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7BE05648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685B0236" w14:textId="77777777">
      <w:pPr>
        <w:pStyle w:val="Title3"/>
      </w:pPr>
      <w:r w:rsidRPr="009D0EBF">
        <w:t>Revision</w:t>
      </w:r>
    </w:p>
    <w:p w:rsidR="00D90ADD" w:rsidRPr="009D0EBF" w:rsidP="009D0EBF" w14:paraId="0670CDC7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3092FDF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570E4F78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1224FEA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304A79C1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UNITED STATES OF AMERICA</w:t>
            </w:r>
          </w:p>
          <w:p w:rsidR="004C341F" w:rsidRPr="009D0EBF" w:rsidP="009D0EBF" w14:paraId="342DAB38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3985F592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B0B9D69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67A2B7C8" w14:textId="77777777">
            <w:pPr>
              <w:spacing w:before="120" w:after="120"/>
            </w:pPr>
            <w:r w:rsidRPr="009D0EBF">
              <w:rPr>
                <w:b/>
              </w:rPr>
              <w:t xml:space="preserve">Agency </w:t>
            </w:r>
            <w:r w:rsidRPr="009D0EBF">
              <w:rPr>
                <w:b/>
              </w:rPr>
              <w:t>responsible:</w:t>
            </w:r>
            <w:r w:rsidRPr="009D0EBF" w:rsidR="004B48EF">
              <w:t xml:space="preserve"> </w:t>
            </w:r>
          </w:p>
          <w:p w:rsidR="004B48EF" w:rsidRPr="009D0EBF" w:rsidP="000A3EFB" w14:paraId="68717069" w14:textId="77777777">
            <w:pPr>
              <w:spacing w:after="120"/>
            </w:pPr>
            <w:r w:rsidRPr="009D0EBF">
              <w:t>Office of Energy Efficiency and Renewable Energy (OEERE), Department of Energy (DOE)</w:t>
            </w:r>
          </w:p>
          <w:p w:rsidR="004C341F" w:rsidRPr="009D0EBF" w:rsidP="00B30408" w14:paraId="62F2568A" w14:textId="77777777">
            <w:pPr>
              <w:spacing w:after="120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  <w:p w:rsidR="00B30408" w:rsidRPr="00617604" w:rsidP="00B30408" w14:paraId="05EEE9A4" w14:textId="77777777">
            <w:pPr>
              <w:spacing w:after="120"/>
              <w:rPr>
                <w:bCs/>
              </w:rPr>
            </w:pPr>
            <w:r w:rsidRPr="00617604">
              <w:rPr>
                <w:bCs/>
              </w:rPr>
              <w:t xml:space="preserve">Please submit comments to: USA WTO TBT Enquiry Point; Email: </w:t>
            </w:r>
            <w:hyperlink r:id="rId5" w:history="1">
              <w:r w:rsidRPr="00617604">
                <w:rPr>
                  <w:bCs/>
                  <w:color w:val="0000FF"/>
                  <w:u w:val="single"/>
                </w:rPr>
                <w:t>usatbtep@nist.gov</w:t>
              </w:r>
            </w:hyperlink>
          </w:p>
        </w:tc>
      </w:tr>
      <w:tr w14:paraId="709B919F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32AB655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8A1C1FA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628D12FD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B2E801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1F3D707" w14:textId="77777777">
            <w:pPr>
              <w:spacing w:before="120" w:after="120"/>
            </w:pPr>
            <w:r w:rsidRPr="009D0EBF">
              <w:rPr>
                <w:b/>
              </w:rPr>
              <w:t>Products covered (HS or CCCN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Commercial prerinse spray valves; Energy efficiency. Energy conservation in general (ICS code(s): 27.015); Miscellaneous domestic and commercial equipment (ICS code(s): 97.180)</w:t>
            </w:r>
          </w:p>
        </w:tc>
      </w:tr>
      <w:tr w14:paraId="2ED6722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91E5FE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D51311F" w14:textId="77777777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 w:rsidR="0069402C">
              <w:t xml:space="preserve"> Energy Conservation Program: Energy Conservation Standards for Commercial Prerinse Spray Valves; (5 page(s), in English)</w:t>
            </w:r>
          </w:p>
        </w:tc>
      </w:tr>
      <w:tr w14:paraId="40A45565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3E6917E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F687F9D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Notice of proposed rulemaking; request for comments - The Department of Energy (DOE) is proposing to rescind the amended water use standards for </w:t>
            </w:r>
            <w:hyperlink r:id="rId6" w:history="1">
              <w:r w:rsidRPr="002176BC" w:rsidR="004B48EF">
                <w:rPr>
                  <w:color w:val="0000FF"/>
                  <w:u w:val="single"/>
                </w:rPr>
                <w:t>commercial prerinse spray valves (''CPSVs'')</w:t>
              </w:r>
            </w:hyperlink>
            <w:r w:rsidRPr="002176BC" w:rsidR="004B48EF">
              <w:t>. This proposal will return the water use standards for CPSVs to the statutory baseline.</w:t>
            </w:r>
          </w:p>
          <w:p w:rsidR="004B48EF" w:rsidRPr="002176BC" w:rsidP="009D0EBF" w14:paraId="16F49928" w14:textId="77777777">
            <w:pPr>
              <w:spacing w:before="120" w:after="120"/>
            </w:pPr>
            <w:r w:rsidRPr="002176BC">
              <w:t xml:space="preserve">DOE will hold a meeting via a webinar on Thursday, 29 May 2025, from </w:t>
            </w:r>
            <w:hyperlink r:id="rId7" w:history="1">
              <w:r w:rsidRPr="002176BC">
                <w:rPr>
                  <w:color w:val="0000FF"/>
                  <w:u w:val="single"/>
                </w:rPr>
                <w:t>1:00 p.m. to 4:00 p.m.</w:t>
              </w:r>
            </w:hyperlink>
            <w:r w:rsidRPr="002176BC">
              <w:t xml:space="preserve"> </w:t>
            </w:r>
            <w:hyperlink r:id="rId8" w:history="1">
              <w:r w:rsidRPr="002176BC">
                <w:rPr>
                  <w:color w:val="0000FF"/>
                  <w:u w:val="single"/>
                </w:rPr>
                <w:t>Eastern Time</w:t>
              </w:r>
            </w:hyperlink>
            <w:r w:rsidRPr="002176BC">
              <w:t>. See section III of this document, ''Public Participation,'' for webinar registration information, participant instructions and information about the capabilities available to webinar participants.</w:t>
            </w:r>
          </w:p>
        </w:tc>
      </w:tr>
      <w:tr w14:paraId="08BE55A6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B6CD09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88A3274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Prevention of deceptive practices and consumer protection; Cost saving and productivity enhancement</w:t>
            </w:r>
            <w:r w:rsidRPr="00BF5532">
              <w:t xml:space="preserve"> </w:t>
            </w:r>
          </w:p>
        </w:tc>
      </w:tr>
      <w:tr w14:paraId="2DFBFF5B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8E87C0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59EBC1C8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150A34" w14:paraId="4476054D" w14:textId="77777777">
            <w:pPr>
              <w:spacing w:before="120" w:after="120"/>
            </w:pPr>
            <w:r w:rsidRPr="004B3635">
              <w:t xml:space="preserve">90 Federal Register (FR) 20935, 16 May 2025; </w:t>
            </w:r>
            <w:hyperlink r:id="rId9" w:history="1">
              <w:r w:rsidRPr="004B3635">
                <w:rPr>
                  <w:color w:val="0000FF"/>
                  <w:u w:val="single"/>
                </w:rPr>
                <w:t>Title 10 Code of Federal Regulations (CFR) Part 431</w:t>
              </w:r>
            </w:hyperlink>
            <w:r w:rsidRPr="004B3635">
              <w:t>:</w:t>
            </w:r>
          </w:p>
          <w:p w:rsidR="004B48EF" w:rsidRPr="004B3635" w:rsidP="00150A34" w14:paraId="7EB6272C" w14:textId="77777777">
            <w:pPr>
              <w:spacing w:before="120" w:after="120"/>
            </w:pPr>
            <w:hyperlink r:id="rId10" w:history="1">
              <w:r w:rsidRPr="004B3635">
                <w:rPr>
                  <w:color w:val="0000FF"/>
                  <w:u w:val="single"/>
                </w:rPr>
                <w:t>https://www.govinfo.gov/content/pkg/FR-2025-05-16/html/2025-08574.htm</w:t>
              </w:r>
            </w:hyperlink>
          </w:p>
          <w:p w:rsidR="004B48EF" w:rsidRPr="004B3635" w:rsidP="00150A34" w14:paraId="2D09B8C6" w14:textId="77777777">
            <w:pPr>
              <w:spacing w:before="120" w:after="120"/>
            </w:pPr>
            <w:hyperlink r:id="rId11" w:history="1">
              <w:r w:rsidRPr="004B3635">
                <w:rPr>
                  <w:color w:val="0000FF"/>
                  <w:u w:val="single"/>
                </w:rPr>
                <w:t>https://www.govinfo.gov/content/pkg/FR-2025-05-16/pdf/2025-08574.pdf</w:t>
              </w:r>
            </w:hyperlink>
          </w:p>
          <w:p w:rsidR="004B48EF" w:rsidRPr="004B3635" w:rsidP="00150A34" w14:paraId="69024C15" w14:textId="77777777">
            <w:pPr>
              <w:spacing w:before="120" w:after="120"/>
            </w:pPr>
            <w:r w:rsidRPr="004B3635">
              <w:t xml:space="preserve">This notice of proposed rulemaking; request for comments is identified by Docket Number EERE-2025-BT-STD-0008. The Docket Folder is available from Regulations.gov at </w:t>
            </w:r>
            <w:hyperlink r:id="rId12" w:history="1">
              <w:r w:rsidRPr="004B3635">
                <w:rPr>
                  <w:color w:val="0000FF"/>
                  <w:u w:val="single"/>
                </w:rPr>
                <w:t>https://www.regulations.gov/docket/EERE-2025-BT-STD-0008/document</w:t>
              </w:r>
            </w:hyperlink>
            <w:r w:rsidRPr="004B3635">
              <w:t xml:space="preserve"> and provides access to primary documents as well as comments received. Documents are also accessible from </w:t>
            </w:r>
            <w:hyperlink r:id="rId13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 WTO Members and their stakeholders are asked to submit comments to the </w:t>
            </w:r>
            <w:hyperlink r:id="rId5" w:history="1">
              <w:r w:rsidRPr="004B3635">
                <w:rPr>
                  <w:color w:val="0000FF"/>
                  <w:u w:val="single"/>
                </w:rPr>
                <w:t>USA TBT Enquiry Point</w:t>
              </w:r>
            </w:hyperlink>
            <w:r w:rsidRPr="004B3635">
              <w:t xml:space="preserve"> by or before </w:t>
            </w:r>
            <w:hyperlink r:id="rId7" w:history="1">
              <w:r w:rsidRPr="004B3635">
                <w:rPr>
                  <w:color w:val="0000FF"/>
                  <w:u w:val="single"/>
                </w:rPr>
                <w:t>4pm</w:t>
              </w:r>
            </w:hyperlink>
            <w:r w:rsidRPr="004B3635">
              <w:t xml:space="preserve"> </w:t>
            </w:r>
            <w:hyperlink r:id="rId8" w:history="1">
              <w:r w:rsidRPr="004B3635">
                <w:rPr>
                  <w:color w:val="0000FF"/>
                  <w:u w:val="single"/>
                </w:rPr>
                <w:t>Eastern Time</w:t>
              </w:r>
            </w:hyperlink>
            <w:r w:rsidRPr="004B3635">
              <w:t xml:space="preserve"> on 15 July 2025. Comments received by the USA TBT Enquiry Point from WTO Members and their stakeholders will be shared with DOE and will also be submitted to the </w:t>
            </w:r>
            <w:hyperlink r:id="rId12" w:history="1">
              <w:r w:rsidRPr="004B3635">
                <w:rPr>
                  <w:color w:val="0000FF"/>
                  <w:u w:val="single"/>
                </w:rPr>
                <w:t>Docket</w:t>
              </w:r>
            </w:hyperlink>
            <w:r w:rsidRPr="004B3635">
              <w:t xml:space="preserve"> on Regulations.gov if received within the comment period.</w:t>
            </w:r>
          </w:p>
          <w:p w:rsidR="004B48EF" w:rsidRPr="004B3635" w:rsidP="00150A34" w14:paraId="182DBEC3" w14:textId="77777777">
            <w:pPr>
              <w:spacing w:before="120" w:after="120"/>
            </w:pPr>
            <w:r w:rsidRPr="004B3635">
              <w:t xml:space="preserve">Previous actions notified under the symbol </w:t>
            </w:r>
            <w:hyperlink r:id="rId14" w:history="1">
              <w:r w:rsidRPr="004B3635">
                <w:rPr>
                  <w:color w:val="0000FF"/>
                  <w:u w:val="single"/>
                </w:rPr>
                <w:t>G/TBT/N/USA/1009</w:t>
              </w:r>
            </w:hyperlink>
            <w:r w:rsidRPr="004B3635">
              <w:t xml:space="preserve"> are identified by Docket Numbers EERE-2014-BT-STD-0027 and EERE-2017-BT-STD-0022. The Docket Folders are available on Regulations.gov at </w:t>
            </w:r>
            <w:hyperlink r:id="rId15" w:history="1">
              <w:r w:rsidRPr="004B3635">
                <w:rPr>
                  <w:color w:val="0000FF"/>
                  <w:u w:val="single"/>
                </w:rPr>
                <w:t>https://www.regulations.gov/docket/EERE-2014-BT-STD-0027/document</w:t>
              </w:r>
            </w:hyperlink>
            <w:r w:rsidRPr="004B3635">
              <w:t xml:space="preserve"> and </w:t>
            </w:r>
            <w:hyperlink r:id="rId16" w:history="1">
              <w:r w:rsidRPr="004B3635">
                <w:rPr>
                  <w:color w:val="0000FF"/>
                  <w:u w:val="single"/>
                </w:rPr>
                <w:t>https://www.regulations.gov/docket/EERE-2019-BT-STD-0034/document</w:t>
              </w:r>
            </w:hyperlink>
            <w:r w:rsidRPr="004B3635">
              <w:t xml:space="preserve"> and provide access to primary and supporting documents as well as comments received. Documents are also accessible from </w:t>
            </w:r>
            <w:hyperlink r:id="rId13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</w:t>
            </w:r>
          </w:p>
        </w:tc>
      </w:tr>
      <w:tr w14:paraId="15761C09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37800899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45D69472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5409C276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058995C0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F1E3FB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67F1D07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15 July 2025</w:t>
            </w:r>
          </w:p>
        </w:tc>
      </w:tr>
      <w:tr w14:paraId="0393B8D7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0A429223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36ED02B6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 xml:space="preserve">[ </w:t>
            </w:r>
            <w:r w:rsidRPr="009D0EBF">
              <w:rPr>
                <w:b/>
              </w:rPr>
              <w:t>] or address, 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3D8DCA39" w14:textId="77777777">
            <w:pPr>
              <w:keepNext/>
              <w:keepLines/>
              <w:spacing w:after="120"/>
            </w:pPr>
            <w:hyperlink r:id="rId17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https://members.wto.org/crnattachments/2025/TBT/USA/25_03437_00_e.pdf</w:t>
              </w:r>
            </w:hyperlink>
          </w:p>
        </w:tc>
      </w:tr>
    </w:tbl>
    <w:p w:rsidR="004B48EF" w:rsidRPr="009D0EBF" w:rsidP="00E94F70" w14:paraId="5526B232" w14:textId="77777777"/>
    <w:sectPr w:rsidSect="00E94F7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23C6A199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1C30B1B1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4DC492E8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38A928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4C7D71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037B8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34F4CA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7854D0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G/TBT/N/USA/1009/Rev.1</w:t>
    </w:r>
    <w:bookmarkEnd w:id="0"/>
  </w:p>
  <w:p w:rsidR="00D90ADD" w:rsidRPr="009D0EBF" w:rsidP="00D90ADD" w14:paraId="68BE4B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675CAF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69D146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CDC709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7185B26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311A377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3AD5791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52598E1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50AC0E4C" w14:textId="77777777">
          <w:pPr>
            <w:jc w:val="right"/>
            <w:rPr>
              <w:b/>
              <w:szCs w:val="16"/>
            </w:rPr>
          </w:pPr>
        </w:p>
      </w:tc>
    </w:tr>
    <w:tr w14:paraId="62F2CFDE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5C054D5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5274B93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G/TBT/N/USA/1009/Rev.1</w:t>
          </w:r>
          <w:bookmarkEnd w:id="2"/>
        </w:p>
      </w:tc>
    </w:tr>
    <w:tr w14:paraId="4262BE57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181D63C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3A895A8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19 May 2025</w:t>
          </w:r>
          <w:bookmarkEnd w:id="3"/>
          <w:bookmarkEnd w:id="4"/>
        </w:p>
      </w:tc>
    </w:tr>
    <w:tr w14:paraId="59C5F6E6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612CEC8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(25-3323)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137A66C9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053C82B6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1A9DB32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2EEE40E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7D6F3AB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735801">
    <w:abstractNumId w:val="9"/>
  </w:num>
  <w:num w:numId="2" w16cid:durableId="13576835">
    <w:abstractNumId w:val="7"/>
  </w:num>
  <w:num w:numId="3" w16cid:durableId="17244371">
    <w:abstractNumId w:val="6"/>
  </w:num>
  <w:num w:numId="4" w16cid:durableId="566385252">
    <w:abstractNumId w:val="5"/>
  </w:num>
  <w:num w:numId="5" w16cid:durableId="981421522">
    <w:abstractNumId w:val="4"/>
  </w:num>
  <w:num w:numId="6" w16cid:durableId="1305622832">
    <w:abstractNumId w:val="12"/>
  </w:num>
  <w:num w:numId="7" w16cid:durableId="830946184">
    <w:abstractNumId w:val="11"/>
  </w:num>
  <w:num w:numId="8" w16cid:durableId="1540358714">
    <w:abstractNumId w:val="10"/>
  </w:num>
  <w:num w:numId="9" w16cid:durableId="747114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8891676">
    <w:abstractNumId w:val="13"/>
  </w:num>
  <w:num w:numId="11" w16cid:durableId="1984508031">
    <w:abstractNumId w:val="8"/>
  </w:num>
  <w:num w:numId="12" w16cid:durableId="1851409494">
    <w:abstractNumId w:val="3"/>
  </w:num>
  <w:num w:numId="13" w16cid:durableId="25453107">
    <w:abstractNumId w:val="2"/>
  </w:num>
  <w:num w:numId="14" w16cid:durableId="152336918">
    <w:abstractNumId w:val="1"/>
  </w:num>
  <w:num w:numId="15" w16cid:durableId="58380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272F6"/>
    <w:rsid w:val="00037AC4"/>
    <w:rsid w:val="000423BF"/>
    <w:rsid w:val="00046D9E"/>
    <w:rsid w:val="000A3EFB"/>
    <w:rsid w:val="000A4945"/>
    <w:rsid w:val="000B31E1"/>
    <w:rsid w:val="00100018"/>
    <w:rsid w:val="0011356B"/>
    <w:rsid w:val="0013337F"/>
    <w:rsid w:val="00143611"/>
    <w:rsid w:val="00150A34"/>
    <w:rsid w:val="00173D7A"/>
    <w:rsid w:val="00181C92"/>
    <w:rsid w:val="00182B84"/>
    <w:rsid w:val="001B468E"/>
    <w:rsid w:val="001B5654"/>
    <w:rsid w:val="001B6060"/>
    <w:rsid w:val="001C571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9528F"/>
    <w:rsid w:val="003D7F8D"/>
    <w:rsid w:val="003E6C00"/>
    <w:rsid w:val="003F5EEF"/>
    <w:rsid w:val="00400D4D"/>
    <w:rsid w:val="0041081F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B7A28"/>
    <w:rsid w:val="007D7B94"/>
    <w:rsid w:val="007E6507"/>
    <w:rsid w:val="007F2B8E"/>
    <w:rsid w:val="00807247"/>
    <w:rsid w:val="008173ED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6057A"/>
    <w:rsid w:val="00A74017"/>
    <w:rsid w:val="00A75DAA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16185"/>
    <w:rsid w:val="00F3239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E3A9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05-16/html/2025-08574.htm" TargetMode="External" /><Relationship Id="rId11" Type="http://schemas.openxmlformats.org/officeDocument/2006/relationships/hyperlink" Target="https://www.govinfo.gov/content/pkg/FR-2025-05-16/pdf/2025-08574.pdf" TargetMode="External" /><Relationship Id="rId12" Type="http://schemas.openxmlformats.org/officeDocument/2006/relationships/hyperlink" Target="https://www.regulations.gov/docket/EERE-2025-BT-STD-0008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https://eping.wto.org/en/Search?domainIds=1&amp;documentSymbol=usa%2F1009&amp;distributionDateTo=2022-06-08" TargetMode="External" /><Relationship Id="rId15" Type="http://schemas.openxmlformats.org/officeDocument/2006/relationships/hyperlink" Target="https://www.regulations.gov/docket/EERE-2014-BT-STD-0027/document" TargetMode="External" /><Relationship Id="rId16" Type="http://schemas.openxmlformats.org/officeDocument/2006/relationships/hyperlink" Target="https://www.regulations.gov/docket/EERE-2019-BT-STD-0034/document" TargetMode="External" /><Relationship Id="rId17" Type="http://schemas.openxmlformats.org/officeDocument/2006/relationships/hyperlink" Target="https://members.wto.org/crnattachments/2025/TBT/USA/25_03437_00_e.pdf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www.energy.gov/eere/buildings/commercial-prerinse-spray-valves" TargetMode="External" /><Relationship Id="rId7" Type="http://schemas.openxmlformats.org/officeDocument/2006/relationships/hyperlink" Target="http://time-time.net/times/time-zones/usa-canada/current-eastern-time-est.php" TargetMode="External" /><Relationship Id="rId8" Type="http://schemas.openxmlformats.org/officeDocument/2006/relationships/hyperlink" Target="https://24timezones.com/time-zone/et" TargetMode="External" /><Relationship Id="rId9" Type="http://schemas.openxmlformats.org/officeDocument/2006/relationships/hyperlink" Target="https://www.ecfr.gov/current/title-10/chapter-II/subchapter-D/part-43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8478B7B-8555-4349-8C96-5C938E18544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0</TotalTime>
  <Pages>2</Pages>
  <Words>522</Words>
  <Characters>3369</Characters>
  <Application>Microsoft Office Word</Application>
  <DocSecurity>0</DocSecurity>
  <Lines>71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2025-05-19T09:04:00Z</dcterms:created>
  <dcterms:modified xsi:type="dcterms:W3CDTF">2025-05-19T09:39:00Z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