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0CB1BF73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1A0A60B8" w14:textId="77777777">
      <w:pPr>
        <w:pStyle w:val="Title3"/>
      </w:pPr>
      <w:r w:rsidRPr="009D0EBF">
        <w:t>Revision</w:t>
      </w:r>
    </w:p>
    <w:p w:rsidR="00D90ADD" w:rsidRPr="009D0EBF" w:rsidP="009D0EBF" w14:paraId="1B2D2054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2D3DF3CF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0"/>
        <w:gridCol w:w="8290"/>
      </w:tblGrid>
      <w:tr w14:paraId="6C13BE67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9D0EBF" w14:paraId="3CBF1601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16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6A4935" w14:paraId="09BBFAFC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KYRGYZ REPUBLIC</w:t>
            </w:r>
          </w:p>
          <w:p w:rsidR="004C341F" w:rsidRPr="009D0EBF" w:rsidP="009D0EBF" w14:paraId="0B984821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5CC444DA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C7C59E5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0A3EFB" w14:paraId="5991965C" w14:textId="77777777">
            <w:pPr>
              <w:spacing w:before="120" w:after="120"/>
            </w:pPr>
            <w:r w:rsidRPr="009D0EBF">
              <w:rPr>
                <w:b/>
              </w:rPr>
              <w:t>Agency responsible:</w:t>
            </w:r>
            <w:r w:rsidRPr="009D0EBF" w:rsidR="004B48EF">
              <w:t xml:space="preserve"> </w:t>
            </w:r>
          </w:p>
          <w:p w:rsidR="004B48EF" w:rsidRPr="009D0EBF" w:rsidP="000A3EFB" w14:paraId="41421E0A" w14:textId="77777777">
            <w:pPr>
              <w:spacing w:after="120"/>
            </w:pPr>
            <w:r w:rsidRPr="009D0EBF">
              <w:t xml:space="preserve">The </w:t>
            </w:r>
            <w:r w:rsidRPr="009D0EBF">
              <w:t>Eurasian Economic Commission</w:t>
            </w:r>
          </w:p>
          <w:p w:rsidR="004C341F" w:rsidRPr="009D0EBF" w:rsidP="00B30408" w14:paraId="20873E93" w14:textId="77777777">
            <w:pPr>
              <w:spacing w:after="120"/>
            </w:pPr>
            <w:r w:rsidRPr="009D0EBF">
              <w:rPr>
                <w:b/>
              </w:rPr>
              <w:t>Name and address (including telephone and fax numbers, email and website addresses, if available) of</w:t>
            </w:r>
            <w:r w:rsidRPr="009D0EBF">
              <w:t xml:space="preserve"> </w:t>
            </w:r>
            <w:r w:rsidRPr="009D0EBF">
              <w:rPr>
                <w:b/>
              </w:rPr>
              <w:t>agency or authority designated to handle comments regarding the notification shall be indicated if different from above:</w:t>
            </w:r>
            <w:r w:rsidRPr="00617604" w:rsidR="00B30408">
              <w:rPr>
                <w:bCs/>
              </w:rPr>
              <w:t xml:space="preserve"> </w:t>
            </w:r>
          </w:p>
          <w:p w:rsidR="00B30408" w:rsidRPr="00617604" w:rsidP="00B30408" w14:paraId="7F78582D" w14:textId="77777777">
            <w:pPr>
              <w:rPr>
                <w:bCs/>
              </w:rPr>
            </w:pPr>
            <w:r w:rsidRPr="00617604">
              <w:rPr>
                <w:bCs/>
              </w:rPr>
              <w:t>The Eurasian Economic Commission</w:t>
            </w:r>
          </w:p>
          <w:p w:rsidR="00B30408" w:rsidRPr="00617604" w:rsidP="00B30408" w14:paraId="46DBC131" w14:textId="77777777">
            <w:pPr>
              <w:rPr>
                <w:bCs/>
              </w:rPr>
            </w:pPr>
            <w:r w:rsidRPr="00617604">
              <w:rPr>
                <w:bCs/>
              </w:rPr>
              <w:t>Department for sanitary, phytosanitary and veterinary measures</w:t>
            </w:r>
          </w:p>
          <w:p w:rsidR="00B30408" w:rsidRPr="00617604" w:rsidP="00B30408" w14:paraId="778F3E9A" w14:textId="77777777">
            <w:pPr>
              <w:rPr>
                <w:bCs/>
              </w:rPr>
            </w:pPr>
            <w:r w:rsidRPr="00617604">
              <w:rPr>
                <w:bCs/>
              </w:rPr>
              <w:t xml:space="preserve">2 </w:t>
            </w:r>
            <w:r w:rsidRPr="00617604">
              <w:rPr>
                <w:bCs/>
              </w:rPr>
              <w:t>Letnikovskaya</w:t>
            </w:r>
            <w:r w:rsidRPr="00617604">
              <w:rPr>
                <w:bCs/>
              </w:rPr>
              <w:t xml:space="preserve"> St., bld.1/2</w:t>
            </w:r>
          </w:p>
          <w:p w:rsidR="00B30408" w:rsidRPr="00617604" w:rsidP="00B30408" w14:paraId="4D6196ED" w14:textId="77777777">
            <w:pPr>
              <w:rPr>
                <w:bCs/>
              </w:rPr>
            </w:pPr>
            <w:r w:rsidRPr="00617604">
              <w:rPr>
                <w:bCs/>
              </w:rPr>
              <w:t>115114 Moscow, Russian Federation</w:t>
            </w:r>
          </w:p>
          <w:p w:rsidR="00B30408" w:rsidRPr="00617604" w:rsidP="00B30408" w14:paraId="33E7DB0A" w14:textId="77777777">
            <w:pPr>
              <w:rPr>
                <w:bCs/>
              </w:rPr>
            </w:pPr>
            <w:r w:rsidRPr="00617604">
              <w:rPr>
                <w:bCs/>
              </w:rPr>
              <w:t>Tel: +(7 495) 669 2400 (ext. 5151)</w:t>
            </w:r>
          </w:p>
          <w:p w:rsidR="00B30408" w:rsidRPr="00617604" w:rsidP="00B30408" w14:paraId="60CAD969" w14:textId="77777777">
            <w:pPr>
              <w:rPr>
                <w:bCs/>
              </w:rPr>
            </w:pPr>
            <w:r w:rsidRPr="00617604">
              <w:rPr>
                <w:bCs/>
              </w:rPr>
              <w:t>Fax: +(7 495) 669 2415</w:t>
            </w:r>
          </w:p>
          <w:p w:rsidR="00B30408" w:rsidRPr="00617604" w:rsidP="00B30408" w14:paraId="6103759F" w14:textId="77777777">
            <w:pPr>
              <w:spacing w:after="120"/>
              <w:rPr>
                <w:bCs/>
              </w:rPr>
            </w:pPr>
            <w:r w:rsidRPr="00617604">
              <w:rPr>
                <w:bCs/>
              </w:rPr>
              <w:t xml:space="preserve">E-mail: </w:t>
            </w:r>
            <w:hyperlink r:id="rId5" w:history="1">
              <w:r w:rsidRPr="00617604">
                <w:rPr>
                  <w:bCs/>
                  <w:color w:val="0000FF"/>
                  <w:u w:val="single"/>
                </w:rPr>
                <w:t>info@eecommission.org</w:t>
              </w:r>
            </w:hyperlink>
            <w:r w:rsidRPr="00617604">
              <w:rPr>
                <w:bCs/>
              </w:rPr>
              <w:t xml:space="preserve">, </w:t>
            </w:r>
            <w:hyperlink r:id="rId6" w:history="1">
              <w:r w:rsidRPr="00617604">
                <w:rPr>
                  <w:bCs/>
                  <w:color w:val="0000FF"/>
                  <w:u w:val="single"/>
                </w:rPr>
                <w:t>dept_sps@eecommission.org</w:t>
              </w:r>
            </w:hyperlink>
          </w:p>
        </w:tc>
      </w:tr>
      <w:tr w14:paraId="5EE180FA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0925534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8DBAF51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>Notified under Article 2.9.2 [X], 2.10.1 [ ], 5.6.2 [ ], 5.7.1 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3.2 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7.2 [ ],</w:t>
            </w:r>
            <w:r w:rsidRPr="009D0EBF">
              <w:rPr>
                <w:b/>
              </w:rPr>
              <w:t xml:space="preserve"> other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60864390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C1DECC3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310A491" w14:textId="77777777">
            <w:pPr>
              <w:spacing w:before="120" w:after="120"/>
            </w:pPr>
            <w:r w:rsidRPr="009D0EBF">
              <w:rPr>
                <w:b/>
              </w:rPr>
              <w:t xml:space="preserve">Products covered (HS or </w:t>
            </w:r>
            <w:r w:rsidRPr="009D0EBF">
              <w:rPr>
                <w:b/>
              </w:rPr>
              <w:t>CCCN</w:t>
            </w:r>
            <w:r w:rsidRPr="009D0EBF">
              <w:rPr>
                <w:b/>
              </w:rPr>
              <w:t xml:space="preserve"> where applicable, otherwise national tariff heading.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>ICS numbers may be provided in addition, where applicable):</w:t>
            </w:r>
            <w:r w:rsidRPr="009D0EBF" w:rsidR="004B48EF">
              <w:t xml:space="preserve"> Personal hygiene products</w:t>
            </w:r>
          </w:p>
        </w:tc>
      </w:tr>
      <w:tr w14:paraId="43DC3F61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19DAD2F1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ADB230A" w14:textId="77777777">
            <w:pPr>
              <w:spacing w:before="120" w:after="120"/>
            </w:pPr>
            <w:r w:rsidRPr="009D0EBF">
              <w:rPr>
                <w:b/>
              </w:rPr>
              <w:t>Title, number of pages and language(s) of the notified document:</w:t>
            </w:r>
            <w:r w:rsidRPr="002F78E9" w:rsidR="0069402C">
              <w:t xml:space="preserve"> Eurasian Economic Commission Collegium Draft Decision on amendments to the Section 12 of the Chapter II of the Common sanitary-epidemiological and hygienic requirements for products subject to sanitary-epidemiological supervision (control); (4 page(s), in Russian)</w:t>
            </w:r>
          </w:p>
        </w:tc>
      </w:tr>
      <w:tr w14:paraId="54F59EC9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37832BE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53FA04D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The draft provides for amendments to the Section 12 of the Chapter II of the Common sanitary-epidemiological and hygienic requirements for products subject to sanitary-epidemiological supervision (control), approved by the Customs Union Commission Decision No. 299 dated May 28, 2010, with respect to updating the requirements for personal hygiene products.</w:t>
            </w:r>
          </w:p>
        </w:tc>
      </w:tr>
      <w:tr w14:paraId="55B417BC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DD965AD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81E83D3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Protection of animal or plant life or health</w:t>
            </w:r>
            <w:r w:rsidRPr="00BF5532">
              <w:t xml:space="preserve"> </w:t>
            </w:r>
          </w:p>
        </w:tc>
      </w:tr>
      <w:tr w14:paraId="46706F71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8FF5837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A43B9" w:rsidRPr="009D0EBF" w:rsidP="00150A34" w14:paraId="76E83CC6" w14:textId="77777777">
            <w:pPr>
              <w:spacing w:before="120" w:after="120"/>
            </w:pPr>
            <w:r w:rsidRPr="009D0EBF">
              <w:rPr>
                <w:b/>
              </w:rPr>
              <w:t>Relevant documents:</w:t>
            </w:r>
            <w:r w:rsidRPr="004B3635" w:rsidR="004B48EF">
              <w:t xml:space="preserve"> </w:t>
            </w:r>
            <w:r>
              <w:t>-</w:t>
            </w:r>
          </w:p>
        </w:tc>
      </w:tr>
      <w:tr w14:paraId="2A26C9DC" w14:textId="77777777" w:rsidTr="00400D4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9D0EBF" w14:paraId="62701119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EA2511" w14:paraId="004CDE21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4B48EF" w:rsidRPr="009D0EBF" w:rsidP="00EA2511" w14:paraId="1FF236A3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To be determined</w:t>
            </w:r>
          </w:p>
        </w:tc>
      </w:tr>
      <w:tr w14:paraId="06065648" w14:textId="77777777" w:rsidTr="009D7160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2D1AB917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53B7BB9" w14:textId="77777777">
            <w:pPr>
              <w:spacing w:before="120" w:after="120"/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19 July 2025</w:t>
            </w:r>
          </w:p>
        </w:tc>
      </w:tr>
      <w:tr w14:paraId="12FD1266" w14:textId="77777777" w:rsidTr="009D7160">
        <w:tblPrEx>
          <w:tblW w:w="5000" w:type="pct"/>
          <w:tblLayout w:type="fixed"/>
          <w:tblLook w:val="0000"/>
        </w:tblPrEx>
        <w:trPr>
          <w:trHeight w:val="345"/>
        </w:trPr>
        <w:tc>
          <w:tcPr>
            <w:tcW w:w="384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5F4259" w14:paraId="3C28B530" w14:textId="77777777">
            <w:pPr>
              <w:keepNext/>
              <w:keepLines/>
              <w:spacing w:before="120" w:after="120"/>
              <w:jc w:val="center"/>
            </w:pPr>
            <w:r w:rsidRPr="009D0EBF">
              <w:rPr>
                <w:b/>
              </w:rPr>
              <w:t>11.</w:t>
            </w:r>
          </w:p>
        </w:tc>
        <w:tc>
          <w:tcPr>
            <w:tcW w:w="4616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9C7DE5" w14:paraId="00BBD2A6" w14:textId="77777777">
            <w:pPr>
              <w:keepNext/>
              <w:keepLines/>
              <w:spacing w:before="120" w:after="120"/>
              <w:rPr>
                <w:b/>
              </w:rPr>
            </w:pPr>
            <w:r w:rsidRPr="009D0EBF">
              <w:rPr>
                <w:b/>
              </w:rPr>
              <w:t>Texts available from: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 xml:space="preserve">National enquiry point </w:t>
            </w:r>
            <w:r w:rsidRPr="009D0EBF" w:rsidR="00543B49">
              <w:rPr>
                <w:b/>
              </w:rPr>
              <w:t xml:space="preserve">[ </w:t>
            </w:r>
            <w:r w:rsidRPr="009D0EBF">
              <w:rPr>
                <w:b/>
              </w:rPr>
              <w:t>] or address, telephone or fax numbers</w:t>
            </w:r>
            <w:r w:rsidRPr="009D0EBF" w:rsidR="004B48EF">
              <w:rPr>
                <w:b/>
              </w:rPr>
              <w:t xml:space="preserve"> and</w:t>
            </w:r>
            <w:r w:rsidRPr="009D0EBF">
              <w:rPr>
                <w:b/>
              </w:rPr>
              <w:t xml:space="preserve"> email and website address</w:t>
            </w:r>
            <w:r w:rsidRPr="009D0EBF" w:rsidR="00231951">
              <w:rPr>
                <w:b/>
              </w:rPr>
              <w:t>es</w:t>
            </w:r>
            <w:r w:rsidRPr="009D0EBF">
              <w:rPr>
                <w:b/>
              </w:rPr>
              <w:t>, if available</w:t>
            </w:r>
            <w:r w:rsidRPr="009D0EBF" w:rsidR="004B48EF">
              <w:rPr>
                <w:b/>
              </w:rPr>
              <w:t>,</w:t>
            </w:r>
            <w:r w:rsidRPr="009D0EBF">
              <w:rPr>
                <w:b/>
              </w:rPr>
              <w:t xml:space="preserve"> of other body:</w:t>
            </w:r>
            <w:r w:rsidRPr="003F5EEF" w:rsidR="009C7DE5">
              <w:t xml:space="preserve"> </w:t>
            </w:r>
          </w:p>
          <w:p w:rsidR="009C7DE5" w:rsidRPr="003F5EEF" w:rsidP="009C7DE5" w14:paraId="408CE679" w14:textId="77777777">
            <w:pPr>
              <w:keepNext/>
              <w:keepLines/>
            </w:pPr>
            <w:r w:rsidRPr="003F5EEF">
              <w:t>The Eurasian Economic Commission</w:t>
            </w:r>
          </w:p>
          <w:p w:rsidR="009C7DE5" w:rsidRPr="003F5EEF" w:rsidP="009C7DE5" w14:paraId="78728453" w14:textId="77777777">
            <w:pPr>
              <w:keepNext/>
              <w:keepLines/>
            </w:pPr>
            <w:r w:rsidRPr="003F5EEF">
              <w:t>Department for sanitary, phytosanitary and veterinary measures</w:t>
            </w:r>
          </w:p>
          <w:p w:rsidR="009C7DE5" w:rsidRPr="003F5EEF" w:rsidP="009C7DE5" w14:paraId="5C4B5DAF" w14:textId="77777777">
            <w:pPr>
              <w:keepNext/>
              <w:keepLines/>
            </w:pPr>
            <w:r w:rsidRPr="003F5EEF">
              <w:t xml:space="preserve">2 </w:t>
            </w:r>
            <w:r w:rsidRPr="003F5EEF">
              <w:t>Letnikovskaya</w:t>
            </w:r>
            <w:r w:rsidRPr="003F5EEF">
              <w:t xml:space="preserve"> St., bld.1/2</w:t>
            </w:r>
          </w:p>
          <w:p w:rsidR="009C7DE5" w:rsidRPr="003F5EEF" w:rsidP="009C7DE5" w14:paraId="5255F464" w14:textId="77777777">
            <w:pPr>
              <w:keepNext/>
              <w:keepLines/>
            </w:pPr>
            <w:r w:rsidRPr="003F5EEF">
              <w:t>115114 Moscow, Russian Federation</w:t>
            </w:r>
          </w:p>
          <w:p w:rsidR="009C7DE5" w:rsidRPr="003F5EEF" w:rsidP="009C7DE5" w14:paraId="468D76CC" w14:textId="77777777">
            <w:pPr>
              <w:keepNext/>
              <w:keepLines/>
            </w:pPr>
            <w:r w:rsidRPr="003F5EEF">
              <w:t>Tel: +(7 495) 669 2400 (ext. 5151)</w:t>
            </w:r>
          </w:p>
          <w:p w:rsidR="009C7DE5" w:rsidRPr="003F5EEF" w:rsidP="009C7DE5" w14:paraId="3C133B1D" w14:textId="77777777">
            <w:pPr>
              <w:keepNext/>
              <w:keepLines/>
            </w:pPr>
            <w:r w:rsidRPr="003F5EEF">
              <w:t>Fax: +(7 495) 669 2415</w:t>
            </w:r>
          </w:p>
          <w:p w:rsidR="009C7DE5" w:rsidRPr="003F5EEF" w:rsidP="009C7DE5" w14:paraId="48CF9A8E" w14:textId="77777777">
            <w:pPr>
              <w:keepNext/>
              <w:keepLines/>
            </w:pPr>
            <w:r w:rsidRPr="003F5EEF">
              <w:t xml:space="preserve">E-mail: </w:t>
            </w:r>
            <w:hyperlink r:id="rId5" w:history="1">
              <w:r w:rsidRPr="003F5EEF">
                <w:rPr>
                  <w:color w:val="0000FF"/>
                  <w:u w:val="single"/>
                </w:rPr>
                <w:t>info@eecommission.org</w:t>
              </w:r>
            </w:hyperlink>
            <w:r w:rsidRPr="003F5EEF">
              <w:t>,</w:t>
            </w:r>
          </w:p>
          <w:p w:rsidR="009C7DE5" w:rsidRPr="003F5EEF" w:rsidP="009C7DE5" w14:paraId="5F691D50" w14:textId="77777777">
            <w:pPr>
              <w:keepNext/>
              <w:keepLines/>
            </w:pPr>
            <w:hyperlink r:id="rId6" w:history="1">
              <w:r w:rsidRPr="003F5EEF">
                <w:rPr>
                  <w:color w:val="0000FF"/>
                  <w:u w:val="single"/>
                </w:rPr>
                <w:t>dept_sps@eecommission.org</w:t>
              </w:r>
            </w:hyperlink>
          </w:p>
          <w:p w:rsidR="009C7DE5" w:rsidRPr="003F5EEF" w:rsidP="009C7DE5" w14:paraId="5E967D32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</w:pPr>
            <w:hyperlink r:id="rId7" w:tgtFrame="_blank" w:history="1">
              <w:r w:rsidRPr="003F5EEF">
                <w:rPr>
                  <w:color w:val="0000FF"/>
                  <w:u w:val="single"/>
                </w:rPr>
                <w:t>https://regulation.eaeunion.org/orv/3060/</w:t>
              </w:r>
            </w:hyperlink>
          </w:p>
          <w:p w:rsidR="009C7DE5" w:rsidRPr="003F5EEF" w:rsidP="009C7DE5" w14:paraId="4E4DE006" w14:textId="77777777">
            <w:pPr>
              <w:keepNext/>
              <w:keepLines/>
            </w:pPr>
            <w:hyperlink r:id="rId8" w:tgtFrame="_blank" w:history="1">
              <w:r w:rsidRPr="003F5EEF">
                <w:rPr>
                  <w:color w:val="0000FF"/>
                  <w:u w:val="single"/>
                </w:rPr>
                <w:t>https://members.wto.org/crnattachments/2025/TBT/KGZ/25_03441_00_x.pdf</w:t>
              </w:r>
            </w:hyperlink>
          </w:p>
          <w:p w:rsidR="009C7DE5" w:rsidRPr="003F5EEF" w:rsidP="009C7DE5" w14:paraId="1C981F7F" w14:textId="77777777">
            <w:pPr>
              <w:keepNext/>
              <w:keepLines/>
              <w:spacing w:after="120"/>
            </w:pPr>
            <w:hyperlink r:id="rId9" w:tgtFrame="_blank" w:history="1">
              <w:r w:rsidRPr="003F5EEF">
                <w:rPr>
                  <w:color w:val="0000FF"/>
                  <w:u w:val="single"/>
                </w:rPr>
                <w:t>https://members.wto.org/crnattachments/2025/TBT/KGZ/25_03441_01_x.pdf</w:t>
              </w:r>
            </w:hyperlink>
          </w:p>
        </w:tc>
      </w:tr>
    </w:tbl>
    <w:p w:rsidR="004B48EF" w:rsidRPr="009D0EBF" w:rsidP="00E94F70" w14:paraId="11B77C91" w14:textId="77777777"/>
    <w:sectPr w:rsidSect="00E94F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2AF2C99D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48ECB39A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3B60E268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7DD146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609A8C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23FD76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4DA9515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30C1E7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9D0EBF">
      <w:t>G/TBT/N/</w:t>
    </w:r>
    <w:r w:rsidRPr="009D0EBF">
      <w:t>KGZ</w:t>
    </w:r>
    <w:r w:rsidRPr="009D0EBF">
      <w:t>/3/Rev.7</w:t>
    </w:r>
    <w:bookmarkEnd w:id="0"/>
  </w:p>
  <w:p w:rsidR="00D90ADD" w:rsidRPr="009D0EBF" w:rsidP="00D90ADD" w14:paraId="19D92D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DD" w:rsidRPr="009D0EBF" w:rsidP="00D90ADD" w14:paraId="3BAAB1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1E7B35C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DFC0035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C8AC78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314548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9E1CFA1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57A0D56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5028D78B" w14:textId="77777777">
          <w:pPr>
            <w:jc w:val="right"/>
            <w:rPr>
              <w:b/>
              <w:szCs w:val="16"/>
            </w:rPr>
          </w:pPr>
        </w:p>
      </w:tc>
    </w:tr>
    <w:tr w14:paraId="3BCDAB63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76E72F0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9D0EBF" w:rsidP="00C82B33" w14:paraId="1E04DE3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9D0EBF">
            <w:rPr>
              <w:b/>
              <w:szCs w:val="16"/>
            </w:rPr>
            <w:t>G/TBT/N/</w:t>
          </w:r>
          <w:r w:rsidRPr="009D0EBF">
            <w:rPr>
              <w:b/>
              <w:szCs w:val="16"/>
            </w:rPr>
            <w:t>KGZ</w:t>
          </w:r>
          <w:r w:rsidRPr="009D0EBF">
            <w:rPr>
              <w:b/>
              <w:szCs w:val="16"/>
            </w:rPr>
            <w:t>/3/Rev.7</w:t>
          </w:r>
          <w:bookmarkEnd w:id="2"/>
        </w:p>
      </w:tc>
    </w:tr>
    <w:tr w14:paraId="5E3EEED2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C34D2C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7186DFA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19 May 2025</w:t>
          </w:r>
          <w:bookmarkEnd w:id="3"/>
          <w:bookmarkEnd w:id="4"/>
        </w:p>
      </w:tc>
    </w:tr>
    <w:tr w14:paraId="39DB5F8A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2F5CD08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(25-3330)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16B85D2E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6D64BD13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2FED02F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329731F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9D0EBF" w14:paraId="4CB674C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9088253">
    <w:abstractNumId w:val="9"/>
  </w:num>
  <w:num w:numId="2" w16cid:durableId="667758065">
    <w:abstractNumId w:val="7"/>
  </w:num>
  <w:num w:numId="3" w16cid:durableId="1692340731">
    <w:abstractNumId w:val="6"/>
  </w:num>
  <w:num w:numId="4" w16cid:durableId="1820151549">
    <w:abstractNumId w:val="5"/>
  </w:num>
  <w:num w:numId="5" w16cid:durableId="663975610">
    <w:abstractNumId w:val="4"/>
  </w:num>
  <w:num w:numId="6" w16cid:durableId="484250522">
    <w:abstractNumId w:val="12"/>
  </w:num>
  <w:num w:numId="7" w16cid:durableId="1907370860">
    <w:abstractNumId w:val="11"/>
  </w:num>
  <w:num w:numId="8" w16cid:durableId="1488941749">
    <w:abstractNumId w:val="10"/>
  </w:num>
  <w:num w:numId="9" w16cid:durableId="18557257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1366608">
    <w:abstractNumId w:val="13"/>
  </w:num>
  <w:num w:numId="11" w16cid:durableId="805968932">
    <w:abstractNumId w:val="8"/>
  </w:num>
  <w:num w:numId="12" w16cid:durableId="713499928">
    <w:abstractNumId w:val="3"/>
  </w:num>
  <w:num w:numId="13" w16cid:durableId="1529904175">
    <w:abstractNumId w:val="2"/>
  </w:num>
  <w:num w:numId="14" w16cid:durableId="1692030918">
    <w:abstractNumId w:val="1"/>
  </w:num>
  <w:num w:numId="15" w16cid:durableId="881745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05994"/>
    <w:rsid w:val="000272F6"/>
    <w:rsid w:val="00037AC4"/>
    <w:rsid w:val="000423BF"/>
    <w:rsid w:val="00046D9E"/>
    <w:rsid w:val="000A3EFB"/>
    <w:rsid w:val="000A4945"/>
    <w:rsid w:val="000B31E1"/>
    <w:rsid w:val="000C4AA0"/>
    <w:rsid w:val="00100018"/>
    <w:rsid w:val="0011356B"/>
    <w:rsid w:val="001154B1"/>
    <w:rsid w:val="0013337F"/>
    <w:rsid w:val="00150A34"/>
    <w:rsid w:val="00173D7A"/>
    <w:rsid w:val="00181C92"/>
    <w:rsid w:val="00182B84"/>
    <w:rsid w:val="001B468E"/>
    <w:rsid w:val="001B5654"/>
    <w:rsid w:val="001B6060"/>
    <w:rsid w:val="001C5710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69C3"/>
    <w:rsid w:val="002C68CF"/>
    <w:rsid w:val="002D50AA"/>
    <w:rsid w:val="002F78E9"/>
    <w:rsid w:val="00300269"/>
    <w:rsid w:val="00353CB2"/>
    <w:rsid w:val="003572B4"/>
    <w:rsid w:val="003C69EC"/>
    <w:rsid w:val="003E6C00"/>
    <w:rsid w:val="003F5EEF"/>
    <w:rsid w:val="00400D4D"/>
    <w:rsid w:val="0041081F"/>
    <w:rsid w:val="00467032"/>
    <w:rsid w:val="0046754A"/>
    <w:rsid w:val="00472BE4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336B8"/>
    <w:rsid w:val="00543B49"/>
    <w:rsid w:val="005441B3"/>
    <w:rsid w:val="00547B5F"/>
    <w:rsid w:val="005635A6"/>
    <w:rsid w:val="005B04B9"/>
    <w:rsid w:val="005B63A3"/>
    <w:rsid w:val="005B68C7"/>
    <w:rsid w:val="005B7054"/>
    <w:rsid w:val="005B7BC0"/>
    <w:rsid w:val="005C7C63"/>
    <w:rsid w:val="005D5981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BB5"/>
    <w:rsid w:val="00782291"/>
    <w:rsid w:val="007B7A28"/>
    <w:rsid w:val="007E6507"/>
    <w:rsid w:val="007F2B8E"/>
    <w:rsid w:val="00807247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903FC"/>
    <w:rsid w:val="009A3FA6"/>
    <w:rsid w:val="009A6F54"/>
    <w:rsid w:val="009C7DE5"/>
    <w:rsid w:val="009D0EBF"/>
    <w:rsid w:val="009D7160"/>
    <w:rsid w:val="00A14E08"/>
    <w:rsid w:val="00A6057A"/>
    <w:rsid w:val="00A74017"/>
    <w:rsid w:val="00A75DAA"/>
    <w:rsid w:val="00A83C94"/>
    <w:rsid w:val="00A94ADB"/>
    <w:rsid w:val="00A97452"/>
    <w:rsid w:val="00AA332C"/>
    <w:rsid w:val="00AC27F8"/>
    <w:rsid w:val="00AC75D9"/>
    <w:rsid w:val="00AD4C72"/>
    <w:rsid w:val="00AE2AEE"/>
    <w:rsid w:val="00B00276"/>
    <w:rsid w:val="00B107D5"/>
    <w:rsid w:val="00B2087B"/>
    <w:rsid w:val="00B226AA"/>
    <w:rsid w:val="00B230EC"/>
    <w:rsid w:val="00B30408"/>
    <w:rsid w:val="00B52738"/>
    <w:rsid w:val="00B56EDC"/>
    <w:rsid w:val="00B650D6"/>
    <w:rsid w:val="00B657DE"/>
    <w:rsid w:val="00B73EE6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B2A93"/>
    <w:rsid w:val="00DC7ACB"/>
    <w:rsid w:val="00DE50DB"/>
    <w:rsid w:val="00DF6AE1"/>
    <w:rsid w:val="00E42A3E"/>
    <w:rsid w:val="00E46FD5"/>
    <w:rsid w:val="00E544BB"/>
    <w:rsid w:val="00E56545"/>
    <w:rsid w:val="00E91874"/>
    <w:rsid w:val="00E94F70"/>
    <w:rsid w:val="00EA2511"/>
    <w:rsid w:val="00EA5D4F"/>
    <w:rsid w:val="00EB6C56"/>
    <w:rsid w:val="00ED54E0"/>
    <w:rsid w:val="00EE1F8F"/>
    <w:rsid w:val="00F10043"/>
    <w:rsid w:val="00F32397"/>
    <w:rsid w:val="00F40595"/>
    <w:rsid w:val="00F4118F"/>
    <w:rsid w:val="00F4523B"/>
    <w:rsid w:val="00F50544"/>
    <w:rsid w:val="00F636B2"/>
    <w:rsid w:val="00F66C50"/>
    <w:rsid w:val="00F72BEF"/>
    <w:rsid w:val="00F80D5C"/>
    <w:rsid w:val="00FA4309"/>
    <w:rsid w:val="00FA5EBC"/>
    <w:rsid w:val="00FB01B8"/>
    <w:rsid w:val="00FD224A"/>
    <w:rsid w:val="00FE0068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CF09D1"/>
  <w15:docId w15:val="{19B10812-E7F3-4DF8-A423-1B1B2926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info@eecommission.org" TargetMode="External" /><Relationship Id="rId6" Type="http://schemas.openxmlformats.org/officeDocument/2006/relationships/hyperlink" Target="mailto:dept_sps@eecommission.org" TargetMode="External" /><Relationship Id="rId7" Type="http://schemas.openxmlformats.org/officeDocument/2006/relationships/hyperlink" Target="https://regulation.eaeunion.org/orv/3060/" TargetMode="External" /><Relationship Id="rId8" Type="http://schemas.openxmlformats.org/officeDocument/2006/relationships/hyperlink" Target="https://members.wto.org/crnattachments/2025/TBT/KGZ/25_03441_00_x.pdf" TargetMode="External" /><Relationship Id="rId9" Type="http://schemas.openxmlformats.org/officeDocument/2006/relationships/hyperlink" Target="https://members.wto.org/crnattachments/2025/TBT/KGZ/25_03441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95eb9cd1-0e25-4d33-ac13-db99e28feef4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6D7D65A-2AD1-4BE8-9F8E-90492089400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3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5</cp:revision>
  <dcterms:created xsi:type="dcterms:W3CDTF">2025-05-19T09:20:00Z</dcterms:created>
  <dcterms:modified xsi:type="dcterms:W3CDTF">2025-05-19T10:30:00Z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WTO OFFICIAL</vt:lpwstr>
  </property>
</Properties>
</file>