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D0122C0" w14:textId="77777777">
      <w:pPr>
        <w:pStyle w:val="Title"/>
      </w:pPr>
      <w:r w:rsidRPr="002F663C">
        <w:t>NOTIFICATION</w:t>
      </w:r>
    </w:p>
    <w:p w:rsidR="002F663C" w:rsidRPr="002F663C" w:rsidP="00DD3DD7" w14:paraId="7F9EE3C8" w14:textId="77777777">
      <w:pPr>
        <w:pStyle w:val="Title3"/>
      </w:pPr>
      <w:r w:rsidRPr="002F663C">
        <w:t>Addendum</w:t>
      </w:r>
    </w:p>
    <w:p w:rsidR="002F663C" w:rsidP="001E2E4A" w14:paraId="0D956D2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14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3889A153" w14:textId="77777777">
      <w:pPr>
        <w:rPr>
          <w:rFonts w:eastAsia="Calibri" w:cs="Times New Roman"/>
        </w:rPr>
      </w:pPr>
    </w:p>
    <w:p w:rsidR="002F663C" w:rsidRPr="002F663C" w:rsidP="002F663C" w14:paraId="12FEC86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35B6D7D" w14:textId="77777777">
      <w:pPr>
        <w:rPr>
          <w:rFonts w:eastAsia="Calibri" w:cs="Times New Roman"/>
        </w:rPr>
      </w:pPr>
    </w:p>
    <w:p w:rsidR="00C14444" w:rsidRPr="002F663C" w:rsidP="002F663C" w14:paraId="75842C39" w14:textId="77777777">
      <w:pPr>
        <w:rPr>
          <w:rFonts w:eastAsia="Calibri" w:cs="Times New Roman"/>
        </w:rPr>
      </w:pPr>
    </w:p>
    <w:p w:rsidR="002F663C" w:rsidRPr="002F663C" w:rsidP="002F663C" w14:paraId="6AA18269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Rescinding National Organic Program; Market Development for Mushrooms and Pet Food</w:t>
      </w:r>
    </w:p>
    <w:p w:rsidR="002F663C" w:rsidRPr="002F663C" w:rsidP="002F663C" w14:paraId="5114F22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32983E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2B9A8D3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5CCBEA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AB507F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E001FB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3B385B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ABA5E4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AC006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416195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91DBB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4B237D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5F3C2B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ED6E25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4B6053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DC4E55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38199E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DF93DC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DC661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59F552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C93BB5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A8725E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380617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E84BC9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54369B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163B2CD5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https://members.wto.org/crnattachments/2025/TBT/USA/modification/25_03334_00_e.pdf</w:t>
              </w:r>
            </w:hyperlink>
          </w:p>
          <w:p w:rsidR="002F663C" w:rsidRPr="002F663C" w:rsidP="00C14444" w14:paraId="7733A65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11 June 2025</w:t>
            </w:r>
          </w:p>
        </w:tc>
      </w:tr>
      <w:tr w14:paraId="6A0AF9D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F271B2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5A4A28C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33A128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421F72A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4B7DC6A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5E5076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E58DB4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Agricultural Marketing Service (AMS) is proposing to rescind the rule and regulations issued on 23 December 2024, titled, ''National Organic Program; Market Development for Mushrooms and Pet Food.''</w:t>
      </w:r>
    </w:p>
    <w:p w:rsidR="00156FAF" w:rsidRPr="002F663C" w:rsidP="00B16ACF" w14:paraId="41E0C76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Comments must be received by 11 June 2025.</w:t>
      </w:r>
    </w:p>
    <w:p w:rsidR="00156FAF" w:rsidRPr="002F663C" w:rsidP="00B16ACF" w14:paraId="674E6C0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20133, 12 May 2025;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7 Code of Federal Regulations (CFR) Part 205</w:t>
        </w:r>
      </w:hyperlink>
      <w:r w:rsidRPr="002F663C">
        <w:rPr>
          <w:rFonts w:eastAsia="Calibri" w:cs="Times New Roman"/>
          <w:szCs w:val="18"/>
        </w:rPr>
        <w:t>:</w:t>
      </w:r>
    </w:p>
    <w:p w:rsidR="00156FAF" w:rsidRPr="002F663C" w:rsidP="00B16ACF" w14:paraId="4692DF19" w14:textId="77777777">
      <w:p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https://www.govinfo.gov/content/pkg/FR-2025-05-12/html/2025-08219.htm</w:t>
        </w:r>
      </w:hyperlink>
    </w:p>
    <w:p w:rsidR="00156FAF" w:rsidRPr="002F663C" w:rsidP="00B16ACF" w14:paraId="0B858F69" w14:textId="77777777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https://www.govinfo.gov/content/pkg/FR-2025-05-12/pdf/2025-08219.pdf</w:t>
        </w:r>
      </w:hyperlink>
    </w:p>
    <w:p w:rsidR="00156FAF" w:rsidRPr="002F663C" w:rsidP="00B16ACF" w14:paraId="1DDB740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action and previous actions notified under the symbol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G/TBT/N/USA/2103</w:t>
        </w:r>
      </w:hyperlink>
      <w:r w:rsidRPr="002F663C">
        <w:rPr>
          <w:rFonts w:eastAsia="Calibri" w:cs="Times New Roman"/>
          <w:szCs w:val="18"/>
        </w:rPr>
        <w:t xml:space="preserve"> are identified by Docket Number AMS-NOP-22-0063. The Docket Folder is available on Regulations.gov at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https://www.regulations.gov/docket/AMS-NOP-22-0063/document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</w:t>
      </w:r>
      <w:r w:rsidRPr="002F663C">
        <w:rPr>
          <w:rFonts w:eastAsia="Calibri" w:cs="Times New Roman"/>
          <w:szCs w:val="18"/>
        </w:rPr>
        <w:t xml:space="preserve">searching the Docket Number. WTO Members and their stakeholders are asked to submit comments to the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11 June 2025. Comments received by the USA TBT Enquiry Point from WTO Members and their stakeholders will be shared with AMS and will also be submitted to the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6C5A96" w:rsidP="006C5A96" w14:paraId="06FE216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E555559" w14:textId="77777777">
      <w:pPr>
        <w:jc w:val="center"/>
        <w:rPr>
          <w:b/>
        </w:rPr>
      </w:pPr>
    </w:p>
    <w:p w:rsidR="00A1565D" w:rsidP="003971FF" w14:paraId="0AB80FC0" w14:textId="77777777">
      <w:pPr>
        <w:jc w:val="center"/>
        <w:rPr>
          <w:b/>
        </w:rPr>
      </w:pPr>
    </w:p>
    <w:sectPr w:rsidSect="006C5A9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2703F3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0EEED6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1C9FD9B" w14:textId="77777777">
      <w:r>
        <w:separator/>
      </w:r>
    </w:p>
  </w:footnote>
  <w:footnote w:type="continuationSeparator" w:id="1">
    <w:p w:rsidR="004D3A6A" w:rsidP="00ED54E0" w14:paraId="6EB13384" w14:textId="77777777">
      <w:r>
        <w:continuationSeparator/>
      </w:r>
    </w:p>
  </w:footnote>
  <w:footnote w:id="2">
    <w:p w:rsidR="007F6EA2" w14:paraId="237A365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5B398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5E638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BFF78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2BE7CD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F699C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G/TBT/N/USA/2103/Add.3</w:t>
    </w:r>
    <w:bookmarkEnd w:id="3"/>
  </w:p>
  <w:p w:rsidR="00DD3DD7" w:rsidRPr="00DD3DD7" w:rsidP="00DD3DD7" w14:paraId="1192D5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9097D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C1B13F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CC943F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C95FAB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0BF7A7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C64912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040A7A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B6BA9F8" w14:textId="77777777">
          <w:pPr>
            <w:jc w:val="right"/>
            <w:rPr>
              <w:b/>
              <w:szCs w:val="16"/>
            </w:rPr>
          </w:pPr>
        </w:p>
      </w:tc>
    </w:tr>
    <w:tr w14:paraId="1949E7F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922050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92882D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G/TBT/N/USA/2103/Add.3</w:t>
          </w:r>
          <w:bookmarkEnd w:id="4"/>
        </w:p>
        <w:p w:rsidR="00C14444" w:rsidRPr="00C14444" w:rsidP="00C14444" w14:paraId="722F3D27" w14:textId="77777777">
          <w:pPr>
            <w:jc w:val="center"/>
            <w:rPr>
              <w:szCs w:val="16"/>
            </w:rPr>
          </w:pPr>
        </w:p>
      </w:tc>
    </w:tr>
    <w:tr w14:paraId="5CF045B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54F70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958A8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May 2025</w:t>
          </w:r>
          <w:bookmarkEnd w:id="5"/>
        </w:p>
      </w:tc>
    </w:tr>
    <w:tr w14:paraId="330AE62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8AF742C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(25-3235)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E0864A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956A2E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42C9E4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EC07BB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BB42AC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5562258">
    <w:abstractNumId w:val="9"/>
  </w:num>
  <w:num w:numId="2" w16cid:durableId="1022706618">
    <w:abstractNumId w:val="7"/>
  </w:num>
  <w:num w:numId="3" w16cid:durableId="1544757023">
    <w:abstractNumId w:val="6"/>
  </w:num>
  <w:num w:numId="4" w16cid:durableId="1194150621">
    <w:abstractNumId w:val="5"/>
  </w:num>
  <w:num w:numId="5" w16cid:durableId="418335535">
    <w:abstractNumId w:val="4"/>
  </w:num>
  <w:num w:numId="6" w16cid:durableId="2129622442">
    <w:abstractNumId w:val="12"/>
  </w:num>
  <w:num w:numId="7" w16cid:durableId="253363291">
    <w:abstractNumId w:val="11"/>
  </w:num>
  <w:num w:numId="8" w16cid:durableId="1707288302">
    <w:abstractNumId w:val="10"/>
  </w:num>
  <w:num w:numId="9" w16cid:durableId="7097220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7002656">
    <w:abstractNumId w:val="13"/>
  </w:num>
  <w:num w:numId="11" w16cid:durableId="41558639">
    <w:abstractNumId w:val="8"/>
  </w:num>
  <w:num w:numId="12" w16cid:durableId="642740528">
    <w:abstractNumId w:val="3"/>
  </w:num>
  <w:num w:numId="13" w16cid:durableId="851803670">
    <w:abstractNumId w:val="2"/>
  </w:num>
  <w:num w:numId="14" w16cid:durableId="1322461055">
    <w:abstractNumId w:val="1"/>
  </w:num>
  <w:num w:numId="15" w16cid:durableId="1515998996">
    <w:abstractNumId w:val="0"/>
  </w:num>
  <w:num w:numId="16" w16cid:durableId="77825379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55923"/>
    <w:rsid w:val="00156FAF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84E23"/>
    <w:rsid w:val="004A220F"/>
    <w:rsid w:val="004B5889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8F5894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75A01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7D71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govinfo.gov/content/pkg/FR-2025-05-12/pdf/2025-08219.pdf" TargetMode="External" /><Relationship Id="rId11" Type="http://schemas.openxmlformats.org/officeDocument/2006/relationships/hyperlink" Target="https://eping.wto.org/en/Search?domainIds=1&amp;documentSymbol=usa%2F2103" TargetMode="External" /><Relationship Id="rId12" Type="http://schemas.openxmlformats.org/officeDocument/2006/relationships/hyperlink" Target="https://www.regulations.gov/docket/AMS-NOP-22-0063/document" TargetMode="External" /><Relationship Id="rId13" Type="http://schemas.openxmlformats.org/officeDocument/2006/relationships/hyperlink" Target="http://www.regulations.gov/" TargetMode="External" /><Relationship Id="rId14" Type="http://schemas.openxmlformats.org/officeDocument/2006/relationships/hyperlink" Target="mailto:usatbtep@nist.gov" TargetMode="External" /><Relationship Id="rId15" Type="http://schemas.openxmlformats.org/officeDocument/2006/relationships/hyperlink" Target="http://time-time.net/times/time-zones/usa-canada/current-eastern-time-est.php" TargetMode="External" /><Relationship Id="rId16" Type="http://schemas.openxmlformats.org/officeDocument/2006/relationships/hyperlink" Target="https://24timezones.com/time-zone/et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settings" Target="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modification/25_03334_00_e.pdf" TargetMode="External" /><Relationship Id="rId8" Type="http://schemas.openxmlformats.org/officeDocument/2006/relationships/hyperlink" Target="https://www.ecfr.gov/current/title-7/subtitle-B/chapter-I/subchapter-M/part-205" TargetMode="External" /><Relationship Id="rId9" Type="http://schemas.openxmlformats.org/officeDocument/2006/relationships/hyperlink" Target="https://www.govinfo.gov/content/pkg/FR-2025-05-12/html/2025-08219.ht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9BD7ED-DD83-48F6-B09E-1654A98356A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293</Words>
  <Characters>1814</Characters>
  <Application>Microsoft Office Word</Application>
  <DocSecurity>0</DocSecurity>
  <Lines>51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2025-05-14T08:24:00Z</dcterms:created>
  <dcterms:modified xsi:type="dcterms:W3CDTF">2025-05-14T08:37:00Z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