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87F62C9" w14:textId="77777777">
      <w:pPr>
        <w:pStyle w:val="Title"/>
        <w:rPr>
          <w:caps w:val="0"/>
          <w:kern w:val="0"/>
        </w:rPr>
      </w:pPr>
      <w:r w:rsidRPr="002F6A28">
        <w:rPr>
          <w:caps w:val="0"/>
          <w:kern w:val="0"/>
        </w:rPr>
        <w:t>NOTIFICATION</w:t>
      </w:r>
    </w:p>
    <w:p w:rsidR="009239F7" w:rsidRPr="002F6A28" w:rsidP="002F6A28" w14:paraId="69FD76FC" w14:textId="77777777">
      <w:pPr>
        <w:jc w:val="center"/>
      </w:pPr>
      <w:r w:rsidRPr="002F6A28">
        <w:t>The following notification is being circulated in accordance with Article 10.6</w:t>
      </w:r>
    </w:p>
    <w:p w:rsidR="009239F7" w:rsidRPr="002F6A28" w:rsidP="002F6A28" w14:paraId="3BCA83B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DE5417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32B684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34C6E79"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636C30A" w14:textId="77777777">
            <w:pPr>
              <w:spacing w:after="120"/>
            </w:pPr>
            <w:r w:rsidRPr="002F6A28">
              <w:rPr>
                <w:b/>
              </w:rPr>
              <w:t>If applicable, name of local government involved (Article 3.2 and 7.2):</w:t>
            </w:r>
            <w:r w:rsidRPr="00C379C8" w:rsidR="00EE3A11">
              <w:t xml:space="preserve"> </w:t>
            </w:r>
          </w:p>
        </w:tc>
      </w:tr>
      <w:tr w14:paraId="154FB38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0DE66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34D95CC" w14:textId="77777777">
            <w:pPr>
              <w:spacing w:before="120" w:after="120"/>
            </w:pPr>
            <w:r w:rsidRPr="002F6A28">
              <w:rPr>
                <w:b/>
              </w:rPr>
              <w:t>Agency responsible:</w:t>
            </w:r>
            <w:r w:rsidRPr="00C379C8" w:rsidR="00EE3A11">
              <w:t xml:space="preserve"> </w:t>
            </w:r>
          </w:p>
          <w:p w:rsidR="00EE3A11" w:rsidRPr="00C379C8" w:rsidP="00155128" w14:paraId="3278A7C6" w14:textId="77777777">
            <w:pPr>
              <w:spacing w:after="120"/>
            </w:pPr>
            <w:r w:rsidRPr="00C379C8">
              <w:t xml:space="preserve">Ministry of Economy of </w:t>
            </w:r>
            <w:r w:rsidRPr="00C379C8">
              <w:t>Ukraine</w:t>
            </w:r>
          </w:p>
          <w:p w:rsidR="00F85C99" w:rsidRPr="002F6A28" w:rsidP="00AA646C" w14:paraId="59C929A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5DA4767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A6FCF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A42542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22CCCD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961F34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DBE8CD0"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Machinery; interchangeable equipment; safety components; lifting accessories; chains, ropes and webbing; removable mechanical transmission devices; partly completed machinery</w:t>
            </w:r>
          </w:p>
        </w:tc>
      </w:tr>
      <w:tr w14:paraId="655D432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BC618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4F63BB4" w14:textId="77777777">
            <w:pPr>
              <w:spacing w:before="120" w:after="120"/>
            </w:pPr>
            <w:r w:rsidRPr="002F6A28">
              <w:rPr>
                <w:b/>
              </w:rPr>
              <w:t>Title, number of pages and language(s) of the notified document:</w:t>
            </w:r>
            <w:r w:rsidRPr="00C379C8" w:rsidR="00EE3A11">
              <w:t xml:space="preserve"> Draft Resolution of the Cabinet of Ministers of Ukraine "On Approval of the Technical Regulation on Machinery"; (177 page(s), in Ukrainian)</w:t>
            </w:r>
          </w:p>
        </w:tc>
      </w:tr>
      <w:tr w14:paraId="0CD0EA2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E5218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24512E4" w14:textId="77777777">
            <w:pPr>
              <w:spacing w:before="120" w:after="120"/>
              <w:rPr>
                <w:b/>
              </w:rPr>
            </w:pPr>
            <w:r w:rsidRPr="002F6A28">
              <w:rPr>
                <w:b/>
              </w:rPr>
              <w:t>Description of content:</w:t>
            </w:r>
            <w:r w:rsidRPr="00C379C8" w:rsidR="00FE448B">
              <w:t xml:space="preserve"> The draft Resolution proposes the approval of the Technical Regulation on Machinery, developed on the basis of Regulation (EU) 2023/1230 of the European Parliament and of the Council of 14 June 2023 on machinery and repealing Directive 2006/42/EC of the European Parliament and of the Council and Council Directive 73/361/EEC.</w:t>
            </w:r>
          </w:p>
          <w:p w:rsidR="00FE448B" w:rsidRPr="00C379C8" w:rsidP="002F6A28" w14:paraId="2EF26130" w14:textId="77777777">
            <w:pPr>
              <w:spacing w:before="120" w:after="120"/>
            </w:pPr>
            <w:r w:rsidRPr="00C379C8">
              <w:t>The draft Resolution also provides that:</w:t>
            </w:r>
          </w:p>
          <w:p w:rsidR="00FE448B" w:rsidRPr="00C379C8" w:rsidP="002F6A28" w14:paraId="2387364C" w14:textId="77777777">
            <w:pPr>
              <w:numPr>
                <w:ilvl w:val="0"/>
                <w:numId w:val="16"/>
              </w:numPr>
              <w:spacing w:before="120" w:after="120"/>
            </w:pPr>
            <w:r w:rsidRPr="00C379C8">
              <w:t>the placing on the market of products that comply with the requirements of the Technical Regulation on the Safety of Machine, approved by the Resolution of the Cabinet of Ministers of Ukraine No. 62 of 30 January 2013, and that were put into circulation before the date of entry into force of this Resolution, may not be prohibited or restricted due to non-compliance with the requirements of the new Technical Regulation approved by this Resolution;</w:t>
            </w:r>
          </w:p>
          <w:p w:rsidR="00FE448B" w:rsidRPr="00C379C8" w:rsidP="002F6A28" w14:paraId="153AD382" w14:textId="77777777">
            <w:pPr>
              <w:numPr>
                <w:ilvl w:val="0"/>
                <w:numId w:val="16"/>
              </w:numPr>
              <w:spacing w:before="120" w:after="120"/>
            </w:pPr>
            <w:r w:rsidRPr="00C379C8">
              <w:t>type examination certificates and decisions on the approval of quality management system issued in accordance with the Technical Regulation on the Safety of Machine, approved by the Resolution of the Cabinet of Ministers of Ukraine No. 62 of 30 January 2013, shall remain valid until their expiry dates.</w:t>
            </w:r>
          </w:p>
        </w:tc>
      </w:tr>
      <w:tr w14:paraId="54F38F7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B3E8C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1F5275B"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 Protection of the environment; Quality requirements; Harmonization; Reducing trade barriers and facilitating trade</w:t>
            </w:r>
          </w:p>
        </w:tc>
      </w:tr>
      <w:tr w14:paraId="35C6B85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ED3DE6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107561B" w14:textId="77777777">
            <w:pPr>
              <w:spacing w:before="120" w:after="120"/>
              <w:rPr>
                <w:bCs/>
              </w:rPr>
            </w:pPr>
            <w:r w:rsidRPr="002F6A28">
              <w:rPr>
                <w:b/>
              </w:rPr>
              <w:t>Relevant documents:</w:t>
            </w:r>
            <w:r w:rsidRPr="002F6A28" w:rsidR="00EE3A11">
              <w:t xml:space="preserve"> </w:t>
            </w:r>
          </w:p>
          <w:p w:rsidR="00EE3A11" w:rsidRPr="002F6A28" w:rsidP="007F13E8" w14:paraId="517F10FD" w14:textId="77777777">
            <w:pPr>
              <w:spacing w:before="120" w:after="120"/>
            </w:pPr>
            <w:r w:rsidRPr="002F6A28">
              <w:t xml:space="preserve">Laws of </w:t>
            </w:r>
            <w:r w:rsidRPr="002F6A28">
              <w:t>Ukraine "On Technical Regulations and Conformity Assessment", "On State Market Supervision and Control of Non-Food Products"; Resolution of the Cabinet of Ministers of Ukraine No. 62 "On Approval of the Technical Regulation on the Safety of Machine" of 30 January 2013</w:t>
            </w:r>
          </w:p>
          <w:p w:rsidR="00EE3A11" w:rsidRPr="002F6A28" w:rsidP="007F13E8" w14:paraId="12BBA92F" w14:textId="77777777">
            <w:pPr>
              <w:spacing w:before="120" w:after="120"/>
            </w:pPr>
            <w:r w:rsidRPr="002F6A28">
              <w:t>Referenced Notification(s):</w:t>
            </w:r>
          </w:p>
          <w:p w:rsidR="00EE3A11" w:rsidRPr="002F6A28" w:rsidP="007F13E8" w14:paraId="4456196F" w14:textId="77777777">
            <w:pPr>
              <w:numPr>
                <w:ilvl w:val="0"/>
                <w:numId w:val="17"/>
              </w:numPr>
              <w:spacing w:before="120" w:after="120"/>
            </w:pPr>
            <w:hyperlink r:id="rId5" w:history="1">
              <w:r w:rsidRPr="002F6A28">
                <w:rPr>
                  <w:color w:val="0000FF"/>
                  <w:u w:val="single"/>
                </w:rPr>
                <w:t>G/TBT/N/UKR/252</w:t>
              </w:r>
            </w:hyperlink>
          </w:p>
          <w:p w:rsidR="00EE3A11" w:rsidRPr="002F6A28" w:rsidP="007F13E8" w14:paraId="361A9B5B" w14:textId="77777777">
            <w:pPr>
              <w:numPr>
                <w:ilvl w:val="0"/>
                <w:numId w:val="17"/>
              </w:numPr>
              <w:spacing w:before="120" w:after="120"/>
            </w:pPr>
            <w:hyperlink r:id="rId6" w:history="1">
              <w:r w:rsidRPr="002F6A28">
                <w:rPr>
                  <w:color w:val="0000FF"/>
                  <w:u w:val="single"/>
                </w:rPr>
                <w:t>G/TBT/N/UKR/252/Add.1</w:t>
              </w:r>
            </w:hyperlink>
          </w:p>
        </w:tc>
      </w:tr>
      <w:tr w14:paraId="416EBC2A"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39AC9F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4437D00" w14:textId="77777777">
            <w:pPr>
              <w:spacing w:before="120" w:after="120"/>
            </w:pPr>
            <w:r w:rsidRPr="002F6A28">
              <w:rPr>
                <w:b/>
              </w:rPr>
              <w:t>Proposed date of adoption:</w:t>
            </w:r>
            <w:r w:rsidRPr="00C379C8">
              <w:t xml:space="preserve"> To be determined</w:t>
            </w:r>
          </w:p>
          <w:p w:rsidR="00EE3A11" w:rsidRPr="002F6A28" w:rsidP="008953C4" w14:paraId="2C1F222C" w14:textId="77777777">
            <w:pPr>
              <w:spacing w:after="120"/>
            </w:pPr>
            <w:r w:rsidRPr="002F6A28">
              <w:rPr>
                <w:b/>
              </w:rPr>
              <w:t>Proposed date of entry into force:</w:t>
            </w:r>
            <w:r w:rsidRPr="00C379C8">
              <w:t xml:space="preserve"> </w:t>
            </w:r>
            <w:r w:rsidRPr="00C379C8">
              <w:t>20 January 2027</w:t>
            </w:r>
          </w:p>
        </w:tc>
      </w:tr>
      <w:tr w14:paraId="5E2F94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0356A5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C3DE965" w14:textId="77777777">
            <w:pPr>
              <w:spacing w:before="120" w:after="120"/>
            </w:pPr>
            <w:r w:rsidRPr="002F6A28">
              <w:rPr>
                <w:b/>
              </w:rPr>
              <w:t>Final date for comments:</w:t>
            </w:r>
            <w:r w:rsidRPr="00C379C8" w:rsidR="00EE3A11">
              <w:t xml:space="preserve"> 60 days from notification</w:t>
            </w:r>
          </w:p>
        </w:tc>
      </w:tr>
      <w:tr w14:paraId="0A52310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25AC6D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F8AFBE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1EE7F92" w14:textId="77777777">
            <w:pPr>
              <w:keepNext/>
              <w:keepLines/>
              <w:rPr>
                <w:bCs/>
              </w:rPr>
            </w:pPr>
            <w:r w:rsidRPr="00A12DDE">
              <w:rPr>
                <w:bCs/>
              </w:rPr>
              <w:t>Ministry of Economy of Ukraine</w:t>
            </w:r>
          </w:p>
          <w:p w:rsidR="00EE3A11" w:rsidRPr="00A12DDE" w:rsidP="00B16145" w14:paraId="55A0D5C9" w14:textId="77777777">
            <w:pPr>
              <w:keepNext/>
              <w:keepLines/>
              <w:rPr>
                <w:bCs/>
              </w:rPr>
            </w:pPr>
            <w:r w:rsidRPr="00A12DDE">
              <w:rPr>
                <w:bCs/>
              </w:rPr>
              <w:t>Department for Trade Agreements and Export Development</w:t>
            </w:r>
          </w:p>
          <w:p w:rsidR="00EE3A11" w:rsidRPr="00A12DDE" w:rsidP="00B16145" w14:paraId="16366061" w14:textId="77777777">
            <w:pPr>
              <w:keepNext/>
              <w:keepLines/>
              <w:rPr>
                <w:bCs/>
              </w:rPr>
            </w:pPr>
            <w:r w:rsidRPr="00A12DDE">
              <w:rPr>
                <w:bCs/>
              </w:rPr>
              <w:t>12/2 Hrushevskoho Str.</w:t>
            </w:r>
          </w:p>
          <w:p w:rsidR="00EE3A11" w:rsidRPr="00A12DDE" w:rsidP="00B16145" w14:paraId="3F1C3358" w14:textId="77777777">
            <w:pPr>
              <w:keepNext/>
              <w:keepLines/>
              <w:rPr>
                <w:bCs/>
              </w:rPr>
            </w:pPr>
            <w:r w:rsidRPr="00A12DDE">
              <w:rPr>
                <w:bCs/>
              </w:rPr>
              <w:t>Kyiv 01008</w:t>
            </w:r>
          </w:p>
          <w:p w:rsidR="00EE3A11" w:rsidRPr="00A12DDE" w:rsidP="00B16145" w14:paraId="37EA8319" w14:textId="77777777">
            <w:pPr>
              <w:keepNext/>
              <w:keepLines/>
              <w:rPr>
                <w:bCs/>
              </w:rPr>
            </w:pPr>
            <w:r w:rsidRPr="00A12DDE">
              <w:rPr>
                <w:bCs/>
              </w:rPr>
              <w:t>Tel: +(38 044) 596 6839</w:t>
            </w:r>
          </w:p>
          <w:p w:rsidR="00EE3A11" w:rsidRPr="00A12DDE" w:rsidP="00B16145" w14:paraId="3AB41E8A" w14:textId="77777777">
            <w:pPr>
              <w:keepNext/>
              <w:keepLines/>
              <w:rPr>
                <w:bCs/>
              </w:rPr>
            </w:pPr>
            <w:r w:rsidRPr="00A12DDE">
              <w:rPr>
                <w:bCs/>
              </w:rPr>
              <w:t>Fax: +(38 044) 596 6839</w:t>
            </w:r>
          </w:p>
          <w:p w:rsidR="00EE3A11" w:rsidRPr="00A12DDE" w:rsidP="00B16145" w14:paraId="2B046069" w14:textId="77777777">
            <w:pPr>
              <w:keepNext/>
              <w:keepLines/>
              <w:rPr>
                <w:bCs/>
              </w:rPr>
            </w:pPr>
            <w:r w:rsidRPr="00A12DDE">
              <w:rPr>
                <w:bCs/>
              </w:rPr>
              <w:t xml:space="preserve">Email: </w:t>
            </w:r>
            <w:hyperlink r:id="rId7" w:history="1">
              <w:r w:rsidRPr="00A12DDE">
                <w:rPr>
                  <w:bCs/>
                  <w:color w:val="0000FF"/>
                  <w:u w:val="single"/>
                </w:rPr>
                <w:t>ep@me.gov.ua</w:t>
              </w:r>
            </w:hyperlink>
          </w:p>
          <w:p w:rsidR="00EE3A11" w:rsidRPr="00A12DDE" w:rsidP="00B16145" w14:paraId="61F37289" w14:textId="77777777">
            <w:pPr>
              <w:keepNext/>
              <w:keepLines/>
              <w:rPr>
                <w:bCs/>
              </w:rPr>
            </w:pPr>
            <w:r w:rsidRPr="00A12DDE">
              <w:rPr>
                <w:bCs/>
              </w:rPr>
              <w:t xml:space="preserve">Website: </w:t>
            </w:r>
            <w:hyperlink r:id="rId8" w:tgtFrame="_blank" w:history="1">
              <w:r w:rsidRPr="00A12DDE">
                <w:rPr>
                  <w:bCs/>
                  <w:color w:val="0000FF"/>
                  <w:u w:val="single"/>
                </w:rPr>
                <w:t>https://www.me.gov.ua</w:t>
              </w:r>
            </w:hyperlink>
          </w:p>
          <w:p w:rsidR="00EE3A11" w:rsidRPr="00A12DDE" w:rsidP="00B16145" w14:paraId="537DDC2B" w14:textId="77777777">
            <w:pPr>
              <w:keepNext/>
              <w:keepLines/>
              <w:rPr>
                <w:bCs/>
              </w:rPr>
            </w:pPr>
            <w:hyperlink r:id="rId9" w:tgtFrame="_blank" w:history="1">
              <w:r w:rsidRPr="00A12DDE">
                <w:rPr>
                  <w:bCs/>
                  <w:color w:val="0000FF"/>
                  <w:u w:val="single"/>
                </w:rPr>
                <w:t>https://me.gov.ua/Documents/Detail/d0673c54-284e-43c8-95b4-5a01795a66cf?lang=uk-UA&amp;title=ProktPostanoviKabinetuMinistrivUkrainiproZatverdzhenniaTekhnichnogoReglamentu</w:t>
              </w:r>
            </w:hyperlink>
          </w:p>
          <w:p w:rsidR="00EE3A11" w:rsidRPr="00A12DDE" w:rsidP="00B16145" w14:paraId="1E7434C4" w14:textId="77777777">
            <w:pPr>
              <w:keepNext/>
              <w:keepLines/>
              <w:pBdr>
                <w:top w:val="none" w:sz="0" w:space="4" w:color="auto"/>
              </w:pBdr>
              <w:rPr>
                <w:bCs/>
              </w:rPr>
            </w:pPr>
            <w:hyperlink r:id="rId10" w:tgtFrame="_blank" w:history="1">
              <w:r w:rsidRPr="00A12DDE">
                <w:rPr>
                  <w:bCs/>
                  <w:color w:val="0000FF"/>
                  <w:u w:val="single"/>
                </w:rPr>
                <w:t>https://members.wto.org/crnattachments/2025/TBT/UKR/25_03304_14_x.pdf</w:t>
              </w:r>
            </w:hyperlink>
          </w:p>
          <w:p w:rsidR="00EE3A11" w:rsidRPr="00A12DDE" w:rsidP="00B16145" w14:paraId="6B190031" w14:textId="77777777">
            <w:pPr>
              <w:keepNext/>
              <w:keepLines/>
              <w:rPr>
                <w:bCs/>
              </w:rPr>
            </w:pPr>
            <w:hyperlink r:id="rId11" w:tgtFrame="_blank" w:history="1">
              <w:r w:rsidRPr="00A12DDE">
                <w:rPr>
                  <w:bCs/>
                  <w:color w:val="0000FF"/>
                  <w:u w:val="single"/>
                </w:rPr>
                <w:t>https://members.wto.org/crnattachments/2025/TBT/UKR/25_03304_15_x.pdf</w:t>
              </w:r>
            </w:hyperlink>
          </w:p>
          <w:p w:rsidR="00EE3A11" w:rsidRPr="00A12DDE" w:rsidP="00B16145" w14:paraId="39295276" w14:textId="77777777">
            <w:pPr>
              <w:keepNext/>
              <w:keepLines/>
              <w:rPr>
                <w:bCs/>
              </w:rPr>
            </w:pPr>
            <w:hyperlink r:id="rId12" w:tgtFrame="_blank" w:history="1">
              <w:r w:rsidRPr="00A12DDE">
                <w:rPr>
                  <w:bCs/>
                  <w:color w:val="0000FF"/>
                  <w:u w:val="single"/>
                </w:rPr>
                <w:t>https://members.wto.org/crnattachments/2025/TBT/UKR/25_03304_00_x.pdf</w:t>
              </w:r>
            </w:hyperlink>
          </w:p>
          <w:p w:rsidR="00EE3A11" w:rsidRPr="00A12DDE" w:rsidP="00B16145" w14:paraId="014D39AF" w14:textId="77777777">
            <w:pPr>
              <w:keepNext/>
              <w:keepLines/>
              <w:rPr>
                <w:bCs/>
              </w:rPr>
            </w:pPr>
            <w:hyperlink r:id="rId13" w:tgtFrame="_blank" w:history="1">
              <w:r w:rsidRPr="00A12DDE">
                <w:rPr>
                  <w:bCs/>
                  <w:color w:val="0000FF"/>
                  <w:u w:val="single"/>
                </w:rPr>
                <w:t>https://members.wto.org/crnattachments/2025/TBT/UKR/25_03304_01_x.pdf</w:t>
              </w:r>
            </w:hyperlink>
          </w:p>
          <w:p w:rsidR="00EE3A11" w:rsidRPr="00A12DDE" w:rsidP="00B16145" w14:paraId="0AAAA6A0" w14:textId="77777777">
            <w:pPr>
              <w:keepNext/>
              <w:keepLines/>
              <w:rPr>
                <w:bCs/>
              </w:rPr>
            </w:pPr>
            <w:hyperlink r:id="rId14" w:tgtFrame="_blank" w:history="1">
              <w:r w:rsidRPr="00A12DDE">
                <w:rPr>
                  <w:bCs/>
                  <w:color w:val="0000FF"/>
                  <w:u w:val="single"/>
                </w:rPr>
                <w:t>https://members.wto.org/crnattachments/2025/TBT/UKR/25_03304_02_x.pdf</w:t>
              </w:r>
            </w:hyperlink>
          </w:p>
          <w:p w:rsidR="00EE3A11" w:rsidRPr="00A12DDE" w:rsidP="00B16145" w14:paraId="4FC6F682" w14:textId="77777777">
            <w:pPr>
              <w:keepNext/>
              <w:keepLines/>
              <w:rPr>
                <w:bCs/>
              </w:rPr>
            </w:pPr>
            <w:hyperlink r:id="rId15" w:tgtFrame="_blank" w:history="1">
              <w:r w:rsidRPr="00A12DDE">
                <w:rPr>
                  <w:bCs/>
                  <w:color w:val="0000FF"/>
                  <w:u w:val="single"/>
                </w:rPr>
                <w:t>https://members.wto.org/crnattachments/2025/TBT/UKR/25_03304_03_x.pdf</w:t>
              </w:r>
            </w:hyperlink>
          </w:p>
          <w:p w:rsidR="00EE3A11" w:rsidRPr="00A12DDE" w:rsidP="00B16145" w14:paraId="1EEBA8EA" w14:textId="77777777">
            <w:pPr>
              <w:keepNext/>
              <w:keepLines/>
              <w:rPr>
                <w:bCs/>
              </w:rPr>
            </w:pPr>
            <w:hyperlink r:id="rId16" w:tgtFrame="_blank" w:history="1">
              <w:r w:rsidRPr="00A12DDE">
                <w:rPr>
                  <w:bCs/>
                  <w:color w:val="0000FF"/>
                  <w:u w:val="single"/>
                </w:rPr>
                <w:t>https://members.wto.org/crnattachments/2025/TBT/UKR/25_03304_04_x.pdf</w:t>
              </w:r>
            </w:hyperlink>
          </w:p>
          <w:p w:rsidR="00EE3A11" w:rsidRPr="00A12DDE" w:rsidP="00B16145" w14:paraId="51BBE655" w14:textId="77777777">
            <w:pPr>
              <w:keepNext/>
              <w:keepLines/>
              <w:rPr>
                <w:bCs/>
              </w:rPr>
            </w:pPr>
            <w:hyperlink r:id="rId17" w:tgtFrame="_blank" w:history="1">
              <w:r w:rsidRPr="00A12DDE">
                <w:rPr>
                  <w:bCs/>
                  <w:color w:val="0000FF"/>
                  <w:u w:val="single"/>
                </w:rPr>
                <w:t>https://members.wto.org/crnattachments/2025/TBT/UKR/25_03304_05_x.pdf</w:t>
              </w:r>
            </w:hyperlink>
          </w:p>
          <w:p w:rsidR="00EE3A11" w:rsidRPr="00A12DDE" w:rsidP="00B16145" w14:paraId="3080361A" w14:textId="77777777">
            <w:pPr>
              <w:keepNext/>
              <w:keepLines/>
              <w:rPr>
                <w:bCs/>
              </w:rPr>
            </w:pPr>
            <w:hyperlink r:id="rId18" w:tgtFrame="_blank" w:history="1">
              <w:r w:rsidRPr="00A12DDE">
                <w:rPr>
                  <w:bCs/>
                  <w:color w:val="0000FF"/>
                  <w:u w:val="single"/>
                </w:rPr>
                <w:t>https://members.wto.org/crnattachments/2025/TBT/UKR/25_03304_06_x.pdf</w:t>
              </w:r>
            </w:hyperlink>
          </w:p>
          <w:p w:rsidR="00EE3A11" w:rsidRPr="00A12DDE" w:rsidP="00B16145" w14:paraId="41A85A83" w14:textId="77777777">
            <w:pPr>
              <w:keepNext/>
              <w:keepLines/>
              <w:rPr>
                <w:bCs/>
              </w:rPr>
            </w:pPr>
            <w:hyperlink r:id="rId19" w:tgtFrame="_blank" w:history="1">
              <w:r w:rsidRPr="00A12DDE">
                <w:rPr>
                  <w:bCs/>
                  <w:color w:val="0000FF"/>
                  <w:u w:val="single"/>
                </w:rPr>
                <w:t>https://members.wto.org/crnattachments/2025/TBT/UKR/25_03304_07_x.pdf</w:t>
              </w:r>
            </w:hyperlink>
          </w:p>
          <w:p w:rsidR="00EE3A11" w:rsidRPr="00A12DDE" w:rsidP="00B16145" w14:paraId="72A52FF9" w14:textId="77777777">
            <w:pPr>
              <w:keepNext/>
              <w:keepLines/>
              <w:rPr>
                <w:bCs/>
              </w:rPr>
            </w:pPr>
            <w:hyperlink r:id="rId20" w:tgtFrame="_blank" w:history="1">
              <w:r w:rsidRPr="00A12DDE">
                <w:rPr>
                  <w:bCs/>
                  <w:color w:val="0000FF"/>
                  <w:u w:val="single"/>
                </w:rPr>
                <w:t>https://members.wto.org/crnattachments/2025/TBT/UKR/25_03304_08_x.pdf</w:t>
              </w:r>
            </w:hyperlink>
          </w:p>
          <w:p w:rsidR="00EE3A11" w:rsidRPr="00A12DDE" w:rsidP="00B16145" w14:paraId="462E623C" w14:textId="77777777">
            <w:pPr>
              <w:keepNext/>
              <w:keepLines/>
              <w:rPr>
                <w:bCs/>
              </w:rPr>
            </w:pPr>
            <w:hyperlink r:id="rId21" w:tgtFrame="_blank" w:history="1">
              <w:r w:rsidRPr="00A12DDE">
                <w:rPr>
                  <w:bCs/>
                  <w:color w:val="0000FF"/>
                  <w:u w:val="single"/>
                </w:rPr>
                <w:t>https://members.wto.org/crnattachments/2025/TBT/UKR/25_03304_09_x.pdf</w:t>
              </w:r>
            </w:hyperlink>
          </w:p>
          <w:p w:rsidR="00EE3A11" w:rsidRPr="00A12DDE" w:rsidP="00B16145" w14:paraId="7C7B7E85" w14:textId="77777777">
            <w:pPr>
              <w:keepNext/>
              <w:keepLines/>
              <w:rPr>
                <w:bCs/>
              </w:rPr>
            </w:pPr>
            <w:hyperlink r:id="rId22" w:tgtFrame="_blank" w:history="1">
              <w:r w:rsidRPr="00A12DDE">
                <w:rPr>
                  <w:bCs/>
                  <w:color w:val="0000FF"/>
                  <w:u w:val="single"/>
                </w:rPr>
                <w:t>https://members.wto.org/crnattachments/2025/TBT/UKR/25_03304_10_x.pdf</w:t>
              </w:r>
            </w:hyperlink>
          </w:p>
          <w:p w:rsidR="00EE3A11" w:rsidRPr="00A12DDE" w:rsidP="00B16145" w14:paraId="28B1B5A5" w14:textId="77777777">
            <w:pPr>
              <w:keepNext/>
              <w:keepLines/>
              <w:rPr>
                <w:bCs/>
              </w:rPr>
            </w:pPr>
            <w:hyperlink r:id="rId23" w:tgtFrame="_blank" w:history="1">
              <w:r w:rsidRPr="00A12DDE">
                <w:rPr>
                  <w:bCs/>
                  <w:color w:val="0000FF"/>
                  <w:u w:val="single"/>
                </w:rPr>
                <w:t>https://members.wto.org/crnattachments/2025/TBT/UKR/25_03304_11_x.pdf</w:t>
              </w:r>
            </w:hyperlink>
          </w:p>
          <w:p w:rsidR="00EE3A11" w:rsidRPr="00A12DDE" w:rsidP="00B16145" w14:paraId="44924233" w14:textId="77777777">
            <w:pPr>
              <w:keepNext/>
              <w:keepLines/>
              <w:rPr>
                <w:bCs/>
              </w:rPr>
            </w:pPr>
            <w:hyperlink r:id="rId24" w:tgtFrame="_blank" w:history="1">
              <w:r w:rsidRPr="00A12DDE">
                <w:rPr>
                  <w:bCs/>
                  <w:color w:val="0000FF"/>
                  <w:u w:val="single"/>
                </w:rPr>
                <w:t>https://members.wto.org/crnattachments/2025/TBT/UKR/25_03304_12_x.pdf</w:t>
              </w:r>
            </w:hyperlink>
          </w:p>
          <w:p w:rsidR="00EE3A11" w:rsidRPr="00A12DDE" w:rsidP="00B16145" w14:paraId="3A026E67" w14:textId="77777777">
            <w:pPr>
              <w:keepNext/>
              <w:keepLines/>
              <w:spacing w:after="120"/>
              <w:rPr>
                <w:bCs/>
              </w:rPr>
            </w:pPr>
            <w:hyperlink r:id="rId25" w:tgtFrame="_blank" w:history="1">
              <w:r w:rsidRPr="00A12DDE">
                <w:rPr>
                  <w:bCs/>
                  <w:color w:val="0000FF"/>
                  <w:u w:val="single"/>
                </w:rPr>
                <w:t>https://members.wto.org/crnattachments/2025/TBT/UKR/25_03304_13_x.pdf</w:t>
              </w:r>
            </w:hyperlink>
          </w:p>
        </w:tc>
      </w:tr>
    </w:tbl>
    <w:p w:rsidR="00EE3A11" w:rsidRPr="002F6A28" w:rsidP="002F6A28" w14:paraId="0E2F7139" w14:textId="77777777"/>
    <w:sectPr w:rsidSect="00760DB3">
      <w:headerReference w:type="even" r:id="rId26"/>
      <w:headerReference w:type="default" r:id="rId27"/>
      <w:footerReference w:type="even" r:id="rId28"/>
      <w:footerReference w:type="default" r:id="rId29"/>
      <w:headerReference w:type="first" r:id="rId30"/>
      <w:footerReference w:type="first" r:id="rId3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C8EAA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74AE4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F4AC6F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8DE39C" w14:textId="77777777">
    <w:pPr>
      <w:pStyle w:val="Header"/>
      <w:pBdr>
        <w:bottom w:val="single" w:sz="4" w:space="1" w:color="auto"/>
      </w:pBdr>
      <w:tabs>
        <w:tab w:val="clear" w:pos="4513"/>
        <w:tab w:val="clear" w:pos="9027"/>
      </w:tabs>
      <w:jc w:val="center"/>
    </w:pPr>
    <w:r w:rsidRPr="002F6A28">
      <w:t>tbtSymbol</w:t>
    </w:r>
  </w:p>
  <w:p w:rsidR="009239F7" w:rsidRPr="002F6A28" w:rsidP="009239F7" w14:paraId="1161AB5F" w14:textId="77777777">
    <w:pPr>
      <w:pStyle w:val="Header"/>
      <w:pBdr>
        <w:bottom w:val="single" w:sz="4" w:space="1" w:color="auto"/>
      </w:pBdr>
      <w:tabs>
        <w:tab w:val="clear" w:pos="4513"/>
        <w:tab w:val="clear" w:pos="9027"/>
      </w:tabs>
      <w:jc w:val="center"/>
    </w:pPr>
  </w:p>
  <w:p w:rsidR="009239F7" w:rsidRPr="002F6A28" w:rsidP="009239F7" w14:paraId="6AF80AD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8C5B8B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DFD343" w14:textId="77777777">
    <w:pPr>
      <w:pStyle w:val="Header"/>
      <w:pBdr>
        <w:bottom w:val="single" w:sz="4" w:space="1" w:color="auto"/>
      </w:pBdr>
      <w:tabs>
        <w:tab w:val="clear" w:pos="4513"/>
        <w:tab w:val="clear" w:pos="9027"/>
      </w:tabs>
      <w:jc w:val="center"/>
    </w:pPr>
    <w:bookmarkStart w:id="0" w:name="spsSymbolHeader"/>
    <w:r w:rsidRPr="002F6A28">
      <w:t>G/TBT/N/UKR/341</w:t>
    </w:r>
    <w:bookmarkEnd w:id="0"/>
  </w:p>
  <w:p w:rsidR="009239F7" w:rsidRPr="002F6A28" w:rsidP="009239F7" w14:paraId="5AB87AD8" w14:textId="77777777">
    <w:pPr>
      <w:pStyle w:val="Header"/>
      <w:pBdr>
        <w:bottom w:val="single" w:sz="4" w:space="1" w:color="auto"/>
      </w:pBdr>
      <w:tabs>
        <w:tab w:val="clear" w:pos="4513"/>
        <w:tab w:val="clear" w:pos="9027"/>
      </w:tabs>
      <w:jc w:val="center"/>
    </w:pPr>
  </w:p>
  <w:p w:rsidR="009239F7" w:rsidRPr="002F6A28" w:rsidP="009239F7" w14:paraId="724D919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4D69DD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16EC4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FD1AF5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A403AA8" w14:textId="77777777">
          <w:pPr>
            <w:jc w:val="right"/>
            <w:rPr>
              <w:b/>
              <w:color w:val="FF0000"/>
              <w:szCs w:val="16"/>
            </w:rPr>
          </w:pPr>
        </w:p>
      </w:tc>
    </w:tr>
    <w:bookmarkEnd w:id="1"/>
    <w:tr w14:paraId="0C7D875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373A1A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60C9A04" w14:textId="77777777">
          <w:pPr>
            <w:jc w:val="right"/>
            <w:rPr>
              <w:b/>
              <w:szCs w:val="16"/>
            </w:rPr>
          </w:pPr>
        </w:p>
      </w:tc>
    </w:tr>
    <w:tr w14:paraId="65EA0A1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6BCC53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2E63E1F" w14:textId="77777777">
          <w:pPr>
            <w:jc w:val="right"/>
            <w:rPr>
              <w:b/>
              <w:szCs w:val="16"/>
            </w:rPr>
          </w:pPr>
          <w:bookmarkStart w:id="2" w:name="bmkSymbols"/>
          <w:r w:rsidRPr="002F6A28">
            <w:rPr>
              <w:b/>
              <w:szCs w:val="16"/>
            </w:rPr>
            <w:t>G/TBT/N/UKR/341</w:t>
          </w:r>
          <w:bookmarkEnd w:id="2"/>
        </w:p>
      </w:tc>
    </w:tr>
    <w:tr w14:paraId="7122A2B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E931F73" w14:textId="77777777"/>
      </w:tc>
      <w:tc>
        <w:tcPr>
          <w:tcW w:w="5448" w:type="dxa"/>
          <w:gridSpan w:val="2"/>
          <w:shd w:val="clear" w:color="auto" w:fill="FFFFFF"/>
          <w:tcMar>
            <w:left w:w="108" w:type="dxa"/>
            <w:right w:w="108" w:type="dxa"/>
          </w:tcMar>
          <w:vAlign w:val="center"/>
        </w:tcPr>
        <w:p w:rsidR="00ED54E0" w:rsidRPr="009239F7" w:rsidP="00B801E9" w14:paraId="4D2A76F6" w14:textId="77777777">
          <w:pPr>
            <w:jc w:val="right"/>
            <w:rPr>
              <w:szCs w:val="16"/>
            </w:rPr>
          </w:pPr>
          <w:bookmarkStart w:id="3" w:name="spsDateDistribution"/>
          <w:bookmarkStart w:id="4" w:name="bmkDate"/>
          <w:r w:rsidRPr="009239F7">
            <w:rPr>
              <w:szCs w:val="16"/>
            </w:rPr>
            <w:t>13 May 2025</w:t>
          </w:r>
          <w:bookmarkEnd w:id="3"/>
          <w:bookmarkEnd w:id="4"/>
        </w:p>
      </w:tc>
    </w:tr>
    <w:tr w14:paraId="58C8B1E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8C84CA5" w14:textId="77777777">
          <w:pPr>
            <w:jc w:val="left"/>
            <w:rPr>
              <w:b/>
            </w:rPr>
          </w:pPr>
          <w:bookmarkStart w:id="5" w:name="bmkSerial"/>
          <w:r>
            <w:rPr>
              <w:b w:val="0"/>
              <w:color w:val="FF0000"/>
            </w:rPr>
            <w:t>(25-3202)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73148F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9D074F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65CB42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D78AEA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D23E1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89627888">
    <w:abstractNumId w:val="9"/>
  </w:num>
  <w:num w:numId="2" w16cid:durableId="135495245">
    <w:abstractNumId w:val="7"/>
  </w:num>
  <w:num w:numId="3" w16cid:durableId="2040468332">
    <w:abstractNumId w:val="6"/>
  </w:num>
  <w:num w:numId="4" w16cid:durableId="173345300">
    <w:abstractNumId w:val="5"/>
  </w:num>
  <w:num w:numId="5" w16cid:durableId="1837570000">
    <w:abstractNumId w:val="4"/>
  </w:num>
  <w:num w:numId="6" w16cid:durableId="1124344548">
    <w:abstractNumId w:val="12"/>
  </w:num>
  <w:num w:numId="7" w16cid:durableId="1680619172">
    <w:abstractNumId w:val="11"/>
  </w:num>
  <w:num w:numId="8" w16cid:durableId="739324208">
    <w:abstractNumId w:val="10"/>
  </w:num>
  <w:num w:numId="9" w16cid:durableId="410198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3500223">
    <w:abstractNumId w:val="13"/>
  </w:num>
  <w:num w:numId="11" w16cid:durableId="517045646">
    <w:abstractNumId w:val="8"/>
  </w:num>
  <w:num w:numId="12" w16cid:durableId="1688213809">
    <w:abstractNumId w:val="3"/>
  </w:num>
  <w:num w:numId="13" w16cid:durableId="1915360686">
    <w:abstractNumId w:val="2"/>
  </w:num>
  <w:num w:numId="14" w16cid:durableId="146821232">
    <w:abstractNumId w:val="1"/>
  </w:num>
  <w:num w:numId="15" w16cid:durableId="10492418">
    <w:abstractNumId w:val="0"/>
  </w:num>
  <w:num w:numId="16" w16cid:durableId="488324426">
    <w:abstractNumId w:val="14"/>
  </w:num>
  <w:num w:numId="17" w16cid:durableId="15806715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C6F34"/>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6522E"/>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0F6F"/>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8B712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3304_14_x.pdf" TargetMode="External" /><Relationship Id="rId11" Type="http://schemas.openxmlformats.org/officeDocument/2006/relationships/hyperlink" Target="https://members.wto.org/crnattachments/2025/TBT/UKR/25_03304_15_x.pdf" TargetMode="External" /><Relationship Id="rId12" Type="http://schemas.openxmlformats.org/officeDocument/2006/relationships/hyperlink" Target="https://members.wto.org/crnattachments/2025/TBT/UKR/25_03304_00_x.pdf" TargetMode="External" /><Relationship Id="rId13" Type="http://schemas.openxmlformats.org/officeDocument/2006/relationships/hyperlink" Target="https://members.wto.org/crnattachments/2025/TBT/UKR/25_03304_01_x.pdf" TargetMode="External" /><Relationship Id="rId14" Type="http://schemas.openxmlformats.org/officeDocument/2006/relationships/hyperlink" Target="https://members.wto.org/crnattachments/2025/TBT/UKR/25_03304_02_x.pdf" TargetMode="External" /><Relationship Id="rId15" Type="http://schemas.openxmlformats.org/officeDocument/2006/relationships/hyperlink" Target="https://members.wto.org/crnattachments/2025/TBT/UKR/25_03304_03_x.pdf" TargetMode="External" /><Relationship Id="rId16" Type="http://schemas.openxmlformats.org/officeDocument/2006/relationships/hyperlink" Target="https://members.wto.org/crnattachments/2025/TBT/UKR/25_03304_04_x.pdf" TargetMode="External" /><Relationship Id="rId17" Type="http://schemas.openxmlformats.org/officeDocument/2006/relationships/hyperlink" Target="https://members.wto.org/crnattachments/2025/TBT/UKR/25_03304_05_x.pdf" TargetMode="External" /><Relationship Id="rId18" Type="http://schemas.openxmlformats.org/officeDocument/2006/relationships/hyperlink" Target="https://members.wto.org/crnattachments/2025/TBT/UKR/25_03304_06_x.pdf" TargetMode="External" /><Relationship Id="rId19" Type="http://schemas.openxmlformats.org/officeDocument/2006/relationships/hyperlink" Target="https://members.wto.org/crnattachments/2025/TBT/UKR/25_03304_07_x.pdf" TargetMode="External" /><Relationship Id="rId2" Type="http://schemas.openxmlformats.org/officeDocument/2006/relationships/webSettings" Target="webSettings.xml" /><Relationship Id="rId20" Type="http://schemas.openxmlformats.org/officeDocument/2006/relationships/hyperlink" Target="https://members.wto.org/crnattachments/2025/TBT/UKR/25_03304_08_x.pdf" TargetMode="External" /><Relationship Id="rId21" Type="http://schemas.openxmlformats.org/officeDocument/2006/relationships/hyperlink" Target="https://members.wto.org/crnattachments/2025/TBT/UKR/25_03304_09_x.pdf" TargetMode="External" /><Relationship Id="rId22" Type="http://schemas.openxmlformats.org/officeDocument/2006/relationships/hyperlink" Target="https://members.wto.org/crnattachments/2025/TBT/UKR/25_03304_10_x.pdf" TargetMode="External" /><Relationship Id="rId23" Type="http://schemas.openxmlformats.org/officeDocument/2006/relationships/hyperlink" Target="https://members.wto.org/crnattachments/2025/TBT/UKR/25_03304_11_x.pdf" TargetMode="External" /><Relationship Id="rId24" Type="http://schemas.openxmlformats.org/officeDocument/2006/relationships/hyperlink" Target="https://members.wto.org/crnattachments/2025/TBT/UKR/25_03304_12_x.pdf" TargetMode="External" /><Relationship Id="rId25" Type="http://schemas.openxmlformats.org/officeDocument/2006/relationships/hyperlink" Target="https://members.wto.org/crnattachments/2025/TBT/UKR/25_03304_13_x.pdf" TargetMode="External" /><Relationship Id="rId26" Type="http://schemas.openxmlformats.org/officeDocument/2006/relationships/header" Target="header1.xml" /><Relationship Id="rId27" Type="http://schemas.openxmlformats.org/officeDocument/2006/relationships/header" Target="header2.xml" /><Relationship Id="rId28" Type="http://schemas.openxmlformats.org/officeDocument/2006/relationships/footer" Target="footer1.xml" /><Relationship Id="rId29" Type="http://schemas.openxmlformats.org/officeDocument/2006/relationships/footer" Target="footer2.xml" /><Relationship Id="rId3" Type="http://schemas.openxmlformats.org/officeDocument/2006/relationships/fontTable" Target="fontTable.xml" /><Relationship Id="rId30" Type="http://schemas.openxmlformats.org/officeDocument/2006/relationships/header" Target="header3.xml" /><Relationship Id="rId31" Type="http://schemas.openxmlformats.org/officeDocument/2006/relationships/footer" Target="footer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eping.wto.org/en/Search/Index?viewData=G/TBT/N/UKR/252" TargetMode="External" /><Relationship Id="rId6" Type="http://schemas.openxmlformats.org/officeDocument/2006/relationships/hyperlink" Target="https://eping.wto.org/en/Search/Index?viewData=G/TBT/N/UKR/252/Add.1"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yperlink" Target="https://me.gov.ua/Documents/Detail/d0673c54-284e-43c8-95b4-5a01795a66cf?lang=uk-UA&amp;title=ProktPostanoviKabinetuMinistrivUkrainiproZatverdzhenniaTekhnichnogoReglament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2025-05-13T07:06:00Z</dcterms:created>
  <dcterms:modified xsi:type="dcterms:W3CDTF">2025-05-13T07:06:00Z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