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7FCA81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2C93DA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D4E9AC3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752F47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2B94110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6A5EA38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THE SEPARATE CUSTOMS TERRITORY OF TAIWAN, PENGHU, KINMEN AND MATSU</w:t>
            </w:r>
          </w:p>
          <w:p w:rsidR="00F85C99" w:rsidRPr="002F6A28" w:rsidP="002F6A28" w14:paraId="4BB4EF7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0CB5EA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478F2A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6F0131A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1BDAB6BA" w14:textId="77777777">
            <w:r w:rsidRPr="00C379C8">
              <w:t>Food and Drug Administration</w:t>
            </w:r>
          </w:p>
          <w:p w:rsidR="00EE3A11" w:rsidRPr="00C379C8" w:rsidP="00155128" w14:paraId="30A0B624" w14:textId="77777777">
            <w:pPr>
              <w:spacing w:after="120"/>
            </w:pPr>
            <w:r w:rsidRPr="00C379C8">
              <w:t>Ministry of Health and Welfare</w:t>
            </w:r>
          </w:p>
          <w:p w:rsidR="00F85C99" w:rsidRPr="002F6A28" w:rsidP="00AA646C" w14:paraId="2078623D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</w:t>
            </w:r>
            <w:r w:rsidRPr="002F6A28">
              <w:rPr>
                <w:b/>
              </w:rPr>
              <w:t xml:space="preserve">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455D8BDC" w14:textId="77777777">
            <w:pPr>
              <w:spacing w:after="120"/>
            </w:pPr>
            <w:r w:rsidRPr="00C379C8">
              <w:t xml:space="preserve">Please submit comments to: WTO TBT Enquiry Point, 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tbtenq@bsmi.gov.tw</w:t>
              </w:r>
            </w:hyperlink>
          </w:p>
        </w:tc>
      </w:tr>
      <w:tr w14:paraId="381D1CE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4F9E2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17672C2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E52041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FEB562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5552B1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Imported Foods and Related Products</w:t>
            </w:r>
          </w:p>
        </w:tc>
      </w:tr>
      <w:tr w14:paraId="0EF6C70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B733A7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E9616D4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Amendment on the Regulations of Inspection of Imported Foods and Related Products.; (10 page(s), in English), (19 page(s), in Chinese)</w:t>
            </w:r>
          </w:p>
        </w:tc>
      </w:tr>
      <w:tr w14:paraId="2F0DC4B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C3EA69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A89040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Ministry of Health and Welfare proposes to amend provisions of the "Regulations of Inspection of Imported Foods and Related Products". The proposed amendments mainly involve the following points:</w:t>
            </w:r>
          </w:p>
          <w:p w:rsidR="00FE448B" w:rsidRPr="00C379C8" w:rsidP="002F6A28" w14:paraId="756B99D0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Revise the application procedures for product import inspections and add supplement provisions.</w:t>
            </w:r>
          </w:p>
          <w:p w:rsidR="00FE448B" w:rsidRPr="00C379C8" w:rsidP="002F6A28" w14:paraId="3BF8BFB7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Amend the scope of products subject to batch-by-batch verification.</w:t>
            </w:r>
          </w:p>
          <w:p w:rsidR="00FE448B" w:rsidRPr="00C379C8" w:rsidP="002F6A28" w14:paraId="50DFB2C2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Modify the conditions for preferential measures granted to excellent industry.</w:t>
            </w:r>
          </w:p>
          <w:p w:rsidR="00FE448B" w:rsidRPr="00C379C8" w:rsidP="002F6A28" w14:paraId="30D9B02B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Update inspection procedures and specify that the costs arising from inspections shall be borne by the Obligatory Inspection Applicant.</w:t>
            </w:r>
          </w:p>
          <w:p w:rsidR="00FE448B" w:rsidRPr="00C379C8" w:rsidP="002F6A28" w14:paraId="2A48267B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Adjust the conditions for granting prior release with a guarantee as well as the conditions and methods for deposit payment, and introduce provisions for the cyclical reuse of the prior-release guarantee deposit.</w:t>
            </w:r>
          </w:p>
          <w:p w:rsidR="00FE448B" w:rsidRPr="00C379C8" w:rsidP="002F6A28" w14:paraId="2CF913C0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 xml:space="preserve">Revise the handling procedures for products that comply or fail to </w:t>
            </w:r>
            <w:r w:rsidRPr="00C379C8">
              <w:t>comply with regulations.</w:t>
            </w:r>
          </w:p>
          <w:p w:rsidR="00FE448B" w:rsidRPr="00C379C8" w:rsidP="002F6A28" w14:paraId="6A778922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Support electronic operations by establishing a legal basis for electronic delivery.</w:t>
            </w:r>
          </w:p>
          <w:p w:rsidR="00FE448B" w:rsidRPr="00C379C8" w:rsidP="002F6A28" w14:paraId="06D4DC22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Amend the effective date of the Regulations.</w:t>
            </w:r>
          </w:p>
        </w:tc>
      </w:tr>
      <w:tr w14:paraId="2411559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E407B7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CC8B8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streamline administrative procedures</w:t>
            </w:r>
          </w:p>
        </w:tc>
      </w:tr>
      <w:tr w14:paraId="3E52DCA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480E623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6ADBC82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C9B5685" w14:textId="77777777">
            <w:pPr>
              <w:spacing w:before="120" w:after="120"/>
            </w:pPr>
            <w:r w:rsidRPr="002F6A28">
              <w:t>Regulations of Inspection of Imported Foods and Related Products</w:t>
            </w:r>
          </w:p>
        </w:tc>
      </w:tr>
      <w:tr w14:paraId="2A845AEF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0BE785D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4C06C2D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A6E0A0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1B9CF4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2A13DD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ECF4C94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6569055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05217BB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18655693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02B6FFC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WTO TBT Enquiry Point</w:t>
            </w:r>
          </w:p>
          <w:p w:rsidR="00EE3A11" w:rsidRPr="00A12DDE" w:rsidP="00B16145" w14:paraId="417F158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Bureau of Standards, Metrology and </w:t>
            </w:r>
            <w:r w:rsidRPr="00A12DDE">
              <w:rPr>
                <w:bCs/>
              </w:rPr>
              <w:t>Inspection</w:t>
            </w:r>
          </w:p>
          <w:p w:rsidR="00EE3A11" w:rsidRPr="00A12DDE" w:rsidP="00B16145" w14:paraId="4369207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Economic Affairs</w:t>
            </w:r>
          </w:p>
          <w:p w:rsidR="00EE3A11" w:rsidRPr="00A12DDE" w:rsidP="00B16145" w14:paraId="330FC9A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No. 4, Sec. 1, Jinan Rd., Zhongzheng Dist.</w:t>
            </w:r>
          </w:p>
          <w:p w:rsidR="00EE3A11" w:rsidRPr="00A12DDE" w:rsidP="00B16145" w14:paraId="7FB7E3A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Taipei City 100, Taiwan</w:t>
            </w:r>
          </w:p>
          <w:p w:rsidR="00EE3A11" w:rsidRPr="00A12DDE" w:rsidP="00B16145" w14:paraId="4CA4A12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+(886-2) 23431700#1566</w:t>
            </w:r>
          </w:p>
          <w:p w:rsidR="00EE3A11" w:rsidRPr="00A12DDE" w:rsidP="00B16145" w14:paraId="62C662C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+(886-2) 23431804</w:t>
            </w:r>
          </w:p>
          <w:p w:rsidR="00EE3A11" w:rsidRPr="00A12DDE" w:rsidP="00B16145" w14:paraId="6FC751F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tbtenq@bsmi.gov.tw</w:t>
              </w:r>
            </w:hyperlink>
          </w:p>
          <w:p w:rsidR="00EE3A11" w:rsidRPr="00A12DDE" w:rsidP="00B16145" w14:paraId="4C9F5D7F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https://members.wto.org/crnattachments/2025/TBT/TPKM/25_03267_00_e.pdf</w:t>
              </w:r>
            </w:hyperlink>
          </w:p>
          <w:p w:rsidR="00EE3A11" w:rsidRPr="00A12DDE" w:rsidP="00B16145" w14:paraId="18D2ADFA" w14:textId="77777777">
            <w:pPr>
              <w:keepNext/>
              <w:keepLines/>
              <w:spacing w:after="120"/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https://members.wto.org/crnattachments/2025/TBT/TPKM/25_03267_00_x.pdf</w:t>
              </w:r>
            </w:hyperlink>
          </w:p>
        </w:tc>
      </w:tr>
    </w:tbl>
    <w:p w:rsidR="00EE3A11" w:rsidRPr="002F6A28" w:rsidP="002F6A28" w14:paraId="08FDE8CB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F631E0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DB8EC9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A9037B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9647B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ED294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F8DF0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3515B5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A093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G/TBT/N/TPKM/561</w:t>
    </w:r>
    <w:bookmarkEnd w:id="0"/>
  </w:p>
  <w:p w:rsidR="009239F7" w:rsidRPr="002F6A28" w:rsidP="009239F7" w14:paraId="004820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A20DB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9A11A2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333E34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F84E73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8A7AA1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065D9B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8A409B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8159E46" w14:textId="77777777">
          <w:pPr>
            <w:jc w:val="right"/>
            <w:rPr>
              <w:b/>
              <w:szCs w:val="16"/>
            </w:rPr>
          </w:pPr>
        </w:p>
      </w:tc>
    </w:tr>
    <w:tr w14:paraId="152DE31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E5F209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272478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G/TBT/N/TPKM/561</w:t>
          </w:r>
          <w:bookmarkEnd w:id="2"/>
        </w:p>
      </w:tc>
    </w:tr>
    <w:tr w14:paraId="067D1EE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C6D271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282943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12 May 2025</w:t>
          </w:r>
          <w:bookmarkEnd w:id="3"/>
          <w:bookmarkEnd w:id="4"/>
        </w:p>
      </w:tc>
    </w:tr>
    <w:tr w14:paraId="103BFC2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9168538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(25-3183)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00162E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A44E9F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846366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8A197A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0D191C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4769086">
    <w:abstractNumId w:val="9"/>
  </w:num>
  <w:num w:numId="2" w16cid:durableId="466093609">
    <w:abstractNumId w:val="7"/>
  </w:num>
  <w:num w:numId="3" w16cid:durableId="1035303210">
    <w:abstractNumId w:val="6"/>
  </w:num>
  <w:num w:numId="4" w16cid:durableId="586961274">
    <w:abstractNumId w:val="5"/>
  </w:num>
  <w:num w:numId="5" w16cid:durableId="1187720082">
    <w:abstractNumId w:val="4"/>
  </w:num>
  <w:num w:numId="6" w16cid:durableId="1305768772">
    <w:abstractNumId w:val="12"/>
  </w:num>
  <w:num w:numId="7" w16cid:durableId="1115060609">
    <w:abstractNumId w:val="11"/>
  </w:num>
  <w:num w:numId="8" w16cid:durableId="1226452822">
    <w:abstractNumId w:val="10"/>
  </w:num>
  <w:num w:numId="9" w16cid:durableId="336271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570793">
    <w:abstractNumId w:val="13"/>
  </w:num>
  <w:num w:numId="11" w16cid:durableId="1979451604">
    <w:abstractNumId w:val="8"/>
  </w:num>
  <w:num w:numId="12" w16cid:durableId="1575119775">
    <w:abstractNumId w:val="3"/>
  </w:num>
  <w:num w:numId="13" w16cid:durableId="1319504688">
    <w:abstractNumId w:val="2"/>
  </w:num>
  <w:num w:numId="14" w16cid:durableId="42213349">
    <w:abstractNumId w:val="1"/>
  </w:num>
  <w:num w:numId="15" w16cid:durableId="905455980">
    <w:abstractNumId w:val="0"/>
  </w:num>
  <w:num w:numId="16" w16cid:durableId="13900375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94D06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16B2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0AF7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0D0E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144DB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A70F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E008F4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tbtenq@bsmi.gov.tw" TargetMode="External" /><Relationship Id="rId7" Type="http://schemas.openxmlformats.org/officeDocument/2006/relationships/hyperlink" Target="https://members.wto.org/crnattachments/2025/TBT/TPKM/25_03267_00_e.pdf" TargetMode="External" /><Relationship Id="rId8" Type="http://schemas.openxmlformats.org/officeDocument/2006/relationships/hyperlink" Target="https://members.wto.org/crnattachments/2025/TBT/TPKM/25_03267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52283F-FF62-434F-BE74-78C705F95F8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2025-05-12T12:14:00Z</dcterms:created>
  <dcterms:modified xsi:type="dcterms:W3CDTF">2025-05-12T12:34:00Z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