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9BBA8C7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F4697CE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23ABEE8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4836E5D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32BABAE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40A0E39E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THAILAND</w:t>
            </w:r>
          </w:p>
          <w:p w:rsidR="00F85C99" w:rsidRPr="002F6A28" w:rsidP="002F6A28" w14:paraId="77490AF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398B8FB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D1C852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4A2E1D43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66256E60" w14:textId="77777777">
            <w:r w:rsidRPr="00C379C8">
              <w:t xml:space="preserve">Thai Food and Drug </w:t>
            </w:r>
            <w:r w:rsidRPr="00C379C8">
              <w:t>Administration</w:t>
            </w:r>
          </w:p>
          <w:p w:rsidR="00EE3A11" w:rsidRPr="00C379C8" w:rsidP="00155128" w14:paraId="45084D50" w14:textId="77777777">
            <w:r w:rsidRPr="00C379C8">
              <w:t>Medical Device Control Division</w:t>
            </w:r>
          </w:p>
          <w:p w:rsidR="00EE3A11" w:rsidRPr="00C379C8" w:rsidP="00155128" w14:paraId="6A8ADA3D" w14:textId="77777777">
            <w:pPr>
              <w:spacing w:after="120"/>
            </w:pPr>
            <w:r w:rsidRPr="00C379C8">
              <w:t>88/24 Tiwanon Road, Mueng District, Nonthaburi 11000, Thailand</w:t>
            </w:r>
          </w:p>
          <w:p w:rsidR="00F85C99" w:rsidRPr="002F6A28" w:rsidP="00AA646C" w14:paraId="6BE350BE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0A9D6929" w14:textId="77777777">
            <w:r w:rsidRPr="00C379C8">
              <w:t>WTO/TBT Enquiry Point and Notification Authority</w:t>
            </w:r>
          </w:p>
          <w:p w:rsidR="00AC6C6E" w:rsidRPr="00C379C8" w:rsidP="00AA646C" w14:paraId="53D7FF2B" w14:textId="77777777">
            <w:r w:rsidRPr="00C379C8">
              <w:t>Thai Industrial Standards Institute (TISI), Ministry of Industry</w:t>
            </w:r>
          </w:p>
          <w:p w:rsidR="00AC6C6E" w:rsidRPr="00C379C8" w:rsidP="00AA646C" w14:paraId="2064F415" w14:textId="77777777">
            <w:r w:rsidRPr="00C379C8">
              <w:t>Tel: (662) 430 6831 ext. 2130</w:t>
            </w:r>
          </w:p>
          <w:p w:rsidR="00AC6C6E" w:rsidRPr="00C379C8" w:rsidP="00AA646C" w14:paraId="5BF48CD7" w14:textId="77777777">
            <w:r w:rsidRPr="00C379C8">
              <w:t>Fax: (662) 354 3041</w:t>
            </w:r>
          </w:p>
          <w:p w:rsidR="00AC6C6E" w:rsidRPr="00C379C8" w:rsidP="00AA646C" w14:paraId="4FCBEB52" w14:textId="77777777">
            <w:r w:rsidRPr="00C379C8">
              <w:t xml:space="preserve">E-mail: </w:t>
            </w:r>
            <w:hyperlink r:id="rId5" w:history="1">
              <w:r w:rsidRPr="00C379C8">
                <w:rPr>
                  <w:color w:val="0000FF"/>
                  <w:u w:val="single"/>
                </w:rPr>
                <w:t>thaitbt@tisi.mail.go.th</w:t>
              </w:r>
            </w:hyperlink>
          </w:p>
          <w:p w:rsidR="00AC6C6E" w:rsidRPr="00C379C8" w:rsidP="00AA646C" w14:paraId="5D0F931C" w14:textId="77777777">
            <w:pPr>
              <w:spacing w:after="120"/>
            </w:pPr>
            <w:r w:rsidRPr="00C379C8">
              <w:t xml:space="preserve">Website: </w:t>
            </w:r>
            <w:hyperlink r:id="rId6" w:tgtFrame="_blank" w:history="1">
              <w:r w:rsidRPr="00C379C8">
                <w:rPr>
                  <w:color w:val="0000FF"/>
                  <w:u w:val="single"/>
                </w:rPr>
                <w:t>https://www.tisi.go.th</w:t>
              </w:r>
            </w:hyperlink>
          </w:p>
        </w:tc>
      </w:tr>
      <w:tr w14:paraId="4665D05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A14FA3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51D07D5A" w14:textId="77777777">
            <w:pPr>
              <w:spacing w:before="120" w:after="120"/>
            </w:pPr>
            <w:r w:rsidRPr="002F6A28">
              <w:rPr>
                <w:b/>
              </w:rPr>
              <w:t xml:space="preserve">Notified under Article 2.9.2 [X], </w:t>
            </w:r>
            <w:r w:rsidRPr="002F6A28">
              <w:rPr>
                <w:b/>
              </w:rPr>
              <w:t>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07E2EB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AF59F7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BF3BBF3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Medical Devices</w:t>
            </w:r>
          </w:p>
        </w:tc>
      </w:tr>
      <w:tr w14:paraId="17B72F3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3D23F3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3CF6DE2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Draft Notification of the Ministry of Public Health Re: Rules, Procedures and Conditions for Labeling and Instructions for Use of Medical Devices B.E. ….; (4 page(s), in Thai)</w:t>
            </w:r>
          </w:p>
        </w:tc>
      </w:tr>
      <w:tr w14:paraId="30CC812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99B796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C8DE44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Minister of Public Health hereby issues the draft notification of the Ministry of Public Health Re: Rules, Procedures, and Conditions for Labeling and Instructions for Use of Medical Devices, including the following:</w:t>
            </w:r>
          </w:p>
          <w:p w:rsidR="00FE448B" w:rsidRPr="00C379C8" w:rsidP="002F6A28" w14:paraId="3A7C1D10" w14:textId="77777777">
            <w:pPr>
              <w:spacing w:before="120" w:after="120"/>
            </w:pPr>
            <w:r w:rsidRPr="00C379C8">
              <w:t>This draft notification repeals the Notification of the Ministry of Public Health RE: Rules, Procedures and Conditions on Display of Labels and Medical Device Package Inserts, B.E. 2563 (2020)</w:t>
            </w:r>
          </w:p>
          <w:p w:rsidR="00FE448B" w:rsidRPr="00C379C8" w:rsidP="002F6A28" w14:paraId="4673C667" w14:textId="77777777">
            <w:pPr>
              <w:spacing w:before="120" w:after="120"/>
            </w:pPr>
            <w:r w:rsidRPr="00C379C8">
              <w:t>This draft notification shall not apply to the following cases:</w:t>
            </w:r>
          </w:p>
          <w:p w:rsidR="00FE448B" w:rsidRPr="00C379C8" w:rsidP="002F6A28" w14:paraId="628F4438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 xml:space="preserve">Medical devices of which specific labeling and </w:t>
            </w:r>
            <w:r w:rsidRPr="00C379C8">
              <w:t>instructions for use requirements have already been prescribed by other notifications;</w:t>
            </w:r>
          </w:p>
          <w:p w:rsidR="00FE448B" w:rsidRPr="00C379C8" w:rsidP="002F6A28" w14:paraId="2D38FA47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Medical devices of which manufacturing or importation is granted exemption under section 27 of the Medical Devices Act, B.E. 2551 (2008) as amended;</w:t>
            </w:r>
          </w:p>
          <w:p w:rsidR="00FE448B" w:rsidRPr="00C379C8" w:rsidP="002F6A28" w14:paraId="7DE638C7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Medical devices manufactured or imported solely for export outside Thailand.</w:t>
            </w:r>
          </w:p>
          <w:p w:rsidR="00FE448B" w:rsidRPr="00C379C8" w:rsidP="002F6A28" w14:paraId="041D12F9" w14:textId="77777777">
            <w:pPr>
              <w:spacing w:before="120" w:after="120"/>
            </w:pPr>
            <w:r w:rsidRPr="00C379C8">
              <w:t>This draft notification specifies the following:</w:t>
            </w:r>
          </w:p>
          <w:p w:rsidR="00FE448B" w:rsidRPr="00C379C8" w:rsidP="002F6A28" w14:paraId="6A6D847D" w14:textId="77777777">
            <w:pPr>
              <w:numPr>
                <w:ilvl w:val="0"/>
                <w:numId w:val="17"/>
              </w:numPr>
              <w:spacing w:before="120" w:after="120"/>
            </w:pPr>
            <w:r w:rsidRPr="00C379C8">
              <w:t>Definitions of 'Home Use Medical Device' and 'Professional Use Medical Device'.</w:t>
            </w:r>
          </w:p>
          <w:p w:rsidR="00FE448B" w:rsidRPr="00C379C8" w:rsidP="002F6A28" w14:paraId="0680ABCC" w14:textId="77777777">
            <w:pPr>
              <w:numPr>
                <w:ilvl w:val="0"/>
                <w:numId w:val="17"/>
              </w:numPr>
              <w:spacing w:before="120" w:after="120"/>
            </w:pPr>
            <w:r w:rsidRPr="00C379C8">
              <w:t>Requirements for labeling and instructions for use.</w:t>
            </w:r>
          </w:p>
          <w:p w:rsidR="00FE448B" w:rsidRPr="00C379C8" w:rsidP="002F6A28" w14:paraId="114B524E" w14:textId="77777777">
            <w:pPr>
              <w:numPr>
                <w:ilvl w:val="0"/>
                <w:numId w:val="17"/>
              </w:numPr>
              <w:spacing w:before="120" w:after="120"/>
            </w:pPr>
            <w:r w:rsidRPr="00C379C8">
              <w:t>Specific requirements for labeling and instructions for use of medical devices of software, applications, or other similar types without physical form.</w:t>
            </w:r>
          </w:p>
          <w:p w:rsidR="00FE448B" w:rsidRPr="00C379C8" w:rsidP="002F6A28" w14:paraId="11A13FB9" w14:textId="77777777">
            <w:pPr>
              <w:numPr>
                <w:ilvl w:val="0"/>
                <w:numId w:val="17"/>
              </w:numPr>
              <w:spacing w:before="120" w:after="120"/>
            </w:pPr>
            <w:r w:rsidRPr="00C379C8">
              <w:t>Specific requirements for labeling and instructions for use of medical devices for surgical and dental instruments or equipment designed or manufactured for reuse, as well as accessories.</w:t>
            </w:r>
          </w:p>
          <w:p w:rsidR="00FE448B" w:rsidRPr="00C379C8" w:rsidP="002F6A28" w14:paraId="72165753" w14:textId="77777777">
            <w:pPr>
              <w:numPr>
                <w:ilvl w:val="0"/>
                <w:numId w:val="17"/>
              </w:numPr>
              <w:spacing w:before="120" w:after="120"/>
            </w:pPr>
            <w:r w:rsidRPr="00C379C8">
              <w:t>Requirement for labeling at customs inspection.</w:t>
            </w:r>
          </w:p>
          <w:p w:rsidR="00FE448B" w:rsidRPr="00C379C8" w:rsidP="002F6A28" w14:paraId="5E20F10E" w14:textId="77777777">
            <w:pPr>
              <w:numPr>
                <w:ilvl w:val="0"/>
                <w:numId w:val="17"/>
              </w:numPr>
              <w:spacing w:before="120" w:after="120"/>
            </w:pPr>
            <w:r w:rsidRPr="00C379C8">
              <w:t>Transition period for labeling and instructions for use of medical devices implementing in accordance with the Notification of the Ministry of Public Health RE: Rules, Procedures and Conditions on Display of Labels and Medical Device Package Inserts, B.E. 2563 (2020)</w:t>
            </w:r>
          </w:p>
        </w:tc>
      </w:tr>
      <w:tr w14:paraId="4F38E67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08276B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810953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12AB9D9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54EE901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5F1A9DE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B2918DD" w14:textId="77777777">
            <w:pPr>
              <w:spacing w:before="120" w:after="120"/>
            </w:pPr>
            <w:r w:rsidRPr="002F6A28">
              <w:t>Notification of the Ministry of Public Health RE: Rules, Procedures and Conditions on Display of Labels and Medical Device Package Inserts, B.E. 2563 (2020) (Repealed)</w:t>
            </w:r>
          </w:p>
        </w:tc>
      </w:tr>
      <w:tr w14:paraId="212C2CAF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5CCA8D3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61994B01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50DF4A24" w14:textId="77777777">
            <w:pPr>
              <w:spacing w:after="120"/>
            </w:pPr>
            <w:r w:rsidRPr="002F6A28">
              <w:rPr>
                <w:b/>
              </w:rPr>
              <w:t xml:space="preserve">Proposed date of </w:t>
            </w:r>
            <w:r w:rsidRPr="002F6A28">
              <w:rPr>
                <w:b/>
              </w:rPr>
              <w:t>entry into force:</w:t>
            </w:r>
            <w:r w:rsidRPr="00C379C8">
              <w:t xml:space="preserve"> From the day following the date of its publication in the Government Gazette onwards</w:t>
            </w:r>
          </w:p>
        </w:tc>
      </w:tr>
      <w:tr w14:paraId="213FA80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6BAF4B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D4BD538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0894990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221DD07D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6CD40ADF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1DB2077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WTO/TBT Enquiry Point and Notification Authority</w:t>
            </w:r>
          </w:p>
          <w:p w:rsidR="00EE3A11" w:rsidRPr="00A12DDE" w:rsidP="00B16145" w14:paraId="51D472C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Thai Industrial Standards Institute (TISI), Ministry of Industry</w:t>
            </w:r>
          </w:p>
          <w:p w:rsidR="00EE3A11" w:rsidRPr="00A12DDE" w:rsidP="00B16145" w14:paraId="5E436E3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Tel.: (662) 430 6831 ext. 2130</w:t>
            </w:r>
          </w:p>
          <w:p w:rsidR="00EE3A11" w:rsidRPr="00A12DDE" w:rsidP="00B16145" w14:paraId="5BE829D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(662) 354 3041</w:t>
            </w:r>
          </w:p>
          <w:p w:rsidR="00EE3A11" w:rsidRPr="00A12DDE" w:rsidP="00B16145" w14:paraId="749A129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E-mail: </w:t>
            </w:r>
            <w:hyperlink r:id="rId5" w:history="1">
              <w:r w:rsidRPr="00A12DDE">
                <w:rPr>
                  <w:bCs/>
                  <w:color w:val="0000FF"/>
                  <w:u w:val="single"/>
                </w:rPr>
                <w:t>thaitbt@tisi.mail.go.th</w:t>
              </w:r>
            </w:hyperlink>
          </w:p>
          <w:p w:rsidR="00EE3A11" w:rsidRPr="00A12DDE" w:rsidP="00B16145" w14:paraId="55C823D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http://www.tisi.go.th</w:t>
              </w:r>
            </w:hyperlink>
          </w:p>
          <w:p w:rsidR="00EE3A11" w:rsidRPr="00A12DDE" w:rsidP="00B16145" w14:paraId="7A14BC9C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https://members.wto.org/crnattachments/2025/TBT/THA/25_03216_00_x.pdf</w:t>
              </w:r>
            </w:hyperlink>
          </w:p>
        </w:tc>
      </w:tr>
    </w:tbl>
    <w:p w:rsidR="00EE3A11" w:rsidRPr="002F6A28" w:rsidP="002F6A28" w14:paraId="47BF2178" w14:textId="77777777"/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6AB8723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5D9B01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D9252A9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C7DDBB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36224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70D79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B0C272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9F745D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G/TBT/N/THA/779</w:t>
    </w:r>
    <w:bookmarkEnd w:id="0"/>
  </w:p>
  <w:p w:rsidR="009239F7" w:rsidRPr="002F6A28" w:rsidP="009239F7" w14:paraId="2E3E58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8CCED6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8BCC4A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91B465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FC5CB91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21F62B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8D2CB43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6678B64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D5B7636" w14:textId="77777777">
          <w:pPr>
            <w:jc w:val="right"/>
            <w:rPr>
              <w:b/>
              <w:szCs w:val="16"/>
            </w:rPr>
          </w:pPr>
        </w:p>
      </w:tc>
    </w:tr>
    <w:tr w14:paraId="151C2589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9CC946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866A6DB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G/TBT/N/THA/779</w:t>
          </w:r>
          <w:bookmarkEnd w:id="2"/>
        </w:p>
      </w:tc>
    </w:tr>
    <w:tr w14:paraId="0837522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3D8A38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9074D8F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8 May 2025</w:t>
          </w:r>
          <w:bookmarkEnd w:id="3"/>
          <w:bookmarkEnd w:id="4"/>
        </w:p>
      </w:tc>
    </w:tr>
    <w:tr w14:paraId="0585FE9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D58390D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(25-3122)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C91841C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99C9FD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084A73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C0FEA4E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58AB95C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538856622">
    <w:abstractNumId w:val="9"/>
  </w:num>
  <w:num w:numId="2" w16cid:durableId="1604797839">
    <w:abstractNumId w:val="7"/>
  </w:num>
  <w:num w:numId="3" w16cid:durableId="1208880585">
    <w:abstractNumId w:val="6"/>
  </w:num>
  <w:num w:numId="4" w16cid:durableId="633870047">
    <w:abstractNumId w:val="5"/>
  </w:num>
  <w:num w:numId="5" w16cid:durableId="966162879">
    <w:abstractNumId w:val="4"/>
  </w:num>
  <w:num w:numId="6" w16cid:durableId="1037050259">
    <w:abstractNumId w:val="12"/>
  </w:num>
  <w:num w:numId="7" w16cid:durableId="1192761771">
    <w:abstractNumId w:val="11"/>
  </w:num>
  <w:num w:numId="8" w16cid:durableId="1810588155">
    <w:abstractNumId w:val="10"/>
  </w:num>
  <w:num w:numId="9" w16cid:durableId="6042648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39798206">
    <w:abstractNumId w:val="13"/>
  </w:num>
  <w:num w:numId="11" w16cid:durableId="197354317">
    <w:abstractNumId w:val="8"/>
  </w:num>
  <w:num w:numId="12" w16cid:durableId="342821163">
    <w:abstractNumId w:val="3"/>
  </w:num>
  <w:num w:numId="13" w16cid:durableId="816411450">
    <w:abstractNumId w:val="2"/>
  </w:num>
  <w:num w:numId="14" w16cid:durableId="1944221695">
    <w:abstractNumId w:val="1"/>
  </w:num>
  <w:num w:numId="15" w16cid:durableId="1018384593">
    <w:abstractNumId w:val="0"/>
  </w:num>
  <w:num w:numId="16" w16cid:durableId="1115635916">
    <w:abstractNumId w:val="14"/>
  </w:num>
  <w:num w:numId="17" w16cid:durableId="49356656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3EDC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B38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152F2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AAE5DE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thaitbt@tisi.mail.go.th" TargetMode="External" /><Relationship Id="rId6" Type="http://schemas.openxmlformats.org/officeDocument/2006/relationships/hyperlink" Target="https://www.tisi.go.th" TargetMode="External" /><Relationship Id="rId7" Type="http://schemas.openxmlformats.org/officeDocument/2006/relationships/hyperlink" Target="http://www.tisi.go.th" TargetMode="External" /><Relationship Id="rId8" Type="http://schemas.openxmlformats.org/officeDocument/2006/relationships/hyperlink" Target="https://members.wto.org/crnattachments/2025/TBT/THA/25_03216_00_x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2025-05-08T10:47:00Z</dcterms:created>
  <dcterms:modified xsi:type="dcterms:W3CDTF">2025-05-08T10:47:00Z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