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FB445C" w14:textId="77777777">
      <w:pPr>
        <w:pStyle w:val="Title"/>
        <w:rPr>
          <w:caps w:val="0"/>
          <w:kern w:val="0"/>
        </w:rPr>
      </w:pPr>
      <w:r w:rsidRPr="002F6A28">
        <w:rPr>
          <w:caps w:val="0"/>
          <w:kern w:val="0"/>
        </w:rPr>
        <w:t>NOTIFICATION</w:t>
      </w:r>
    </w:p>
    <w:p w:rsidR="009239F7" w:rsidRPr="002F6A28" w:rsidP="002F6A28" w14:paraId="2D7A7336" w14:textId="77777777">
      <w:pPr>
        <w:jc w:val="center"/>
      </w:pPr>
      <w:r w:rsidRPr="002F6A28">
        <w:t>The following notification is being circulated in accordance with Article 10.6</w:t>
      </w:r>
    </w:p>
    <w:p w:rsidR="009239F7" w:rsidRPr="002F6A28" w:rsidP="002F6A28" w14:paraId="4DA2A6C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F404E02"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3E4D0B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C27238B" w14:textId="77777777">
            <w:pPr>
              <w:spacing w:before="120" w:after="120"/>
            </w:pPr>
            <w:r w:rsidRPr="002F6A28">
              <w:rPr>
                <w:b/>
              </w:rPr>
              <w:t>Notifying Member:</w:t>
            </w:r>
            <w:r w:rsidRPr="00C92678" w:rsidR="00EE3A11">
              <w:t xml:space="preserve"> </w:t>
            </w:r>
            <w:r w:rsidRPr="00C92678" w:rsidR="00EE3A11">
              <w:rPr>
                <w:u w:val="single"/>
              </w:rPr>
              <w:t>ARMENIA</w:t>
            </w:r>
          </w:p>
          <w:p w:rsidR="007D1641" w:rsidRPr="002F6A28" w:rsidP="007D1641" w14:paraId="748B4E1B" w14:textId="77777777">
            <w:pPr>
              <w:spacing w:after="120"/>
            </w:pPr>
            <w:r w:rsidRPr="002F6A28">
              <w:rPr>
                <w:b/>
              </w:rPr>
              <w:t>If applicable, name of local government involved (Article 3.2 and 7.2):</w:t>
            </w:r>
            <w:r w:rsidRPr="00C379C8" w:rsidR="00EE3A11">
              <w:t xml:space="preserve"> </w:t>
            </w:r>
          </w:p>
        </w:tc>
      </w:tr>
      <w:tr w14:paraId="72F2DE0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0FD614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38A476D" w14:textId="77777777">
            <w:pPr>
              <w:spacing w:before="120" w:after="120"/>
            </w:pPr>
            <w:r w:rsidRPr="002F6A28">
              <w:rPr>
                <w:b/>
              </w:rPr>
              <w:t>Agency responsible:</w:t>
            </w:r>
            <w:r w:rsidRPr="00C379C8" w:rsidR="00EE3A11">
              <w:t xml:space="preserve"> </w:t>
            </w:r>
          </w:p>
          <w:p w:rsidR="00EE3A11" w:rsidRPr="00C379C8" w:rsidP="00155128" w14:paraId="3AE2D786" w14:textId="77777777">
            <w:pPr>
              <w:spacing w:after="120"/>
            </w:pPr>
            <w:r w:rsidRPr="00C379C8">
              <w:t>The Eurasian Economic Commission</w:t>
            </w:r>
          </w:p>
          <w:p w:rsidR="00F85C99" w:rsidRPr="002F6A28" w:rsidP="00AA646C" w14:paraId="2B72F421"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40C59DF" w14:textId="77777777">
            <w:r w:rsidRPr="00C379C8">
              <w:t>The Eurasian Economic Commission</w:t>
            </w:r>
          </w:p>
          <w:p w:rsidR="00AC6C6E" w:rsidRPr="00C379C8" w:rsidP="00AA646C" w14:paraId="18E0AF95" w14:textId="77777777">
            <w:r w:rsidRPr="00C379C8">
              <w:t>Department for sanitary, phytosanitary and veterinary measures</w:t>
            </w:r>
          </w:p>
          <w:p w:rsidR="00AC6C6E" w:rsidRPr="00C379C8" w:rsidP="00AA646C" w14:paraId="7EBCAC6F" w14:textId="77777777">
            <w:r w:rsidRPr="00C379C8">
              <w:t>2 Letnikovskaya St., bld.1/2</w:t>
            </w:r>
          </w:p>
          <w:p w:rsidR="00AC6C6E" w:rsidRPr="00C379C8" w:rsidP="00AA646C" w14:paraId="27301F34" w14:textId="77777777">
            <w:r w:rsidRPr="00C379C8">
              <w:t>115114 Moscow, Russian Federation</w:t>
            </w:r>
          </w:p>
          <w:p w:rsidR="00AC6C6E" w:rsidRPr="00C379C8" w:rsidP="00AA646C" w14:paraId="7C29D18C" w14:textId="77777777">
            <w:r w:rsidRPr="00C379C8">
              <w:t>Tel: +(7 495) 669 2400 (ext. 5151)</w:t>
            </w:r>
          </w:p>
          <w:p w:rsidR="00AC6C6E" w:rsidRPr="00C379C8" w:rsidP="00AA646C" w14:paraId="6B58E8E2" w14:textId="77777777">
            <w:r w:rsidRPr="00C379C8">
              <w:t>Fax: +(7 495) 669 2415</w:t>
            </w:r>
          </w:p>
          <w:p w:rsidR="00AC6C6E" w:rsidRPr="00C379C8" w:rsidP="00AA646C" w14:paraId="4CEB1E36" w14:textId="77777777">
            <w:pPr>
              <w:spacing w:after="120"/>
            </w:pPr>
            <w:r w:rsidRPr="00C379C8">
              <w:t xml:space="preserve">E-mail: </w:t>
            </w:r>
            <w:hyperlink r:id="rId5" w:history="1">
              <w:r w:rsidRPr="00C379C8">
                <w:rPr>
                  <w:color w:val="0000FF"/>
                  <w:u w:val="single"/>
                </w:rPr>
                <w:t>info@eecommission.org</w:t>
              </w:r>
            </w:hyperlink>
            <w:r w:rsidRPr="00C379C8">
              <w:t xml:space="preserve">, </w:t>
            </w:r>
            <w:hyperlink r:id="rId6" w:history="1">
              <w:r w:rsidRPr="00C379C8">
                <w:rPr>
                  <w:color w:val="0000FF"/>
                  <w:u w:val="single"/>
                </w:rPr>
                <w:t>dept_sps@eecommission.org</w:t>
              </w:r>
            </w:hyperlink>
          </w:p>
        </w:tc>
      </w:tr>
      <w:tr w14:paraId="00EF2A7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A3D69CB"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1107F4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CC5EA8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3D2478"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EACF87F"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Materials, reagents, equipment for water treatment and water purification</w:t>
            </w:r>
          </w:p>
        </w:tc>
      </w:tr>
      <w:tr w14:paraId="4AFBE3B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C39823"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DB02EAF" w14:textId="77777777">
            <w:pPr>
              <w:spacing w:before="120" w:after="120"/>
            </w:pPr>
            <w:r w:rsidRPr="002F6A28">
              <w:rPr>
                <w:b/>
              </w:rPr>
              <w:t>Title, number of pages and language(s) of the notified document:</w:t>
            </w:r>
            <w:r w:rsidRPr="00C379C8" w:rsidR="00EE3A11">
              <w:t xml:space="preserve"> Eurasian Economic Commission Collegium Draft Decision on amendments to the Section 11 of the Chapter II of the Common sanitary-epidemiological and hygienic requirements for products subject to sanitary-epidemiological supervision (control); (58 page(s), in Russian)</w:t>
            </w:r>
          </w:p>
        </w:tc>
      </w:tr>
      <w:tr w14:paraId="0272F1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C5BABC9"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3DA22BA" w14:textId="77777777">
            <w:pPr>
              <w:spacing w:before="120" w:after="120"/>
              <w:rPr>
                <w:b/>
              </w:rPr>
            </w:pPr>
            <w:r w:rsidRPr="002F6A28">
              <w:rPr>
                <w:b/>
              </w:rPr>
              <w:t>Description of content:</w:t>
            </w:r>
            <w:r w:rsidRPr="00C379C8" w:rsidR="00FE448B">
              <w:t xml:space="preserve"> The draft provides for the updating of the Section 11 of the Chapter II of the Common Sanitary-Epidemiological and Hygienic Requirements for Products (Goods) Subject to Sanitary-Epidemiological Supervision (Control) which regulates the requirements for products and items that are sources of ionizing radiation, including those that are generating, as well as items and goods containing radioactive substances.</w:t>
            </w:r>
          </w:p>
        </w:tc>
      </w:tr>
      <w:tr w14:paraId="6F9560D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EB4AEC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4A1004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09DEA88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0AFF96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7D1641" w:rsidP="007F13E8" w14:paraId="09FFEFB7" w14:textId="77777777">
            <w:pPr>
              <w:spacing w:before="120" w:after="120"/>
              <w:rPr>
                <w:bCs/>
                <w:lang w:val="fr-CH"/>
              </w:rPr>
            </w:pPr>
            <w:r w:rsidRPr="007D1641">
              <w:rPr>
                <w:b/>
                <w:lang w:val="fr-CH"/>
              </w:rPr>
              <w:t>Relevant documents:</w:t>
            </w:r>
            <w:r w:rsidRPr="007D1641" w:rsidR="00EE3A11">
              <w:rPr>
                <w:lang w:val="fr-CH"/>
              </w:rPr>
              <w:t xml:space="preserve"> </w:t>
            </w:r>
          </w:p>
          <w:p w:rsidR="00EE3A11" w:rsidRPr="007D1641" w:rsidP="007F13E8" w14:paraId="3A9BE64B" w14:textId="77777777">
            <w:pPr>
              <w:spacing w:before="120" w:after="120"/>
              <w:rPr>
                <w:lang w:val="fr-CH"/>
              </w:rPr>
            </w:pPr>
            <w:hyperlink r:id="rId7" w:history="1">
              <w:r w:rsidRPr="007D1641">
                <w:rPr>
                  <w:color w:val="0000FF"/>
                  <w:u w:val="single"/>
                  <w:lang w:val="fr-CH"/>
                </w:rPr>
                <w:t>https://regulation.eaeunion.org/orv/2995/</w:t>
              </w:r>
            </w:hyperlink>
          </w:p>
        </w:tc>
      </w:tr>
      <w:tr w14:paraId="322BA2A2"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DF448B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F96701E" w14:textId="77777777">
            <w:pPr>
              <w:spacing w:before="120" w:after="120"/>
            </w:pPr>
            <w:r w:rsidRPr="002F6A28">
              <w:rPr>
                <w:b/>
              </w:rPr>
              <w:t>Proposed date of adoption:</w:t>
            </w:r>
            <w:r w:rsidRPr="00C379C8">
              <w:t xml:space="preserve"> To be determined</w:t>
            </w:r>
          </w:p>
          <w:p w:rsidR="00EE3A11" w:rsidRPr="002F6A28" w:rsidP="008953C4" w14:paraId="29580E5C" w14:textId="77777777">
            <w:pPr>
              <w:spacing w:after="120"/>
            </w:pPr>
            <w:r w:rsidRPr="002F6A28">
              <w:rPr>
                <w:b/>
              </w:rPr>
              <w:t>Proposed date of entry into force:</w:t>
            </w:r>
            <w:r w:rsidRPr="00C379C8">
              <w:t xml:space="preserve"> To be determined</w:t>
            </w:r>
          </w:p>
        </w:tc>
      </w:tr>
      <w:tr w14:paraId="6BF694A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0AF81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2DB8E7F" w14:textId="77777777">
            <w:pPr>
              <w:spacing w:before="120" w:after="120"/>
            </w:pPr>
            <w:r w:rsidRPr="002F6A28">
              <w:rPr>
                <w:b/>
              </w:rPr>
              <w:t>Final date for comments:</w:t>
            </w:r>
            <w:r w:rsidRPr="00C379C8" w:rsidR="00EE3A11">
              <w:t xml:space="preserve"> 30 May 2025</w:t>
            </w:r>
          </w:p>
        </w:tc>
      </w:tr>
      <w:tr w14:paraId="4A81924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DB2721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1D07E1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68294DE" w14:textId="77777777">
            <w:pPr>
              <w:keepNext/>
              <w:keepLines/>
              <w:rPr>
                <w:bCs/>
              </w:rPr>
            </w:pPr>
            <w:r w:rsidRPr="00A12DDE">
              <w:rPr>
                <w:bCs/>
              </w:rPr>
              <w:t>The Eurasian Economic Commission</w:t>
            </w:r>
          </w:p>
          <w:p w:rsidR="00EE3A11" w:rsidRPr="00A12DDE" w:rsidP="00B16145" w14:paraId="3A95F85E" w14:textId="77777777">
            <w:pPr>
              <w:keepNext/>
              <w:keepLines/>
              <w:rPr>
                <w:bCs/>
              </w:rPr>
            </w:pPr>
            <w:r w:rsidRPr="00A12DDE">
              <w:rPr>
                <w:bCs/>
              </w:rPr>
              <w:t>Department for sanitary, phytosanitary and veterinary measures</w:t>
            </w:r>
          </w:p>
          <w:p w:rsidR="00EE3A11" w:rsidRPr="00A12DDE" w:rsidP="00B16145" w14:paraId="26660152" w14:textId="77777777">
            <w:pPr>
              <w:keepNext/>
              <w:keepLines/>
              <w:rPr>
                <w:bCs/>
              </w:rPr>
            </w:pPr>
            <w:r w:rsidRPr="00A12DDE">
              <w:rPr>
                <w:bCs/>
              </w:rPr>
              <w:t>2 Letnikovskaya St., bld.1/2</w:t>
            </w:r>
          </w:p>
          <w:p w:rsidR="00EE3A11" w:rsidRPr="00A12DDE" w:rsidP="00B16145" w14:paraId="324D7218" w14:textId="77777777">
            <w:pPr>
              <w:keepNext/>
              <w:keepLines/>
              <w:rPr>
                <w:bCs/>
              </w:rPr>
            </w:pPr>
            <w:r w:rsidRPr="00A12DDE">
              <w:rPr>
                <w:bCs/>
              </w:rPr>
              <w:t>115114 Moscow, Russian Federation</w:t>
            </w:r>
          </w:p>
          <w:p w:rsidR="00EE3A11" w:rsidRPr="00A12DDE" w:rsidP="00B16145" w14:paraId="601ECB3F" w14:textId="77777777">
            <w:pPr>
              <w:keepNext/>
              <w:keepLines/>
              <w:rPr>
                <w:bCs/>
              </w:rPr>
            </w:pPr>
            <w:r w:rsidRPr="00A12DDE">
              <w:rPr>
                <w:bCs/>
              </w:rPr>
              <w:t>Tel: +(7 495) 669 2400 (ext. 5151)</w:t>
            </w:r>
          </w:p>
          <w:p w:rsidR="00EE3A11" w:rsidRPr="00A12DDE" w:rsidP="00B16145" w14:paraId="18682980" w14:textId="77777777">
            <w:pPr>
              <w:keepNext/>
              <w:keepLines/>
              <w:rPr>
                <w:bCs/>
              </w:rPr>
            </w:pPr>
            <w:r w:rsidRPr="00A12DDE">
              <w:rPr>
                <w:bCs/>
              </w:rPr>
              <w:t>Fax: +(7 495) 669 2415</w:t>
            </w:r>
          </w:p>
          <w:p w:rsidR="00EE3A11" w:rsidRPr="00A12DDE" w:rsidP="00B16145" w14:paraId="6F0CBF68" w14:textId="77777777">
            <w:pPr>
              <w:keepNext/>
              <w:keepLines/>
              <w:rPr>
                <w:bCs/>
              </w:rPr>
            </w:pPr>
            <w:r w:rsidRPr="00A12DDE">
              <w:rPr>
                <w:bCs/>
              </w:rPr>
              <w:t xml:space="preserve">E-mail: </w:t>
            </w:r>
            <w:hyperlink r:id="rId5" w:history="1">
              <w:r w:rsidRPr="00A12DDE">
                <w:rPr>
                  <w:bCs/>
                  <w:color w:val="0000FF"/>
                  <w:u w:val="single"/>
                </w:rPr>
                <w:t>info@eecommission.org</w:t>
              </w:r>
            </w:hyperlink>
            <w:r w:rsidRPr="00A12DDE">
              <w:rPr>
                <w:bCs/>
              </w:rPr>
              <w:t>,</w:t>
            </w:r>
          </w:p>
          <w:p w:rsidR="00EE3A11" w:rsidRPr="00A12DDE" w:rsidP="00B16145" w14:paraId="5717E38E" w14:textId="77777777">
            <w:pPr>
              <w:keepNext/>
              <w:keepLines/>
              <w:spacing w:after="120"/>
              <w:rPr>
                <w:bCs/>
              </w:rPr>
            </w:pPr>
            <w:hyperlink r:id="rId6" w:history="1">
              <w:r w:rsidRPr="00A12DDE">
                <w:rPr>
                  <w:bCs/>
                  <w:color w:val="0000FF"/>
                  <w:u w:val="single"/>
                </w:rPr>
                <w:t>dept_sps@eecommission.org</w:t>
              </w:r>
            </w:hyperlink>
          </w:p>
        </w:tc>
      </w:tr>
    </w:tbl>
    <w:p w:rsidR="00EE3A11" w:rsidRPr="002F6A28" w:rsidP="002F6A28" w14:paraId="67D5A9DF"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BD0E2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9094B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37D58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D09616" w14:textId="77777777">
    <w:pPr>
      <w:pStyle w:val="Header"/>
      <w:pBdr>
        <w:bottom w:val="single" w:sz="4" w:space="1" w:color="auto"/>
      </w:pBdr>
      <w:tabs>
        <w:tab w:val="clear" w:pos="4513"/>
        <w:tab w:val="clear" w:pos="9027"/>
      </w:tabs>
      <w:jc w:val="center"/>
    </w:pPr>
    <w:r w:rsidRPr="002F6A28">
      <w:t>tbtSymbol</w:t>
    </w:r>
  </w:p>
  <w:p w:rsidR="009239F7" w:rsidRPr="002F6A28" w:rsidP="009239F7" w14:paraId="241ABDC2" w14:textId="77777777">
    <w:pPr>
      <w:pStyle w:val="Header"/>
      <w:pBdr>
        <w:bottom w:val="single" w:sz="4" w:space="1" w:color="auto"/>
      </w:pBdr>
      <w:tabs>
        <w:tab w:val="clear" w:pos="4513"/>
        <w:tab w:val="clear" w:pos="9027"/>
      </w:tabs>
      <w:jc w:val="center"/>
    </w:pPr>
  </w:p>
  <w:p w:rsidR="009239F7" w:rsidRPr="002F6A28" w:rsidP="009239F7" w14:paraId="30EE876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CC6E2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CE2878" w14:textId="77777777">
    <w:pPr>
      <w:pStyle w:val="Header"/>
      <w:pBdr>
        <w:bottom w:val="single" w:sz="4" w:space="1" w:color="auto"/>
      </w:pBdr>
      <w:tabs>
        <w:tab w:val="clear" w:pos="4513"/>
        <w:tab w:val="clear" w:pos="9027"/>
      </w:tabs>
      <w:jc w:val="center"/>
    </w:pPr>
    <w:bookmarkStart w:id="0" w:name="spsSymbolHeader"/>
    <w:r w:rsidRPr="002F6A28">
      <w:t>G/TBT/N/ARM/107</w:t>
    </w:r>
    <w:bookmarkEnd w:id="0"/>
  </w:p>
  <w:p w:rsidR="009239F7" w:rsidRPr="002F6A28" w:rsidP="009239F7" w14:paraId="2AF35232" w14:textId="77777777">
    <w:pPr>
      <w:pStyle w:val="Header"/>
      <w:pBdr>
        <w:bottom w:val="single" w:sz="4" w:space="1" w:color="auto"/>
      </w:pBdr>
      <w:tabs>
        <w:tab w:val="clear" w:pos="4513"/>
        <w:tab w:val="clear" w:pos="9027"/>
      </w:tabs>
      <w:jc w:val="center"/>
    </w:pPr>
  </w:p>
  <w:p w:rsidR="009239F7" w:rsidRPr="002F6A28" w:rsidP="009239F7" w14:paraId="53A5106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E72D06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2053E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B58384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2749261" w14:textId="77777777">
          <w:pPr>
            <w:jc w:val="right"/>
            <w:rPr>
              <w:b/>
              <w:color w:val="FF0000"/>
              <w:szCs w:val="16"/>
            </w:rPr>
          </w:pPr>
        </w:p>
      </w:tc>
    </w:tr>
    <w:bookmarkEnd w:id="1"/>
    <w:tr w14:paraId="33CC312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C3F956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E531151" w14:textId="77777777">
          <w:pPr>
            <w:jc w:val="right"/>
            <w:rPr>
              <w:b/>
              <w:szCs w:val="16"/>
            </w:rPr>
          </w:pPr>
        </w:p>
      </w:tc>
    </w:tr>
    <w:tr w14:paraId="0FA8019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B86B87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A5FFE35" w14:textId="77777777">
          <w:pPr>
            <w:jc w:val="right"/>
            <w:rPr>
              <w:b/>
              <w:szCs w:val="16"/>
            </w:rPr>
          </w:pPr>
          <w:bookmarkStart w:id="2" w:name="bmkSymbols"/>
          <w:r w:rsidRPr="002F6A28">
            <w:rPr>
              <w:b/>
              <w:szCs w:val="16"/>
            </w:rPr>
            <w:t>G/TBT/N/ARM/107</w:t>
          </w:r>
          <w:bookmarkEnd w:id="2"/>
        </w:p>
      </w:tc>
    </w:tr>
    <w:tr w14:paraId="7DE3771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B519229" w14:textId="77777777"/>
      </w:tc>
      <w:tc>
        <w:tcPr>
          <w:tcW w:w="5448" w:type="dxa"/>
          <w:gridSpan w:val="2"/>
          <w:shd w:val="clear" w:color="auto" w:fill="FFFFFF"/>
          <w:tcMar>
            <w:left w:w="108" w:type="dxa"/>
            <w:right w:w="108" w:type="dxa"/>
          </w:tcMar>
          <w:vAlign w:val="center"/>
        </w:tcPr>
        <w:p w:rsidR="00ED54E0" w:rsidRPr="009239F7" w:rsidP="00B801E9" w14:paraId="4361115A" w14:textId="08289BB4">
          <w:pPr>
            <w:jc w:val="right"/>
            <w:rPr>
              <w:szCs w:val="16"/>
            </w:rPr>
          </w:pPr>
          <w:bookmarkStart w:id="3" w:name="spsDateDistribution"/>
          <w:bookmarkStart w:id="4" w:name="bmkDate"/>
          <w:r>
            <w:rPr>
              <w:szCs w:val="16"/>
            </w:rPr>
            <w:t>6</w:t>
          </w:r>
          <w:r w:rsidRPr="009239F7">
            <w:rPr>
              <w:szCs w:val="16"/>
            </w:rPr>
            <w:t xml:space="preserve"> May 2025</w:t>
          </w:r>
          <w:bookmarkEnd w:id="3"/>
          <w:bookmarkEnd w:id="4"/>
        </w:p>
      </w:tc>
    </w:tr>
    <w:tr w14:paraId="3CD0D39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A5CC5E9" w14:textId="77777777">
          <w:pPr>
            <w:jc w:val="left"/>
            <w:rPr>
              <w:b/>
            </w:rPr>
          </w:pPr>
          <w:bookmarkStart w:id="5" w:name="bmkSerial"/>
          <w:r>
            <w:rPr>
              <w:b w:val="0"/>
              <w:color w:val="FF0000"/>
            </w:rPr>
            <w:t>(25-3052)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4214E9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12F6AC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253297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B69B41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31FBD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4083308">
    <w:abstractNumId w:val="9"/>
  </w:num>
  <w:num w:numId="2" w16cid:durableId="1095396614">
    <w:abstractNumId w:val="7"/>
  </w:num>
  <w:num w:numId="3" w16cid:durableId="1648364960">
    <w:abstractNumId w:val="6"/>
  </w:num>
  <w:num w:numId="4" w16cid:durableId="820315477">
    <w:abstractNumId w:val="5"/>
  </w:num>
  <w:num w:numId="5" w16cid:durableId="485785484">
    <w:abstractNumId w:val="4"/>
  </w:num>
  <w:num w:numId="6" w16cid:durableId="911619005">
    <w:abstractNumId w:val="12"/>
  </w:num>
  <w:num w:numId="7" w16cid:durableId="732584364">
    <w:abstractNumId w:val="11"/>
  </w:num>
  <w:num w:numId="8" w16cid:durableId="131095450">
    <w:abstractNumId w:val="10"/>
  </w:num>
  <w:num w:numId="9" w16cid:durableId="1484422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1305652">
    <w:abstractNumId w:val="13"/>
  </w:num>
  <w:num w:numId="11" w16cid:durableId="911352086">
    <w:abstractNumId w:val="8"/>
  </w:num>
  <w:num w:numId="12" w16cid:durableId="756096706">
    <w:abstractNumId w:val="3"/>
  </w:num>
  <w:num w:numId="13" w16cid:durableId="740255078">
    <w:abstractNumId w:val="2"/>
  </w:num>
  <w:num w:numId="14" w16cid:durableId="1634866964">
    <w:abstractNumId w:val="1"/>
  </w:num>
  <w:num w:numId="15" w16cid:durableId="66323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41E6"/>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E5084"/>
    <w:rsid w:val="005E64FC"/>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1641"/>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A041C"/>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730"/>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846F2"/>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573BE"/>
    <w:rsid w:val="00D70F5B"/>
    <w:rsid w:val="00D747AE"/>
    <w:rsid w:val="00D9226C"/>
    <w:rsid w:val="00DA20BD"/>
    <w:rsid w:val="00DE50DB"/>
    <w:rsid w:val="00DF6AE1"/>
    <w:rsid w:val="00E01EEC"/>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25A52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info@eecommission.org" TargetMode="External" /><Relationship Id="rId6" Type="http://schemas.openxmlformats.org/officeDocument/2006/relationships/hyperlink" Target="mailto:dept_sps@eecommission.org" TargetMode="External" /><Relationship Id="rId7" Type="http://schemas.openxmlformats.org/officeDocument/2006/relationships/hyperlink" Target="https://regulation.eaeunion.org/orv/2995/"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2025-05-05T15:13:00Z</dcterms:created>
  <dcterms:modified xsi:type="dcterms:W3CDTF">2025-05-06T06:43:00Z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