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4356B57" w14:textId="77777777">
      <w:pPr>
        <w:pStyle w:val="Title"/>
      </w:pPr>
      <w:r w:rsidRPr="00EF68C9">
        <w:t>NOTIFICACIÓN</w:t>
      </w:r>
    </w:p>
    <w:p w:rsidR="002F663C" w:rsidRPr="00EF68C9" w:rsidP="00D31A79" w14:paraId="7063D566" w14:textId="77777777">
      <w:pPr>
        <w:pStyle w:val="Title3"/>
      </w:pPr>
      <w:r w:rsidRPr="00EF68C9">
        <w:t>Addendum</w:t>
      </w:r>
    </w:p>
    <w:p w:rsidR="002F663C" w:rsidP="00B22706" w14:paraId="40FEA05E" w14:textId="77777777">
      <w:r w:rsidRPr="00EF68C9">
        <w:t>La siguiente comunicación, de fecha 15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035B08CC" w14:textId="77777777">
      <w:pPr>
        <w:rPr>
          <w:rFonts w:eastAsia="Calibri" w:cs="Times New Roman"/>
        </w:rPr>
      </w:pPr>
    </w:p>
    <w:p w:rsidR="002F663C" w:rsidRPr="00EF68C9" w:rsidP="00EF68C9" w14:paraId="566D3AF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77D2E04" w14:textId="77777777"/>
    <w:p w:rsidR="00B22706" w:rsidRPr="00EF68C9" w:rsidP="00EF68C9" w14:paraId="585B2013" w14:textId="77777777"/>
    <w:p w:rsidR="002F663C" w:rsidRPr="00EF68C9" w:rsidP="00EF68C9" w14:paraId="3AEA63D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PROY-NOM-241-SSA1-2024, Buenas prácticas de fabricación de dispositivos médicos.</w:t>
      </w:r>
    </w:p>
    <w:p w:rsidR="002F663C" w:rsidRPr="00EF68C9" w:rsidP="00EF68C9" w14:paraId="4D047735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7F6B78B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F5E192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320A02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EEC1DF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345AD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2F4B2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AD5B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6937B7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3BEA57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062D9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B2FCC5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A6B05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3DE45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11980B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AE720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6B756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28246E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2B2928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E50F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41819EE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4BAF0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227E43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7ABEE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69F9E8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35AEC4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presentar </w:t>
            </w:r>
            <w:r w:rsidRPr="00EF68C9">
              <w:t>observaciones (si procede):</w:t>
            </w:r>
            <w:r w:rsidR="00C838A8">
              <w:t xml:space="preserve"> </w:t>
            </w:r>
          </w:p>
        </w:tc>
      </w:tr>
      <w:tr w14:paraId="344349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F6C07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E57401C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AF0A4F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1466252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DAC61F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Otro </w:t>
            </w:r>
            <w:r w:rsidRPr="00EF68C9">
              <w:t>motivo:</w:t>
            </w:r>
            <w:r w:rsidR="00C838A8">
              <w:t xml:space="preserve"> </w:t>
            </w:r>
          </w:p>
          <w:p w:rsidR="00C838A8" w:rsidP="00444BD5" w14:paraId="493668C4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https://diariooficial.gob.mx/normasOficiales/9494/salud/salud.html</w:t>
              </w:r>
            </w:hyperlink>
          </w:p>
          <w:p w:rsidR="00C838A8" w:rsidP="00444BD5" w14:paraId="475DF79A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https://members.wto.org/crnattachments/2025/TBT/MEX/25_02902_00_s.pdf</w:t>
              </w:r>
            </w:hyperlink>
          </w:p>
        </w:tc>
      </w:tr>
    </w:tbl>
    <w:p w:rsidR="002F663C" w:rsidRPr="00EF68C9" w:rsidP="00EF68C9" w14:paraId="7CF55F49" w14:textId="77777777"/>
    <w:p w:rsidR="003918E9" w:rsidRPr="00F95856" w:rsidP="00B03883" w14:paraId="6C555F5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publica la RESPUESTA a los comentarios recibidos respecto del Proyecto de Norma Oficial Mexicana PROY-NOM-241-SSA1-2024, Buenas prácticas de fabricación de dispositivos médicos, publicado el 26 de julio de 2024.</w:t>
      </w:r>
    </w:p>
    <w:p w:rsidR="00D60927" w:rsidRPr="00B22706" w:rsidP="003918E9" w14:paraId="2237752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B4F5CFC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AA37CA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5BCCE4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0F018D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778044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2FFEC8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476774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FCA932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FA92C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G/TBT/N/MEX/534/Add.1</w:t>
    </w:r>
    <w:bookmarkEnd w:id="9"/>
  </w:p>
  <w:p w:rsidR="00470C19" w:rsidP="00583508" w14:paraId="78240B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9CC4E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30DF14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68FE96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9F97BC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D76E4C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28ED4FC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319BD10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96CB410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532A71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134000D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G/TBT/N/MEX/534/Add.1</w:t>
          </w:r>
          <w:bookmarkEnd w:id="16"/>
        </w:p>
      </w:tc>
    </w:tr>
    <w:tr w14:paraId="0945174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7A4484A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1A104E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15 de abril de 2025</w:t>
          </w:r>
          <w:bookmarkEnd w:id="17"/>
        </w:p>
      </w:tc>
    </w:tr>
    <w:tr w14:paraId="0437E75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A9A31EB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(25-2668)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879D04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51DF84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FB2F39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F387CF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9CB78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079188">
    <w:abstractNumId w:val="9"/>
  </w:num>
  <w:num w:numId="2" w16cid:durableId="2044402291">
    <w:abstractNumId w:val="7"/>
  </w:num>
  <w:num w:numId="3" w16cid:durableId="1394157706">
    <w:abstractNumId w:val="6"/>
  </w:num>
  <w:num w:numId="4" w16cid:durableId="245195299">
    <w:abstractNumId w:val="5"/>
  </w:num>
  <w:num w:numId="5" w16cid:durableId="683631391">
    <w:abstractNumId w:val="4"/>
  </w:num>
  <w:num w:numId="6" w16cid:durableId="596642100">
    <w:abstractNumId w:val="12"/>
  </w:num>
  <w:num w:numId="7" w16cid:durableId="1541436621">
    <w:abstractNumId w:val="11"/>
  </w:num>
  <w:num w:numId="8" w16cid:durableId="1237470457">
    <w:abstractNumId w:val="10"/>
  </w:num>
  <w:num w:numId="9" w16cid:durableId="1846246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8978954">
    <w:abstractNumId w:val="13"/>
  </w:num>
  <w:num w:numId="11" w16cid:durableId="408230915">
    <w:abstractNumId w:val="8"/>
  </w:num>
  <w:num w:numId="12" w16cid:durableId="1531839159">
    <w:abstractNumId w:val="3"/>
  </w:num>
  <w:num w:numId="13" w16cid:durableId="1994329680">
    <w:abstractNumId w:val="2"/>
  </w:num>
  <w:num w:numId="14" w16cid:durableId="1888760678">
    <w:abstractNumId w:val="1"/>
  </w:num>
  <w:num w:numId="15" w16cid:durableId="1118338153">
    <w:abstractNumId w:val="0"/>
  </w:num>
  <w:num w:numId="16" w16cid:durableId="44415784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A7804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CF72E2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15E23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0312E1"/>
  <w15:docId w15:val="{44ACECAA-843E-47AC-9DA5-FE59AC33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diariooficial.gob.mx/normasOficiales/9494/salud/salud.html" TargetMode="External" /><Relationship Id="rId7" Type="http://schemas.openxmlformats.org/officeDocument/2006/relationships/hyperlink" Target="https://members.wto.org/crnattachments/2025/TBT/MEX/25_02902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2</cp:revision>
  <cp:lastPrinted>2019-10-31T07:40:00Z</cp:lastPrinted>
  <dcterms:created xsi:type="dcterms:W3CDTF">2025-04-15T13:23:00Z</dcterms:created>
  <dcterms:modified xsi:type="dcterms:W3CDTF">2025-04-15T13:23:00Z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