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3F067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E81C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290003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65728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9641B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08CB7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21773C7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8F567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C501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8CC4C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08EB451" w14:textId="77777777">
            <w:pPr>
              <w:spacing w:after="120"/>
            </w:pPr>
            <w:r w:rsidRPr="00C379C8">
              <w:t xml:space="preserve">Telecommunication </w:t>
            </w:r>
            <w:r w:rsidRPr="00C379C8">
              <w:t>Engineering Centre (TEC), Department of Telecommunications (DoT), India.</w:t>
            </w:r>
          </w:p>
          <w:p w:rsidR="00F85C99" w:rsidRPr="002F6A28" w:rsidP="00AA646C" w14:paraId="1DA84B3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C5B2565" w14:textId="77777777">
            <w:r w:rsidRPr="00C379C8">
              <w:t>Contact Person: Mr. Arvind Kumar Tripathi, DDG(IMP &amp; TEP)</w:t>
            </w:r>
          </w:p>
          <w:p w:rsidR="00AC6C6E" w:rsidRPr="00C379C8" w:rsidP="00AA646C" w14:paraId="2FB68369" w14:textId="77777777">
            <w:r w:rsidRPr="00C379C8">
              <w:t>Room No: 161, Khurshid Lal Bhawan</w:t>
            </w:r>
          </w:p>
          <w:p w:rsidR="00AC6C6E" w:rsidRPr="00C379C8" w:rsidP="00AA646C" w14:paraId="07DC2652" w14:textId="77777777">
            <w:r w:rsidRPr="00C379C8">
              <w:t>Janpath, New Delhi-110001, India.</w:t>
            </w:r>
          </w:p>
          <w:p w:rsidR="00AC6C6E" w:rsidRPr="00C379C8" w:rsidP="00AA646C" w14:paraId="23B6BCBB" w14:textId="77777777">
            <w:r w:rsidRPr="00C379C8">
              <w:t>Contact Number – +(91) 9868135680</w:t>
            </w:r>
          </w:p>
          <w:p w:rsidR="00AC6C6E" w:rsidRPr="00C379C8" w:rsidP="00AA646C" w14:paraId="34731A77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3ECB1A7A" w14:textId="77777777">
            <w:r w:rsidRPr="00C379C8">
              <w:t xml:space="preserve">Website-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https://www.tec.gov.in/</w:t>
              </w:r>
            </w:hyperlink>
            <w:r w:rsidRPr="00C379C8">
              <w:t xml:space="preserve"> and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https://www.mtcte.tec.gov.in/</w:t>
              </w:r>
            </w:hyperlink>
          </w:p>
          <w:p w:rsidR="00AC6C6E" w:rsidRPr="00C379C8" w:rsidP="00AA646C" w14:paraId="10C38C98" w14:textId="77777777">
            <w:pPr>
              <w:spacing w:after="120"/>
            </w:pPr>
            <w:r w:rsidRPr="00C379C8">
              <w:t xml:space="preserve">Email ID of TBT Enquiry Point: </w:t>
            </w:r>
            <w:hyperlink r:id="rId5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54C7CA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955F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26E83EC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04C2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BFD5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6B00A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HS 8517</w:t>
            </w:r>
          </w:p>
        </w:tc>
      </w:tr>
      <w:tr w14:paraId="3293DD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A7E0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6158A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Notification on Mandatory Testing and Certification of Telecommunication Systems (MTCTE) – Phase VI; (2 page(s), in English), (3 page(s), in Hindi)</w:t>
            </w:r>
          </w:p>
        </w:tc>
      </w:tr>
      <w:tr w14:paraId="7715DB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9363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52BA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Testing and Certification requirements under MTCTE scheme were notified through Indian Telegraph (Amendment) Rules, 2017 [WTO TBT Notification G/TBT/IND66]. MTCTE Scheme is being launched in a phased manner and telecom products are gradually being brought under MTCTE regime. Telecom Products covered under Phase VI of MTCTE regime has now been notified. </w:t>
            </w:r>
          </w:p>
          <w:p w:rsidR="00FE448B" w:rsidRPr="00C379C8" w:rsidP="002F6A28" w14:paraId="62D4574E" w14:textId="77777777">
            <w:pPr>
              <w:spacing w:before="120" w:after="120"/>
            </w:pPr>
            <w:r w:rsidRPr="00C379C8">
              <w:t>Following Essential Requirement are covered under Phase VI of MTCTE Scheme –</w:t>
            </w:r>
          </w:p>
          <w:p w:rsidR="00FE448B" w:rsidRPr="00C379C8" w:rsidP="002F6A28" w14:paraId="07264493" w14:textId="77777777">
            <w:pPr>
              <w:spacing w:before="120" w:after="120"/>
            </w:pPr>
            <w:r w:rsidRPr="00C379C8">
              <w:t>1. Cellular Customer Premises Equipment</w:t>
            </w:r>
          </w:p>
          <w:p w:rsidR="00FE448B" w:rsidRPr="00C379C8" w:rsidP="002F6A28" w14:paraId="62216AD5" w14:textId="77777777">
            <w:pPr>
              <w:spacing w:before="120" w:after="120"/>
            </w:pPr>
            <w:r w:rsidRPr="00C379C8">
              <w:t>2. Fixed Wireless Phone with VOICE and DATA Facility</w:t>
            </w:r>
          </w:p>
          <w:p w:rsidR="00FE448B" w:rsidRPr="00C379C8" w:rsidP="002F6A28" w14:paraId="370C4665" w14:textId="77777777">
            <w:pPr>
              <w:spacing w:before="120" w:after="120"/>
            </w:pPr>
            <w:r w:rsidRPr="00C379C8">
              <w:t>3. Fixed Wireless Phone with Voice Facility only</w:t>
            </w:r>
          </w:p>
          <w:p w:rsidR="00FE448B" w:rsidRPr="00C379C8" w:rsidP="002F6A28" w14:paraId="6CF56270" w14:textId="77777777">
            <w:pPr>
              <w:spacing w:before="120" w:after="120"/>
            </w:pPr>
            <w:r w:rsidRPr="00C379C8">
              <w:t>4. Storage Area Network (SAN) Switch</w:t>
            </w:r>
          </w:p>
          <w:p w:rsidR="00FE448B" w:rsidRPr="00C379C8" w:rsidP="002F6A28" w14:paraId="1CCE430C" w14:textId="77777777">
            <w:pPr>
              <w:spacing w:before="120" w:after="120"/>
            </w:pPr>
            <w:r w:rsidRPr="00C379C8">
              <w:t>5. Fabric Interconnect Switch</w:t>
            </w:r>
          </w:p>
          <w:p w:rsidR="00FE448B" w:rsidRPr="00C379C8" w:rsidP="002F6A28" w14:paraId="2FEEED9D" w14:textId="77777777">
            <w:pPr>
              <w:spacing w:before="120" w:after="120"/>
            </w:pPr>
            <w:r w:rsidRPr="00C379C8">
              <w:t>6. Network Security Management Equipment</w:t>
            </w:r>
          </w:p>
          <w:p w:rsidR="00FE448B" w:rsidRPr="00C379C8" w:rsidP="002F6A28" w14:paraId="7C1E7A18" w14:textId="77777777">
            <w:pPr>
              <w:spacing w:before="120" w:after="120"/>
            </w:pPr>
            <w:r w:rsidRPr="00C379C8">
              <w:t>7. Network Security Analytics Equipment Managed</w:t>
            </w:r>
          </w:p>
          <w:p w:rsidR="00FE448B" w:rsidRPr="00C379C8" w:rsidP="002F6A28" w14:paraId="383EF7A9" w14:textId="77777777">
            <w:pPr>
              <w:spacing w:before="120" w:after="120"/>
            </w:pPr>
            <w:r w:rsidRPr="00C379C8">
              <w:t xml:space="preserve">8. </w:t>
            </w:r>
            <w:r w:rsidRPr="00C379C8">
              <w:t>Network Security Analytics Equipment Unmanaged</w:t>
            </w:r>
          </w:p>
          <w:p w:rsidR="00FE448B" w:rsidRPr="00C379C8" w:rsidP="002F6A28" w14:paraId="62AFDB7E" w14:textId="77777777">
            <w:pPr>
              <w:spacing w:before="120" w:after="120"/>
            </w:pPr>
            <w:r w:rsidRPr="00C379C8">
              <w:t>9. Content Security Equipment</w:t>
            </w:r>
          </w:p>
          <w:p w:rsidR="00FE448B" w:rsidRPr="00C379C8" w:rsidP="002F6A28" w14:paraId="0F846D75" w14:textId="77777777">
            <w:pPr>
              <w:spacing w:before="120" w:after="120"/>
            </w:pPr>
            <w:r w:rsidRPr="00C379C8">
              <w:t>10. DDoS Protection Equipment</w:t>
            </w:r>
          </w:p>
          <w:p w:rsidR="00FE448B" w:rsidRPr="00C379C8" w:rsidP="002F6A28" w14:paraId="6667DE92" w14:textId="77777777">
            <w:pPr>
              <w:spacing w:before="120" w:after="120"/>
            </w:pPr>
            <w:r w:rsidRPr="00C379C8">
              <w:t>11. Malware Analysis Equipment</w:t>
            </w:r>
          </w:p>
          <w:p w:rsidR="00FE448B" w:rsidRPr="00C379C8" w:rsidP="002F6A28" w14:paraId="39D2624D" w14:textId="77777777">
            <w:pPr>
              <w:spacing w:before="120" w:after="120"/>
            </w:pPr>
            <w:r w:rsidRPr="00C379C8">
              <w:t>12. Web Application Firewall</w:t>
            </w:r>
          </w:p>
          <w:p w:rsidR="00FE448B" w:rsidRPr="00C379C8" w:rsidP="002F6A28" w14:paraId="571206F4" w14:textId="77777777">
            <w:pPr>
              <w:spacing w:before="120" w:after="120"/>
            </w:pPr>
            <w:r w:rsidRPr="00C379C8">
              <w:t>13. NGSO User Terminals</w:t>
            </w:r>
          </w:p>
          <w:p w:rsidR="00FE448B" w:rsidRPr="00C379C8" w:rsidP="002F6A28" w14:paraId="69A19674" w14:textId="77777777">
            <w:pPr>
              <w:spacing w:before="120" w:after="120"/>
            </w:pPr>
            <w:r w:rsidRPr="00C379C8">
              <w:t>14. NGSO Integrated Gateway</w:t>
            </w:r>
          </w:p>
        </w:tc>
      </w:tr>
      <w:tr w14:paraId="038A50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9FE9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C9D8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</w:t>
            </w:r>
            <w:r w:rsidRPr="002F6A28">
              <w:rPr>
                <w:b/>
              </w:rPr>
              <w:t>rationale, including the nature of urgent problems where applicable:</w:t>
            </w:r>
            <w:r w:rsidRPr="00C379C8" w:rsidR="00EE3A11">
              <w:t xml:space="preserve"> To ensure Safety of users and Security of telecom network</w:t>
            </w:r>
          </w:p>
        </w:tc>
      </w:tr>
      <w:tr w14:paraId="214FCA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C4E38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FCE387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5A164F" w14:textId="77777777">
            <w:pPr>
              <w:spacing w:before="120" w:after="120"/>
            </w:pPr>
            <w:r w:rsidRPr="002F6A28">
              <w:t>1. Indian Telegraph (Amendment) Rules, 1951, G.S.R. 1131(E) dated 05 September, 2017</w:t>
            </w:r>
          </w:p>
          <w:p w:rsidR="00EE3A11" w:rsidRPr="002F6A28" w:rsidP="007F13E8" w14:paraId="1C16BB0E" w14:textId="77777777">
            <w:pPr>
              <w:spacing w:before="120" w:after="120"/>
            </w:pPr>
            <w:hyperlink r:id="rId8" w:tgtFrame="_blank" w:history="1">
              <w:r w:rsidRPr="002F6A28">
                <w:rPr>
                  <w:color w:val="0000FF"/>
                  <w:u w:val="single"/>
                </w:rPr>
                <w:t>https://tec.gov.in/pdf/Whatsnew/eGazetteNotif.pdf</w:t>
              </w:r>
            </w:hyperlink>
          </w:p>
          <w:p w:rsidR="00EE3A11" w:rsidRPr="002F6A28" w:rsidP="007F13E8" w14:paraId="2F12C05C" w14:textId="77777777">
            <w:pPr>
              <w:spacing w:before="120" w:after="120"/>
            </w:pPr>
            <w:r w:rsidRPr="002F6A28">
              <w:t>2. The Telecommunications Act, 2023</w:t>
            </w:r>
          </w:p>
          <w:p w:rsidR="00EE3A11" w:rsidRPr="002F6A28" w:rsidP="007F13E8" w14:paraId="7D6A4CB4" w14:textId="77777777">
            <w:pPr>
              <w:spacing w:before="120" w:after="120"/>
            </w:pPr>
            <w:hyperlink r:id="rId9" w:tgtFrame="_blank" w:history="1">
              <w:r w:rsidRPr="002F6A28">
                <w:rPr>
                  <w:color w:val="0000FF"/>
                  <w:u w:val="single"/>
                </w:rPr>
                <w:t xml:space="preserve">https://dot.gov.in/sites/default/files/Telecommunications%20Act%202023_1.pdf </w:t>
              </w:r>
            </w:hyperlink>
          </w:p>
          <w:p w:rsidR="00EE3A11" w:rsidRPr="002F6A28" w:rsidP="007F13E8" w14:paraId="720D99F0" w14:textId="77777777">
            <w:pPr>
              <w:spacing w:before="120" w:after="120"/>
            </w:pPr>
            <w:r w:rsidRPr="002F6A28">
              <w:t>3. Gazette Notification dated 25.02.2025 for launch of MTCTE Phase – VI</w:t>
            </w:r>
          </w:p>
          <w:p w:rsidR="00EE3A11" w:rsidRPr="002F6A28" w:rsidP="007F13E8" w14:paraId="0ED77278" w14:textId="77777777">
            <w:pPr>
              <w:spacing w:before="120" w:after="120"/>
            </w:pPr>
            <w:hyperlink r:id="rId10" w:tgtFrame="_blank" w:history="1">
              <w:r w:rsidRPr="002F6A28">
                <w:rPr>
                  <w:color w:val="0000FF"/>
                  <w:u w:val="single"/>
                </w:rPr>
                <w:t>https://www.mtcte.tec.gov.in/filedownload?name=downloadDocument_MTCTE_Phase-VI_Notification.pdf</w:t>
              </w:r>
            </w:hyperlink>
          </w:p>
          <w:p w:rsidR="00EE3A11" w:rsidRPr="002F6A28" w:rsidP="007F13E8" w14:paraId="7A4F16D2" w14:textId="77777777">
            <w:pPr>
              <w:spacing w:before="120" w:after="120"/>
            </w:pPr>
            <w:r w:rsidRPr="002F6A28">
              <w:t>4. Essential Requirements (ERs) for Telephone Products</w:t>
            </w:r>
          </w:p>
          <w:p w:rsidR="00EE3A11" w:rsidRPr="002F6A28" w:rsidP="007F13E8" w14:paraId="472B5D17" w14:textId="77777777">
            <w:pPr>
              <w:spacing w:before="120" w:after="120"/>
            </w:pPr>
            <w:hyperlink r:id="rId11" w:tgtFrame="_blank" w:history="1">
              <w:r w:rsidRPr="002F6A28">
                <w:rPr>
                  <w:color w:val="0000FF"/>
                  <w:u w:val="single"/>
                </w:rPr>
                <w:t>https://www.mtcte.tec.gov.in/er_list</w:t>
              </w:r>
            </w:hyperlink>
          </w:p>
          <w:p w:rsidR="00EE3A11" w:rsidRPr="002F6A28" w:rsidP="007F13E8" w14:paraId="659F1D49" w14:textId="77777777">
            <w:pPr>
              <w:spacing w:before="120" w:after="120"/>
            </w:pPr>
            <w:r w:rsidRPr="002F6A28">
              <w:t>5. Annexures to ERs document</w:t>
            </w:r>
          </w:p>
          <w:p w:rsidR="00EE3A11" w:rsidRPr="002F6A28" w:rsidP="007F13E8" w14:paraId="243362DF" w14:textId="77777777">
            <w:pPr>
              <w:spacing w:before="120" w:after="120"/>
            </w:pPr>
            <w:hyperlink r:id="rId12" w:tgtFrame="_blank" w:history="1">
              <w:r w:rsidRPr="002F6A28">
                <w:rPr>
                  <w:color w:val="0000FF"/>
                  <w:u w:val="single"/>
                </w:rPr>
                <w:t>https://www.mtcte.tec.gov.in/annexures</w:t>
              </w:r>
            </w:hyperlink>
          </w:p>
          <w:p w:rsidR="00EE3A11" w:rsidRPr="002F6A28" w:rsidP="007F13E8" w14:paraId="6264C752" w14:textId="77777777">
            <w:pPr>
              <w:spacing w:before="120" w:after="120"/>
            </w:pPr>
            <w:r w:rsidRPr="002F6A28">
              <w:t>6. Procedure for Mandatory Testing and Certification of Telecommunication Equipment Version 3.0 Release April, 2024 with amendment dated 19.09.2024, 01.01.2025 and 14.01.2025</w:t>
            </w:r>
          </w:p>
          <w:p w:rsidR="00EE3A11" w:rsidRPr="002F6A28" w:rsidP="007F13E8" w14:paraId="4F3F8B7A" w14:textId="77777777">
            <w:pPr>
              <w:spacing w:before="120" w:after="120"/>
            </w:pPr>
            <w:hyperlink r:id="rId13" w:tgtFrame="_blank" w:history="1">
              <w:r w:rsidRPr="002F6A28">
                <w:rPr>
                  <w:color w:val="0000FF"/>
                  <w:u w:val="single"/>
                </w:rPr>
                <w:t>https://www.mtcte.tec.gov.in/filedownload?name=downloadDocument_MTCTEProcedure.pdf</w:t>
              </w:r>
            </w:hyperlink>
          </w:p>
          <w:p w:rsidR="00EE3A11" w:rsidRPr="002F6A28" w:rsidP="007F13E8" w14:paraId="53D6965E" w14:textId="77777777">
            <w:pPr>
              <w:spacing w:before="120" w:after="120"/>
            </w:pPr>
            <w:r w:rsidRPr="002F6A28">
              <w:t>7. Revision of Labelling Guidelines in MTCTE Procedure dated 22 May 2023</w:t>
            </w:r>
          </w:p>
          <w:p w:rsidR="00EE3A11" w:rsidRPr="002F6A28" w:rsidP="007F13E8" w14:paraId="6A538630" w14:textId="77777777">
            <w:pPr>
              <w:spacing w:before="120" w:after="120"/>
            </w:pPr>
            <w:hyperlink r:id="rId14" w:tgtFrame="_blank" w:history="1">
              <w:r w:rsidRPr="002F6A28">
                <w:rPr>
                  <w:color w:val="0000FF"/>
                  <w:u w:val="single"/>
                </w:rPr>
                <w:t>https://www.mtcte.tec.gov.in/filedownload?name=downloadDocument_20230523115513.pdf</w:t>
              </w:r>
            </w:hyperlink>
          </w:p>
        </w:tc>
      </w:tr>
      <w:tr w14:paraId="695AFF0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D244C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48C3B0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25 February 2025</w:t>
            </w:r>
          </w:p>
          <w:p w:rsidR="00EE3A11" w:rsidRPr="002F6A28" w:rsidP="008953C4" w14:paraId="52C1A16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24 August 2025; For Telecom Products notified under MTCTE Phase VI</w:t>
            </w:r>
          </w:p>
        </w:tc>
      </w:tr>
      <w:tr w14:paraId="4E7B59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F5C7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007453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615866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D1B3EC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943DB9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B4C09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3F1143D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Contact Person: Mr. </w:t>
            </w:r>
            <w:r w:rsidRPr="00A12DDE">
              <w:rPr>
                <w:bCs/>
              </w:rPr>
              <w:t>Arvind Kumar Tripathi, DDG(IMP &amp; TEP)</w:t>
            </w:r>
          </w:p>
          <w:p w:rsidR="00EE3A11" w:rsidRPr="00A12DDE" w:rsidP="00B16145" w14:paraId="1464EC1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161, Khurshid Lal Bhawan</w:t>
            </w:r>
          </w:p>
          <w:p w:rsidR="00EE3A11" w:rsidRPr="00A12DDE" w:rsidP="00B16145" w14:paraId="7EC13B4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560B798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11429B3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434A79E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https://www.tec.gov.in/</w:t>
              </w:r>
            </w:hyperlink>
            <w:r w:rsidRPr="00A12DDE">
              <w:rPr>
                <w:bCs/>
              </w:rPr>
              <w:t xml:space="preserve"> and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https://www.mtcte.tec.gov.in/</w:t>
              </w:r>
            </w:hyperlink>
          </w:p>
          <w:p w:rsidR="00EE3A11" w:rsidRPr="00A12DDE" w:rsidP="00B16145" w14:paraId="1B329D3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 ID of TBT Enquiry Point: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7FC5C66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https://members.wto.org/crnattachments/2025/TBT/IND/25_02661_00_x.pdf</w:t>
              </w:r>
            </w:hyperlink>
          </w:p>
        </w:tc>
      </w:tr>
    </w:tbl>
    <w:p w:rsidR="00EE3A11" w:rsidRPr="002F6A28" w:rsidP="002F6A28" w14:paraId="175019CE" w14:textId="77777777"/>
    <w:sectPr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34130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CDA92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3FD243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FA27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D96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7543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B1DD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D03E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G/TBT/N/IND/360</w:t>
    </w:r>
    <w:bookmarkEnd w:id="0"/>
  </w:p>
  <w:p w:rsidR="009239F7" w:rsidRPr="002F6A28" w:rsidP="009239F7" w14:paraId="6CF341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1B2B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C5967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E2D1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F79E7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86D69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A56ED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7E49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C5D5BD" w14:textId="77777777">
          <w:pPr>
            <w:jc w:val="right"/>
            <w:rPr>
              <w:b/>
              <w:szCs w:val="16"/>
            </w:rPr>
          </w:pPr>
        </w:p>
      </w:tc>
    </w:tr>
    <w:tr w14:paraId="2A88DC2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9A8E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48F91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G/TBT/N/IND/360</w:t>
          </w:r>
          <w:bookmarkEnd w:id="2"/>
        </w:p>
      </w:tc>
    </w:tr>
    <w:tr w14:paraId="394EDA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733E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290F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2025</w:t>
          </w:r>
          <w:bookmarkEnd w:id="3"/>
          <w:bookmarkEnd w:id="4"/>
        </w:p>
      </w:tc>
    </w:tr>
    <w:tr w14:paraId="3C4EBD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24035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A19E9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9E4F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D1A0E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C167BF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54E78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6611341">
    <w:abstractNumId w:val="9"/>
  </w:num>
  <w:num w:numId="2" w16cid:durableId="1536458137">
    <w:abstractNumId w:val="7"/>
  </w:num>
  <w:num w:numId="3" w16cid:durableId="606624733">
    <w:abstractNumId w:val="6"/>
  </w:num>
  <w:num w:numId="4" w16cid:durableId="818963363">
    <w:abstractNumId w:val="5"/>
  </w:num>
  <w:num w:numId="5" w16cid:durableId="200677714">
    <w:abstractNumId w:val="4"/>
  </w:num>
  <w:num w:numId="6" w16cid:durableId="1106121248">
    <w:abstractNumId w:val="12"/>
  </w:num>
  <w:num w:numId="7" w16cid:durableId="1852796678">
    <w:abstractNumId w:val="11"/>
  </w:num>
  <w:num w:numId="8" w16cid:durableId="446239581">
    <w:abstractNumId w:val="10"/>
  </w:num>
  <w:num w:numId="9" w16cid:durableId="1520239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107024">
    <w:abstractNumId w:val="13"/>
  </w:num>
  <w:num w:numId="11" w16cid:durableId="346250729">
    <w:abstractNumId w:val="8"/>
  </w:num>
  <w:num w:numId="12" w16cid:durableId="881406328">
    <w:abstractNumId w:val="3"/>
  </w:num>
  <w:num w:numId="13" w16cid:durableId="579028673">
    <w:abstractNumId w:val="2"/>
  </w:num>
  <w:num w:numId="14" w16cid:durableId="363290875">
    <w:abstractNumId w:val="1"/>
  </w:num>
  <w:num w:numId="15" w16cid:durableId="13823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2F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FE0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1E92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BAB22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mtcte.tec.gov.in/filedownload?name=downloadDocument_MTCTE_Phase-VI_Notification.pdf" TargetMode="External" /><Relationship Id="rId11" Type="http://schemas.openxmlformats.org/officeDocument/2006/relationships/hyperlink" Target="https://www.mtcte.tec.gov.in/er_list" TargetMode="External" /><Relationship Id="rId12" Type="http://schemas.openxmlformats.org/officeDocument/2006/relationships/hyperlink" Target="https://www.mtcte.tec.gov.in/annexures" TargetMode="External" /><Relationship Id="rId13" Type="http://schemas.openxmlformats.org/officeDocument/2006/relationships/hyperlink" Target="https://www.mtcte.tec.gov.in/filedownload?name=downloadDocument_MTCTEProcedure.pdf" TargetMode="External" /><Relationship Id="rId14" Type="http://schemas.openxmlformats.org/officeDocument/2006/relationships/hyperlink" Target="https://www.mtcte.tec.gov.in/filedownload?name=downloadDocument_20230523115513.pdf" TargetMode="External" /><Relationship Id="rId15" Type="http://schemas.openxmlformats.org/officeDocument/2006/relationships/hyperlink" Target="https://members.wto.org/crnattachments/2025/TBT/IND/25_02661_00_x.pdf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enquirytel.tec@gov.in" TargetMode="External" /><Relationship Id="rId6" Type="http://schemas.openxmlformats.org/officeDocument/2006/relationships/hyperlink" Target="https://www.tec.gov.in/" TargetMode="External" /><Relationship Id="rId7" Type="http://schemas.openxmlformats.org/officeDocument/2006/relationships/hyperlink" Target="https://www.mtcte.tec.gov.in/" TargetMode="External" /><Relationship Id="rId8" Type="http://schemas.openxmlformats.org/officeDocument/2006/relationships/hyperlink" Target="https://tec.gov.in/pdf/Whatsnew/eGazetteNotif.pdf" TargetMode="External" /><Relationship Id="rId9" Type="http://schemas.openxmlformats.org/officeDocument/2006/relationships/hyperlink" Target="https://dot.gov.in/sites/default/files/Telecommunications%20Act%202023_1.pdf%2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2025-04-07T12:44:00Z</dcterms:created>
  <dcterms:modified xsi:type="dcterms:W3CDTF">2025-04-07T12:44:00Z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