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C391D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BFF4B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1B44F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E04E2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A311A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8E12C9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41776FB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BFB12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694C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EA4F5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965EAD9" w14:textId="77777777">
            <w:r w:rsidRPr="00C379C8">
              <w:t xml:space="preserve">Thai Food and Drug </w:t>
            </w:r>
            <w:r w:rsidRPr="00C379C8">
              <w:t>Administration</w:t>
            </w:r>
          </w:p>
          <w:p w:rsidR="00EE3A11" w:rsidRPr="00C379C8" w:rsidP="00155128" w14:paraId="25EF3630" w14:textId="77777777">
            <w:r w:rsidRPr="00C379C8">
              <w:t>Cosmetics and Hazardous Substances Control Division</w:t>
            </w:r>
          </w:p>
          <w:p w:rsidR="00EE3A11" w:rsidRPr="00C379C8" w:rsidP="00155128" w14:paraId="64FEA17B" w14:textId="77777777">
            <w:r w:rsidRPr="00C379C8">
              <w:t>88/24 Tiwanon Road, Mueang District, Nonthaburi 11000, Thailand</w:t>
            </w:r>
          </w:p>
          <w:p w:rsidR="00EE3A11" w:rsidRPr="00C379C8" w:rsidP="00155128" w14:paraId="1785E7EB" w14:textId="77777777">
            <w:pPr>
              <w:spacing w:after="120"/>
            </w:pPr>
            <w:r w:rsidRPr="00C379C8">
              <w:t>Tel: (66 2) 590-7278</w:t>
            </w:r>
          </w:p>
          <w:p w:rsidR="00F85C99" w:rsidRPr="002F6A28" w:rsidP="00AA646C" w14:paraId="071EDBF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5EA6CE6" w14:textId="77777777">
            <w:r w:rsidRPr="00C379C8">
              <w:t>WTO/TBT Enquiry Point and Notification Authority</w:t>
            </w:r>
          </w:p>
          <w:p w:rsidR="00AC6C6E" w:rsidRPr="00C379C8" w:rsidP="00AA646C" w14:paraId="4D609449" w14:textId="77777777">
            <w:r w:rsidRPr="00C379C8">
              <w:t>Thai Industrial Standards Institute (TISI), Ministry of Industry</w:t>
            </w:r>
          </w:p>
          <w:p w:rsidR="00AC6C6E" w:rsidRPr="00C379C8" w:rsidP="00AA646C" w14:paraId="0D25A178" w14:textId="77777777">
            <w:r w:rsidRPr="00C379C8">
              <w:t>Tel: (662) 430 6831 ext. 2130</w:t>
            </w:r>
          </w:p>
          <w:p w:rsidR="00AC6C6E" w:rsidRPr="00C379C8" w:rsidP="00AA646C" w14:paraId="77B0301D" w14:textId="77777777">
            <w:r w:rsidRPr="00C379C8">
              <w:t>Fax: (662) 354 3041</w:t>
            </w:r>
          </w:p>
          <w:p w:rsidR="00AC6C6E" w:rsidRPr="00C379C8" w:rsidP="00AA646C" w14:paraId="3D32B93A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thaitbt@tisi.mail.go.th</w:t>
              </w:r>
            </w:hyperlink>
          </w:p>
          <w:p w:rsidR="00AC6C6E" w:rsidRPr="00C379C8" w:rsidP="00AA646C" w14:paraId="5DF8C71A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33907E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10F5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7A016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F1AB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4BD2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E024D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Cosmetic Products</w:t>
            </w:r>
          </w:p>
        </w:tc>
      </w:tr>
      <w:tr w14:paraId="3A6D8D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3F3A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B60F1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Notification of the Cosmetics Committee Re: Label of Fluoridated Toothpaste B.E. …; (1 page(s), in Thai)</w:t>
            </w:r>
          </w:p>
        </w:tc>
      </w:tr>
      <w:tr w14:paraId="410A11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CC89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B946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By virtue of Article 22, Section Three of the Cosmetic Act B.E. 2558 (2015), the Chairman of the Cosmetics Committee hereby issued this draft Notification as follows:</w:t>
            </w:r>
          </w:p>
          <w:p w:rsidR="00FE448B" w:rsidRPr="00C379C8" w:rsidP="002F6A28" w14:paraId="0AC5C022" w14:textId="77777777">
            <w:pPr>
              <w:spacing w:before="120" w:after="120"/>
            </w:pPr>
            <w:r w:rsidRPr="00C379C8">
              <w:t>The manufacturer, importer, or contracted producer of fluoride-containing toothpaste intended for sale must ensure that the product label includes the following information:</w:t>
            </w:r>
          </w:p>
          <w:p w:rsidR="00FE448B" w:rsidRPr="00C379C8" w:rsidP="002F6A28" w14:paraId="5F688A07" w14:textId="77777777">
            <w:pPr>
              <w:spacing w:before="120" w:after="120"/>
            </w:pPr>
            <w:r w:rsidRPr="00C379C8">
              <w:t>(1) The phrase "Fluoridated Toothpaste" or an equivalent statement</w:t>
            </w:r>
          </w:p>
          <w:p w:rsidR="00FE448B" w:rsidRPr="00C379C8" w:rsidP="002F6A28" w14:paraId="488418CB" w14:textId="77777777">
            <w:pPr>
              <w:spacing w:before="120" w:after="120"/>
            </w:pPr>
            <w:r w:rsidRPr="00C379C8">
              <w:t>(2) The total fluoride concentration, expressed as fluoride ions (Fluorine), with the unit specified in parts per million (ppm) or an equivalent notation</w:t>
            </w:r>
          </w:p>
          <w:p w:rsidR="00FE448B" w:rsidRPr="00C379C8" w:rsidP="002F6A28" w14:paraId="0EB7ECF4" w14:textId="77777777">
            <w:pPr>
              <w:spacing w:before="120" w:after="120"/>
            </w:pPr>
            <w:r w:rsidRPr="00C379C8">
              <w:t>These labelling requirements mentioned above are in addition to those specified in the Notification of the Cosmetics Committee Re: Label of Cosmetic B.E. 2562 (2019).</w:t>
            </w:r>
          </w:p>
        </w:tc>
      </w:tr>
      <w:tr w14:paraId="79D6EC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5C91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56D2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urgent </w:t>
            </w:r>
            <w:r w:rsidRPr="002F6A28">
              <w:rPr>
                <w:b/>
              </w:rPr>
              <w:t>problems where applicable:</w:t>
            </w:r>
            <w:r w:rsidRPr="00C379C8" w:rsidR="00EE3A11">
              <w:t xml:space="preserve"> Consumer information, labelling</w:t>
            </w:r>
          </w:p>
        </w:tc>
      </w:tr>
      <w:tr w14:paraId="204E88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531DB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4C4099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B14FC9" w14:textId="77777777">
            <w:pPr>
              <w:spacing w:before="120" w:after="120"/>
            </w:pPr>
            <w:r w:rsidRPr="002F6A28">
              <w:t>Notification of the Cosmetics Committee Re: Label of Cosmetics, B.E. 2562 (2019)</w:t>
            </w:r>
          </w:p>
        </w:tc>
      </w:tr>
      <w:tr w14:paraId="05EB99C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FDCE5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8587FF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63337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</w:t>
            </w:r>
            <w:r w:rsidRPr="00C379C8">
              <w:t>the day following the date of its publication in the Government Gazette onwards.</w:t>
            </w:r>
          </w:p>
        </w:tc>
      </w:tr>
      <w:tr w14:paraId="294687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7633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A4185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8AEC0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1DAD7B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39237D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B73E01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 and Notification Authority</w:t>
            </w:r>
          </w:p>
          <w:p w:rsidR="00EE3A11" w:rsidRPr="00A12DDE" w:rsidP="00B16145" w14:paraId="576958D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Thai Industrial Standards Institute (TISI), Ministry of Industry</w:t>
            </w:r>
          </w:p>
          <w:p w:rsidR="00EE3A11" w:rsidRPr="00A12DDE" w:rsidP="00B16145" w14:paraId="7F81A1F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(662) 430 6831 ext. 2130</w:t>
            </w:r>
          </w:p>
          <w:p w:rsidR="00EE3A11" w:rsidRPr="00A12DDE" w:rsidP="00B16145" w14:paraId="2B2E8E1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(662) 354 3041</w:t>
            </w:r>
          </w:p>
          <w:p w:rsidR="00EE3A11" w:rsidRPr="00A12DDE" w:rsidP="00B16145" w14:paraId="340DE5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thaitbt@tisi.mail.go.th</w:t>
              </w:r>
            </w:hyperlink>
          </w:p>
          <w:p w:rsidR="00EE3A11" w:rsidRPr="00A12DDE" w:rsidP="00B16145" w14:paraId="143563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https://www.tisi.go.th</w:t>
              </w:r>
            </w:hyperlink>
          </w:p>
          <w:p w:rsidR="00EE3A11" w:rsidRPr="00A12DDE" w:rsidP="00B16145" w14:paraId="5F3BEAE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https://members.wto.org/crnattachments/2025/TBT/THA/25_02637_00_x.pdf</w:t>
              </w:r>
            </w:hyperlink>
          </w:p>
        </w:tc>
      </w:tr>
    </w:tbl>
    <w:p w:rsidR="00EE3A11" w:rsidRPr="002F6A28" w:rsidP="002F6A28" w14:paraId="0314793C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D07BC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12B3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DE4A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EDE5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91CF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C03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54BF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BFFC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G/TBT/N/THA/773</w:t>
    </w:r>
    <w:bookmarkEnd w:id="0"/>
  </w:p>
  <w:p w:rsidR="009239F7" w:rsidRPr="002F6A28" w:rsidP="009239F7" w14:paraId="0436ED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3B63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62BB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7545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B9BB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65B8F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01787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FA150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0683F8" w14:textId="77777777">
          <w:pPr>
            <w:jc w:val="right"/>
            <w:rPr>
              <w:b/>
              <w:szCs w:val="16"/>
            </w:rPr>
          </w:pPr>
        </w:p>
      </w:tc>
    </w:tr>
    <w:tr w14:paraId="3C229C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774F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445F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G/TBT/N/THA/773</w:t>
          </w:r>
          <w:bookmarkEnd w:id="2"/>
        </w:p>
      </w:tc>
    </w:tr>
    <w:tr w14:paraId="2700C1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E3CA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EA4F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April 2025</w:t>
          </w:r>
          <w:bookmarkEnd w:id="3"/>
          <w:bookmarkEnd w:id="4"/>
        </w:p>
      </w:tc>
    </w:tr>
    <w:tr w14:paraId="0F95D28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03713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1A720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4768D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BA90A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4B7FE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27C3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438896">
    <w:abstractNumId w:val="9"/>
  </w:num>
  <w:num w:numId="2" w16cid:durableId="1060522810">
    <w:abstractNumId w:val="7"/>
  </w:num>
  <w:num w:numId="3" w16cid:durableId="579755374">
    <w:abstractNumId w:val="6"/>
  </w:num>
  <w:num w:numId="4" w16cid:durableId="1866943467">
    <w:abstractNumId w:val="5"/>
  </w:num>
  <w:num w:numId="5" w16cid:durableId="2056156331">
    <w:abstractNumId w:val="4"/>
  </w:num>
  <w:num w:numId="6" w16cid:durableId="1456829430">
    <w:abstractNumId w:val="12"/>
  </w:num>
  <w:num w:numId="7" w16cid:durableId="1349872582">
    <w:abstractNumId w:val="11"/>
  </w:num>
  <w:num w:numId="8" w16cid:durableId="1669289988">
    <w:abstractNumId w:val="10"/>
  </w:num>
  <w:num w:numId="9" w16cid:durableId="1247958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96715">
    <w:abstractNumId w:val="13"/>
  </w:num>
  <w:num w:numId="11" w16cid:durableId="770469684">
    <w:abstractNumId w:val="8"/>
  </w:num>
  <w:num w:numId="12" w16cid:durableId="1787693661">
    <w:abstractNumId w:val="3"/>
  </w:num>
  <w:num w:numId="13" w16cid:durableId="87383799">
    <w:abstractNumId w:val="2"/>
  </w:num>
  <w:num w:numId="14" w16cid:durableId="522328305">
    <w:abstractNumId w:val="1"/>
  </w:num>
  <w:num w:numId="15" w16cid:durableId="89771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54F4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21DA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4A17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3AE9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haitbt@tisi.mail.go.th" TargetMode="External" /><Relationship Id="rId6" Type="http://schemas.openxmlformats.org/officeDocument/2006/relationships/hyperlink" Target="https://www.tisi.go.th" TargetMode="External" /><Relationship Id="rId7" Type="http://schemas.openxmlformats.org/officeDocument/2006/relationships/hyperlink" Target="https://members.wto.org/crnattachments/2025/TBT/THA/25_0263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2025-04-04T09:09:00Z</dcterms:created>
  <dcterms:modified xsi:type="dcterms:W3CDTF">2025-04-04T09:09:00Z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