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CB7B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3EF44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2D50F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74561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7879D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8B995A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HONG KONG, CHINA</w:t>
            </w:r>
          </w:p>
          <w:p w:rsidR="00F85C99" w:rsidRPr="002F6A28" w:rsidP="002F6A28" w14:paraId="32AECE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F8FC6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AE81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0B45A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1FDB981" w14:textId="77777777">
            <w:pPr>
              <w:spacing w:after="120"/>
            </w:pPr>
            <w:r w:rsidRPr="00C379C8">
              <w:t xml:space="preserve">Environment and </w:t>
            </w:r>
            <w:r w:rsidRPr="00C379C8">
              <w:t>Ecology Bureau &amp; Centre for Food Safety of the Food and Environmental Hygiene Department, the Government of the Hong Kong Special Administrative Region</w:t>
            </w:r>
          </w:p>
          <w:p w:rsidR="00F85C99" w:rsidRPr="002F6A28" w:rsidP="00AA646C" w14:paraId="4DC23C4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42A9C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AF26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F6D037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7199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C4F9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B2339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Jelly confectionery products containing konjac (HS Code: 21069020)</w:t>
            </w:r>
          </w:p>
        </w:tc>
      </w:tr>
      <w:tr w14:paraId="19612A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1F2E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59C18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Amendments to the Food and Drugs (Composition and Labelling) Regulations (Cap. 132W); (1 page(s), in English)</w:t>
            </w:r>
          </w:p>
        </w:tc>
      </w:tr>
      <w:tr w14:paraId="75393C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A5C3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4939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are to prohibit the sale of mini-cup jelly confectionery products containing konjac with a height or width of less than or equal to 45 mm and require all prepackaged konjac-containing jelly confectionery products to be labelled with instructions for safe consumption to prevent choking hazard.</w:t>
            </w:r>
          </w:p>
        </w:tc>
      </w:tr>
      <w:tr w14:paraId="005F48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C300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0330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0CC6FF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25E6F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BDD02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B96E3D" w14:textId="77777777">
            <w:pPr>
              <w:spacing w:before="120" w:after="120"/>
            </w:pPr>
            <w:r w:rsidRPr="002F6A28">
              <w:t>Food and Drugs (Composition and Labelling) Regulations (Cap. 132W)</w:t>
            </w:r>
          </w:p>
        </w:tc>
      </w:tr>
      <w:tr w14:paraId="69492DF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93202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E9CEE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820D69" w14:textId="77777777">
            <w:pPr>
              <w:spacing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entry into force:</w:t>
            </w:r>
            <w:r w:rsidRPr="00C379C8">
              <w:t xml:space="preserve"> To be determined</w:t>
            </w:r>
          </w:p>
        </w:tc>
      </w:tr>
      <w:tr w14:paraId="658E7D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7444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6B32F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1EFCC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6622CB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F59F99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9C7F30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Centre for Food Safety</w:t>
            </w:r>
          </w:p>
          <w:p w:rsidR="00EE3A11" w:rsidRPr="00A12DDE" w:rsidP="00B16145" w14:paraId="66C385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Food and Environmental Hygiene Department</w:t>
            </w:r>
          </w:p>
          <w:p w:rsidR="00EE3A11" w:rsidRPr="00A12DDE" w:rsidP="00B16145" w14:paraId="75E2625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43/F, Queensway Government Offices</w:t>
            </w:r>
          </w:p>
          <w:p w:rsidR="00EE3A11" w:rsidRPr="00A12DDE" w:rsidP="00B16145" w14:paraId="08E28E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66 Queensway, Hong Kong, China</w:t>
            </w:r>
          </w:p>
          <w:p w:rsidR="00EE3A11" w:rsidRPr="00A12DDE" w:rsidP="00B16145" w14:paraId="767BCCC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+(852) 2893 3547</w:t>
            </w:r>
          </w:p>
          <w:p w:rsidR="00EE3A11" w:rsidRPr="00A12DDE" w:rsidP="00B16145" w14:paraId="066B4C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RA@fehd.gov.hk</w:t>
              </w:r>
            </w:hyperlink>
          </w:p>
          <w:p w:rsidR="00EE3A11" w:rsidRPr="00A12DDE" w:rsidP="00B16145" w14:paraId="5D5A07F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https://members.wto.org/crnattachments/2025/TBT/HKG/25_02625_00_e.pdf</w:t>
              </w:r>
            </w:hyperlink>
          </w:p>
        </w:tc>
      </w:tr>
    </w:tbl>
    <w:p w:rsidR="00EE3A11" w:rsidRPr="002F6A28" w:rsidP="002F6A28" w14:paraId="4773A8DF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B9774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8E362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AF63E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F0D6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68A0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E19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3620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69FA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G/TBT/N/HKG/58</w:t>
    </w:r>
    <w:bookmarkEnd w:id="0"/>
  </w:p>
  <w:p w:rsidR="009239F7" w:rsidRPr="002F6A28" w:rsidP="009239F7" w14:paraId="5DAF52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FD2D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0D9A7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7F8A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F964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9147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73039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F4730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EDF23E" w14:textId="77777777">
          <w:pPr>
            <w:jc w:val="right"/>
            <w:rPr>
              <w:b/>
              <w:szCs w:val="16"/>
            </w:rPr>
          </w:pPr>
        </w:p>
      </w:tc>
    </w:tr>
    <w:tr w14:paraId="6D5F0E3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5CEA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8CECA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G/TBT/N/HKG/58</w:t>
          </w:r>
          <w:bookmarkEnd w:id="2"/>
        </w:p>
      </w:tc>
    </w:tr>
    <w:tr w14:paraId="4B62C9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B14E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1CEA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April 2025</w:t>
          </w:r>
          <w:bookmarkEnd w:id="3"/>
          <w:bookmarkEnd w:id="4"/>
        </w:p>
      </w:tc>
    </w:tr>
    <w:tr w14:paraId="77DCB33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C712D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2BBC1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8272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8D37F5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CA43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67A0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506320">
    <w:abstractNumId w:val="9"/>
  </w:num>
  <w:num w:numId="2" w16cid:durableId="1956598575">
    <w:abstractNumId w:val="7"/>
  </w:num>
  <w:num w:numId="3" w16cid:durableId="339431865">
    <w:abstractNumId w:val="6"/>
  </w:num>
  <w:num w:numId="4" w16cid:durableId="1609895956">
    <w:abstractNumId w:val="5"/>
  </w:num>
  <w:num w:numId="5" w16cid:durableId="1984390665">
    <w:abstractNumId w:val="4"/>
  </w:num>
  <w:num w:numId="6" w16cid:durableId="466162509">
    <w:abstractNumId w:val="12"/>
  </w:num>
  <w:num w:numId="7" w16cid:durableId="1443962547">
    <w:abstractNumId w:val="11"/>
  </w:num>
  <w:num w:numId="8" w16cid:durableId="862743927">
    <w:abstractNumId w:val="10"/>
  </w:num>
  <w:num w:numId="9" w16cid:durableId="549728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005327">
    <w:abstractNumId w:val="13"/>
  </w:num>
  <w:num w:numId="11" w16cid:durableId="1458601279">
    <w:abstractNumId w:val="8"/>
  </w:num>
  <w:num w:numId="12" w16cid:durableId="1664355580">
    <w:abstractNumId w:val="3"/>
  </w:num>
  <w:num w:numId="13" w16cid:durableId="1400402716">
    <w:abstractNumId w:val="2"/>
  </w:num>
  <w:num w:numId="14" w16cid:durableId="1712917992">
    <w:abstractNumId w:val="1"/>
  </w:num>
  <w:num w:numId="15" w16cid:durableId="143690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2DC9"/>
    <w:rsid w:val="00214E54"/>
    <w:rsid w:val="00233408"/>
    <w:rsid w:val="00267723"/>
    <w:rsid w:val="00270637"/>
    <w:rsid w:val="0027067B"/>
    <w:rsid w:val="002B3DB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C21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9BD0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RA@fehd.gov.hk" TargetMode="External" /><Relationship Id="rId6" Type="http://schemas.openxmlformats.org/officeDocument/2006/relationships/hyperlink" Target="https://members.wto.org/crnattachments/2025/TBT/HKG/25_02625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2025-04-03T08:25:00Z</dcterms:created>
  <dcterms:modified xsi:type="dcterms:W3CDTF">2025-04-03T08:25:00Z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