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B821DC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9BDA9A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C2201E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8CF84F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FB092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3F3009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5C69903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24DF2A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2E08C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D12669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5F7B66E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 (KATS)</w:t>
            </w:r>
          </w:p>
          <w:p w:rsidR="00F85C99" w:rsidRPr="002F6A28" w:rsidP="00AA646C" w14:paraId="4B1E7DB1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BC8C012" w14:textId="77777777">
            <w:r w:rsidRPr="00C379C8">
              <w:t>Electrical &amp; Telecommunications Product Safety Division</w:t>
            </w:r>
          </w:p>
          <w:p w:rsidR="00AC6C6E" w:rsidRPr="00C379C8" w:rsidP="00AA646C" w14:paraId="0F7D6B67" w14:textId="77777777">
            <w:r w:rsidRPr="00C379C8">
              <w:t>Korean Agency for Technology and Standards</w:t>
            </w:r>
          </w:p>
          <w:p w:rsidR="00AC6C6E" w:rsidRPr="00C379C8" w:rsidP="00AA646C" w14:paraId="598E0171" w14:textId="77777777">
            <w:r w:rsidRPr="00C379C8">
              <w:t>Ministry of Trade, Industry and Energy</w:t>
            </w:r>
          </w:p>
          <w:p w:rsidR="00AC6C6E" w:rsidRPr="00C379C8" w:rsidP="00AA646C" w14:paraId="37DA40A4" w14:textId="77777777">
            <w:r w:rsidRPr="00C379C8">
              <w:t>93, Isu-ro, Maengdong-myeon, Eumseong-gun, Chungcheongbuk-do, 27737</w:t>
            </w:r>
          </w:p>
          <w:p w:rsidR="00AC6C6E" w:rsidRPr="00C379C8" w:rsidP="00AA646C" w14:paraId="4AEE9F55" w14:textId="77777777">
            <w:r w:rsidRPr="00C379C8">
              <w:t>Republic of Korea</w:t>
            </w:r>
          </w:p>
          <w:p w:rsidR="00AC6C6E" w:rsidRPr="00C379C8" w:rsidP="00AA646C" w14:paraId="3F634BDB" w14:textId="77777777">
            <w:r w:rsidRPr="00C379C8">
              <w:t>Tel.: (+82) 43 870 5444</w:t>
            </w:r>
          </w:p>
          <w:p w:rsidR="00AC6C6E" w:rsidRPr="00C379C8" w:rsidP="00AA646C" w14:paraId="5F61F170" w14:textId="77777777">
            <w:r w:rsidRPr="00C379C8">
              <w:t>Fax: (+82) 43 870 5676</w:t>
            </w:r>
          </w:p>
          <w:p w:rsidR="00AC6C6E" w:rsidRPr="00C379C8" w:rsidP="00AA646C" w14:paraId="4B785092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  <w:p w:rsidR="00AC6C6E" w:rsidRPr="00C379C8" w:rsidP="00AA646C" w14:paraId="61B7C6AE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http://www.kats.go.kr</w:t>
              </w:r>
            </w:hyperlink>
          </w:p>
        </w:tc>
      </w:tr>
      <w:tr w14:paraId="4B725AB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62CA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0056EA3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</w:t>
            </w:r>
            <w:r w:rsidRPr="002F6A28">
              <w:rPr>
                <w:b/>
              </w:rPr>
              <w:t>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3B16D3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0F608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F79F91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Self-ballasted fluorescent lamps</w:t>
            </w:r>
          </w:p>
        </w:tc>
      </w:tr>
      <w:tr w14:paraId="2341EBF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B8CF1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EEABCF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Self-ballasted Fluorescent Lamps for General Lighting Services - Safety Requirements (KC 60968); (33 page(s), in Korean), (1 page(s), in Korean)</w:t>
            </w:r>
          </w:p>
        </w:tc>
      </w:tr>
      <w:tr w14:paraId="6F3FFAE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06D6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5EB51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Safety requirements for Self-ballasted fluorescent lamps (KC 60968) will be harmonized with relevant international standards (IEC 60968). The main modification is as below.</w:t>
            </w:r>
          </w:p>
          <w:p w:rsidR="00FE448B" w:rsidRPr="00C379C8" w:rsidP="002F6A28" w14:paraId="545580EE" w14:textId="77777777">
            <w:pPr>
              <w:spacing w:before="120" w:after="120"/>
            </w:pPr>
            <w:r w:rsidRPr="00C379C8">
              <w:t>- To add the condition of Minamata Convention (Clause 6)</w:t>
            </w:r>
          </w:p>
        </w:tc>
      </w:tr>
      <w:tr w14:paraId="11002FA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8A7FD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56121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58C31E3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F300D5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17C213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21207D5" w14:textId="77777777">
            <w:pPr>
              <w:spacing w:before="120" w:after="120"/>
            </w:pPr>
            <w:r w:rsidRPr="002F6A28">
              <w:t xml:space="preserve">KATS Public Notification No.2025-005(9 Jan 2025), IEC 60968(Ed 3.0 </w:t>
            </w:r>
            <w:r w:rsidRPr="002F6A28">
              <w:t>2015-02): Self-ballasted fluorescent lamps for general lighting services―Safety requirements</w:t>
            </w:r>
          </w:p>
        </w:tc>
      </w:tr>
      <w:tr w14:paraId="3C637D5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06C07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B7337F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E36839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B03D77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CD517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BC408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79E1C5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D6D4C44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5139F5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CD5009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1284398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759F00E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Korean Agency for </w:t>
            </w:r>
            <w:r w:rsidRPr="00A12DDE">
              <w:rPr>
                <w:bCs/>
              </w:rPr>
              <w:t>Technology and Standards (KATS)</w:t>
            </w:r>
          </w:p>
          <w:p w:rsidR="00EE3A11" w:rsidRPr="00A12DDE" w:rsidP="00B16145" w14:paraId="6FF34F9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64428A8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67CA7D4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5E349A6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23154A0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02C6914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16BFAE8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529830B0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https://kats.go.kr/content.do?cmsid=239&amp;mode=view&amp;page=4&amp;cid=24929</w:t>
              </w:r>
            </w:hyperlink>
          </w:p>
          <w:p w:rsidR="00EE3A11" w:rsidRPr="00A12DDE" w:rsidP="00B16145" w14:paraId="3390BC23" w14:textId="77777777">
            <w:pPr>
              <w:keepNext/>
              <w:keepLines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https://members.wto.org/crnattachments/2025/TBT/KOR/25_02584_00_x.pdf</w:t>
              </w:r>
            </w:hyperlink>
          </w:p>
          <w:p w:rsidR="00EE3A11" w:rsidRPr="00A12DDE" w:rsidP="00B16145" w14:paraId="528E4947" w14:textId="77777777">
            <w:pPr>
              <w:keepNext/>
              <w:keepLines/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https://members.wto.org/crnattachments/2025/TBT/KOR/25_02584_01_x.pdf</w:t>
              </w:r>
            </w:hyperlink>
          </w:p>
        </w:tc>
      </w:tr>
    </w:tbl>
    <w:p w:rsidR="00EE3A11" w:rsidRPr="002F6A28" w:rsidP="002F6A28" w14:paraId="47B1C62A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78D42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79BAA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E334C8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4D46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3A538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4877F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D2E545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A1EF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G/TBT/N/KOR/1286</w:t>
    </w:r>
    <w:bookmarkEnd w:id="0"/>
  </w:p>
  <w:p w:rsidR="009239F7" w:rsidRPr="002F6A28" w:rsidP="009239F7" w14:paraId="256173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69334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83F3B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AC8775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9E5CF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607DD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EBE20E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7976DC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5BFB22" w14:textId="77777777">
          <w:pPr>
            <w:jc w:val="right"/>
            <w:rPr>
              <w:b/>
              <w:szCs w:val="16"/>
            </w:rPr>
          </w:pPr>
        </w:p>
      </w:tc>
    </w:tr>
    <w:tr w14:paraId="7409A87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F00A6F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71321E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G/TBT/N/KOR/1286</w:t>
          </w:r>
          <w:bookmarkEnd w:id="2"/>
        </w:p>
      </w:tc>
    </w:tr>
    <w:tr w14:paraId="72C2A4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91950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0E403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3CD880C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01B417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0AA35A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C5270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8D17F4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80D967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1A769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930650">
    <w:abstractNumId w:val="9"/>
  </w:num>
  <w:num w:numId="2" w16cid:durableId="318578296">
    <w:abstractNumId w:val="7"/>
  </w:num>
  <w:num w:numId="3" w16cid:durableId="2138713907">
    <w:abstractNumId w:val="6"/>
  </w:num>
  <w:num w:numId="4" w16cid:durableId="693069156">
    <w:abstractNumId w:val="5"/>
  </w:num>
  <w:num w:numId="5" w16cid:durableId="381759877">
    <w:abstractNumId w:val="4"/>
  </w:num>
  <w:num w:numId="6" w16cid:durableId="2081513363">
    <w:abstractNumId w:val="12"/>
  </w:num>
  <w:num w:numId="7" w16cid:durableId="1949117774">
    <w:abstractNumId w:val="11"/>
  </w:num>
  <w:num w:numId="8" w16cid:durableId="1445921548">
    <w:abstractNumId w:val="10"/>
  </w:num>
  <w:num w:numId="9" w16cid:durableId="7487674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6623266">
    <w:abstractNumId w:val="13"/>
  </w:num>
  <w:num w:numId="11" w16cid:durableId="670379622">
    <w:abstractNumId w:val="8"/>
  </w:num>
  <w:num w:numId="12" w16cid:durableId="542209700">
    <w:abstractNumId w:val="3"/>
  </w:num>
  <w:num w:numId="13" w16cid:durableId="1658150625">
    <w:abstractNumId w:val="2"/>
  </w:num>
  <w:num w:numId="14" w16cid:durableId="847670344">
    <w:abstractNumId w:val="1"/>
  </w:num>
  <w:num w:numId="15" w16cid:durableId="12038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109C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1923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28146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2584_00_x.pdf" TargetMode="External" /><Relationship Id="rId11" Type="http://schemas.openxmlformats.org/officeDocument/2006/relationships/hyperlink" Target="https://members.wto.org/crnattachments/2025/TBT/KOR/25_02584_01_x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http://www.kats.go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kats.go.kr/content.do?cmsid=239&amp;mode=view&amp;page=4&amp;cid=2492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2025-04-01T12:04:00Z</dcterms:created>
  <dcterms:modified xsi:type="dcterms:W3CDTF">2025-04-01T12:04:00Z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