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93ABD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53552C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9B5115A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235E72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26795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AF110A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TÜRKIYE</w:t>
            </w:r>
          </w:p>
          <w:p w:rsidR="00F85C99" w:rsidRPr="002F6A28" w:rsidP="002F6A28" w14:paraId="2D17B98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E3269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F1C55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E2BA1D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AEBEDA1" w14:textId="77777777">
            <w:pPr>
              <w:spacing w:after="120"/>
            </w:pPr>
            <w:r w:rsidRPr="00C379C8">
              <w:t xml:space="preserve">Ministry of Agriculture and </w:t>
            </w:r>
            <w:r w:rsidRPr="00C379C8">
              <w:t>Forestry/General Directorate of Food and Control</w:t>
            </w:r>
          </w:p>
          <w:p w:rsidR="00F85C99" w:rsidRPr="002F6A28" w:rsidP="00AA646C" w14:paraId="1807E207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176E44A" w14:textId="77777777">
            <w:r w:rsidRPr="00C379C8">
              <w:t>Türkiye-TBT Enquiry Point</w:t>
            </w:r>
          </w:p>
          <w:p w:rsidR="00AC6C6E" w:rsidRPr="00C379C8" w:rsidP="00AA646C" w14:paraId="492091C5" w14:textId="77777777">
            <w:r w:rsidRPr="00C379C8">
              <w:t>Ministry of Trade</w:t>
            </w:r>
          </w:p>
          <w:p w:rsidR="00AC6C6E" w:rsidRPr="00C379C8" w:rsidP="00AA646C" w14:paraId="018516D3" w14:textId="77777777">
            <w:r w:rsidRPr="00C379C8">
              <w:t>DG of Product Safety and Inspection</w:t>
            </w:r>
          </w:p>
          <w:p w:rsidR="00AC6C6E" w:rsidRPr="00C379C8" w:rsidP="00AA646C" w14:paraId="69C95CF0" w14:textId="77777777">
            <w:r w:rsidRPr="00C379C8">
              <w:t>Söğütözü Mah. 2176 Sk. No:63, 06510 Çankaya/Ankara</w:t>
            </w:r>
          </w:p>
          <w:p w:rsidR="00AC6C6E" w:rsidRPr="00C379C8" w:rsidP="00AA646C" w14:paraId="6CFF5D8B" w14:textId="77777777">
            <w:r w:rsidRPr="00C379C8">
              <w:t>Telephone: +90 312 204 89 75</w:t>
            </w:r>
          </w:p>
          <w:p w:rsidR="00AC6C6E" w:rsidRPr="00C379C8" w:rsidP="00AA646C" w14:paraId="1BB49A8E" w14:textId="77777777">
            <w:r w:rsidRPr="00C379C8">
              <w:t>Fax: +90 312 212 68 64</w:t>
            </w:r>
          </w:p>
          <w:p w:rsidR="00AC6C6E" w:rsidRPr="00C379C8" w:rsidP="00AA646C" w14:paraId="7A99F334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tbt@ticaret.gov.tr</w:t>
              </w:r>
            </w:hyperlink>
          </w:p>
          <w:p w:rsidR="00AC6C6E" w:rsidRPr="00C379C8" w:rsidP="00AA646C" w14:paraId="7F1405E0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http://www.teknikengel.gov.tr</w:t>
              </w:r>
            </w:hyperlink>
          </w:p>
        </w:tc>
      </w:tr>
      <w:tr w14:paraId="37DC050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050D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FE824E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7DCA3B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BA0B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61AAA8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Food that has been prepackaged for direct sale, Prepackaged food</w:t>
            </w:r>
          </w:p>
        </w:tc>
      </w:tr>
      <w:tr w14:paraId="5A5CFB7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8124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6EBD32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Turkish Food Codex Communique On The Indications Or Numbers Identifying The Lot To Which Foodstuff Belongs; (2 page(s), in Turkish)</w:t>
            </w:r>
          </w:p>
        </w:tc>
      </w:tr>
      <w:tr w14:paraId="2E8AD99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279E9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FC77C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purpose of this Communiqué is to determine the procedures and principles regarding the marking that enables the identification of the lot to which the foodstuff belongs.</w:t>
            </w:r>
          </w:p>
        </w:tc>
      </w:tr>
      <w:tr w14:paraId="4D3E65E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CB46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5147D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and food safety</w:t>
            </w:r>
          </w:p>
        </w:tc>
      </w:tr>
      <w:tr w14:paraId="7F94A66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DD895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8DFD10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D624F0F" w14:textId="77777777">
            <w:pPr>
              <w:spacing w:before="120" w:after="120"/>
            </w:pPr>
            <w:r w:rsidRPr="002F6A28">
              <w:t>- Veterinary, Phytosanitary, Food and Feed Law No: 5996 (G/SPS/N/TUR/9)</w:t>
            </w:r>
          </w:p>
          <w:p w:rsidR="00EE3A11" w:rsidRPr="002F6A28" w:rsidP="007F13E8" w14:paraId="2F7FCCAA" w14:textId="77777777">
            <w:pPr>
              <w:spacing w:before="120" w:after="120"/>
            </w:pPr>
            <w:r w:rsidRPr="002F6A28">
              <w:t>- Turkish Food Codex Food Labelling and Consumer Information Regulation</w:t>
            </w:r>
          </w:p>
          <w:p w:rsidR="00EE3A11" w:rsidRPr="002F6A28" w:rsidP="007F13E8" w14:paraId="54DB63E8" w14:textId="77777777">
            <w:pPr>
              <w:spacing w:before="120" w:after="120"/>
            </w:pPr>
            <w:r w:rsidRPr="002F6A28">
              <w:t>- Directive 2011/91/EU of the European Parliament and of the Council of 13 December 2011 on indications or marks identifying the lot to which a foodstuff belongs (codification)</w:t>
            </w:r>
          </w:p>
        </w:tc>
      </w:tr>
      <w:tr w14:paraId="35304618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4C19A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240120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2025</w:t>
            </w:r>
          </w:p>
          <w:p w:rsidR="00EE3A11" w:rsidRPr="002F6A28" w:rsidP="008953C4" w14:paraId="3F009BE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 xml:space="preserve">This Regulation enters into force on the date of its publication. However, the transition period is provided in the Provisional Article 1. </w:t>
            </w:r>
          </w:p>
          <w:p w:rsidR="00F4299A" w:rsidRPr="00C379C8" w:rsidP="008953C4" w14:paraId="156A4623" w14:textId="77777777">
            <w:pPr>
              <w:spacing w:after="120"/>
            </w:pPr>
            <w:r w:rsidRPr="00C379C8">
              <w:t>According to Provisional Article 1:</w:t>
            </w:r>
          </w:p>
          <w:p w:rsidR="00F4299A" w:rsidRPr="00C379C8" w:rsidP="008953C4" w14:paraId="2911764C" w14:textId="77777777">
            <w:pPr>
              <w:spacing w:after="120"/>
            </w:pPr>
            <w:r w:rsidRPr="00C379C8">
              <w:t>(1) Food business operators operating within the scope of this Communiqué must comply with the provisions of this Communiqué until 31/12/2025. Foods that do not comply with this Communiqué cannot be found on the market after 31/12/2025.</w:t>
            </w:r>
          </w:p>
          <w:p w:rsidR="00F4299A" w:rsidRPr="00C379C8" w:rsidP="008953C4" w14:paraId="1DF40353" w14:textId="77777777">
            <w:pPr>
              <w:spacing w:after="120"/>
            </w:pPr>
            <w:r w:rsidRPr="00C379C8">
              <w:t>(2) The provision of the first paragraph shall also apply to the labels of imported foods.</w:t>
            </w:r>
          </w:p>
        </w:tc>
      </w:tr>
      <w:tr w14:paraId="653B17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FDD0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2FBB8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892578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70BAAA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59F549E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C7DD37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Turkey-TBT Enquiry Point</w:t>
            </w:r>
          </w:p>
          <w:p w:rsidR="00EE3A11" w:rsidRPr="00A12DDE" w:rsidP="00B16145" w14:paraId="122755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Trade</w:t>
            </w:r>
          </w:p>
          <w:p w:rsidR="00EE3A11" w:rsidRPr="00A12DDE" w:rsidP="00B16145" w14:paraId="09F6AA1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DG of </w:t>
            </w:r>
            <w:r w:rsidRPr="00A12DDE">
              <w:rPr>
                <w:bCs/>
              </w:rPr>
              <w:t>Product Safety and Inspection</w:t>
            </w:r>
          </w:p>
          <w:p w:rsidR="00EE3A11" w:rsidRPr="00A12DDE" w:rsidP="00B16145" w14:paraId="56E904E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Söğütözü Mahallesi 2176. Sk. No:63 06530 Çankaya-Ankara/Türkiye</w:t>
            </w:r>
          </w:p>
          <w:p w:rsidR="00EE3A11" w:rsidRPr="00A12DDE" w:rsidP="00B16145" w14:paraId="446F1BF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+(90 312) 204 8946</w:t>
            </w:r>
          </w:p>
          <w:p w:rsidR="00EE3A11" w:rsidRPr="00A12DDE" w:rsidP="00B16145" w14:paraId="7590B61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+(90 312) 212 8768</w:t>
            </w:r>
          </w:p>
          <w:p w:rsidR="00EE3A11" w:rsidRPr="00A12DDE" w:rsidP="00B16145" w14:paraId="4BA63E4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tbt@ticaret.gov.tr</w:t>
              </w:r>
            </w:hyperlink>
          </w:p>
          <w:p w:rsidR="00EE3A11" w:rsidRPr="00A12DDE" w:rsidP="00B16145" w14:paraId="43B05DB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anchor="/index" w:tgtFrame="_blank" w:history="1">
              <w:r w:rsidRPr="00A12DDE">
                <w:rPr>
                  <w:bCs/>
                  <w:color w:val="0000FF"/>
                  <w:u w:val="single"/>
                </w:rPr>
                <w:t>http://www.teknikengel.gov.tr/#/index</w:t>
              </w:r>
            </w:hyperlink>
          </w:p>
          <w:p w:rsidR="00EE3A11" w:rsidRPr="00A12DDE" w:rsidP="00B16145" w14:paraId="6007541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OR</w:t>
            </w:r>
          </w:p>
          <w:p w:rsidR="00EE3A11" w:rsidRPr="00A12DDE" w:rsidP="00B16145" w14:paraId="143131A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Agriculture and Forestry</w:t>
            </w:r>
          </w:p>
          <w:p w:rsidR="00EE3A11" w:rsidRPr="00A12DDE" w:rsidP="00B16145" w14:paraId="3E4A71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General Directorate of Food and Control</w:t>
            </w:r>
          </w:p>
          <w:p w:rsidR="00EE3A11" w:rsidRPr="00A12DDE" w:rsidP="00B16145" w14:paraId="48F0AD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Address: </w:t>
            </w:r>
            <w:r w:rsidRPr="00A12DDE">
              <w:rPr>
                <w:bCs/>
              </w:rPr>
              <w:t>Eskisehir Yolu 9. Km. Lodumlu-Ankara/Türkiye</w:t>
            </w:r>
          </w:p>
          <w:p w:rsidR="00EE3A11" w:rsidRPr="00A12DDE" w:rsidP="00B16145" w14:paraId="543C6F8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+(90 312) 258 7753</w:t>
            </w:r>
          </w:p>
          <w:p w:rsidR="00EE3A11" w:rsidRPr="00A12DDE" w:rsidP="00B16145" w14:paraId="2D8F3CB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+(90 312) 258 7760</w:t>
            </w:r>
          </w:p>
          <w:p w:rsidR="00EE3A11" w:rsidRPr="00A12DDE" w:rsidP="00B16145" w14:paraId="6B19654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8" w:history="1">
              <w:r w:rsidRPr="00A12DDE">
                <w:rPr>
                  <w:bCs/>
                  <w:color w:val="0000FF"/>
                  <w:u w:val="single"/>
                </w:rPr>
                <w:t>kodeks@tarimorman.gov.tr</w:t>
              </w:r>
            </w:hyperlink>
            <w:r w:rsidRPr="00A12DDE">
              <w:rPr>
                <w:bCs/>
              </w:rPr>
              <w:t xml:space="preserve">; </w:t>
            </w:r>
            <w:hyperlink r:id="rId9" w:history="1">
              <w:r w:rsidRPr="00A12DDE">
                <w:rPr>
                  <w:bCs/>
                  <w:color w:val="0000FF"/>
                  <w:u w:val="single"/>
                </w:rPr>
                <w:t>sps@tarimorman.gov.tr</w:t>
              </w:r>
            </w:hyperlink>
          </w:p>
          <w:p w:rsidR="00EE3A11" w:rsidRPr="00A12DDE" w:rsidP="00B16145" w14:paraId="484EB64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https://www.tarimorman.gov.tr/</w:t>
              </w:r>
            </w:hyperlink>
          </w:p>
          <w:p w:rsidR="00EE3A11" w:rsidRPr="00A12DDE" w:rsidP="00B16145" w14:paraId="0EB45E4D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https://members.wto.org/crnattachments/2025/TBT/TUR/25_02464_00_x.pdf</w:t>
              </w:r>
            </w:hyperlink>
          </w:p>
        </w:tc>
      </w:tr>
    </w:tbl>
    <w:p w:rsidR="00EE3A11" w:rsidRPr="002F6A28" w:rsidP="002F6A28" w14:paraId="6134F903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1B006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9819B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A2665D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1729A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4A6C2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6EC5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0A592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6BB8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G/TBT/N/TUR/224</w:t>
    </w:r>
    <w:bookmarkEnd w:id="0"/>
  </w:p>
  <w:p w:rsidR="009239F7" w:rsidRPr="002F6A28" w:rsidP="009239F7" w14:paraId="748AAE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766C4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C7FA2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19D0D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9B940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8B6E7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DD6E54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D6D29C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FE7E207" w14:textId="77777777">
          <w:pPr>
            <w:jc w:val="right"/>
            <w:rPr>
              <w:b/>
              <w:szCs w:val="16"/>
            </w:rPr>
          </w:pPr>
        </w:p>
      </w:tc>
    </w:tr>
    <w:tr w14:paraId="3289641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25F01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278776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G/TBT/N/TUR/224</w:t>
          </w:r>
          <w:bookmarkEnd w:id="2"/>
        </w:p>
      </w:tc>
    </w:tr>
    <w:tr w14:paraId="55B3F9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BD2812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B0AB9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March 2025</w:t>
          </w:r>
          <w:bookmarkEnd w:id="3"/>
          <w:bookmarkEnd w:id="4"/>
        </w:p>
      </w:tc>
    </w:tr>
    <w:tr w14:paraId="633A908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486ED47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(25-2168)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749BF3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E5E2B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8C67CC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1ACD4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DA62F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4716375">
    <w:abstractNumId w:val="9"/>
  </w:num>
  <w:num w:numId="2" w16cid:durableId="850921402">
    <w:abstractNumId w:val="7"/>
  </w:num>
  <w:num w:numId="3" w16cid:durableId="1054889388">
    <w:abstractNumId w:val="6"/>
  </w:num>
  <w:num w:numId="4" w16cid:durableId="98184951">
    <w:abstractNumId w:val="5"/>
  </w:num>
  <w:num w:numId="5" w16cid:durableId="1054039009">
    <w:abstractNumId w:val="4"/>
  </w:num>
  <w:num w:numId="6" w16cid:durableId="1089078742">
    <w:abstractNumId w:val="12"/>
  </w:num>
  <w:num w:numId="7" w16cid:durableId="980036904">
    <w:abstractNumId w:val="11"/>
  </w:num>
  <w:num w:numId="8" w16cid:durableId="1877886029">
    <w:abstractNumId w:val="10"/>
  </w:num>
  <w:num w:numId="9" w16cid:durableId="16613512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408325">
    <w:abstractNumId w:val="13"/>
  </w:num>
  <w:num w:numId="11" w16cid:durableId="445929520">
    <w:abstractNumId w:val="8"/>
  </w:num>
  <w:num w:numId="12" w16cid:durableId="1338118077">
    <w:abstractNumId w:val="3"/>
  </w:num>
  <w:num w:numId="13" w16cid:durableId="1433546484">
    <w:abstractNumId w:val="2"/>
  </w:num>
  <w:num w:numId="14" w16cid:durableId="68889401">
    <w:abstractNumId w:val="1"/>
  </w:num>
  <w:num w:numId="15" w16cid:durableId="132220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250A5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92F1D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4299A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B440D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tarimorman.gov.tr/" TargetMode="External" /><Relationship Id="rId11" Type="http://schemas.openxmlformats.org/officeDocument/2006/relationships/hyperlink" Target="https://members.wto.org/crnattachments/2025/TBT/TUR/25_02464_00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@ticaret.gov.tr" TargetMode="External" /><Relationship Id="rId6" Type="http://schemas.openxmlformats.org/officeDocument/2006/relationships/hyperlink" Target="http://www.teknikengel.gov.tr" TargetMode="External" /><Relationship Id="rId7" Type="http://schemas.openxmlformats.org/officeDocument/2006/relationships/hyperlink" Target="http://www.teknikengel.gov.tr/" TargetMode="External" /><Relationship Id="rId8" Type="http://schemas.openxmlformats.org/officeDocument/2006/relationships/hyperlink" Target="mailto:kodeks@tarimorman.gov.tr" TargetMode="External" /><Relationship Id="rId9" Type="http://schemas.openxmlformats.org/officeDocument/2006/relationships/hyperlink" Target="mailto:sps@tarimorman.gov.t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2025-03-26T09:49:00Z</dcterms:created>
  <dcterms:modified xsi:type="dcterms:W3CDTF">2025-03-26T09:49:00Z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