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3D864747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63694855" w14:textId="77777777">
      <w:pPr>
        <w:pStyle w:val="Title3"/>
      </w:pPr>
      <w:r w:rsidRPr="007C4C36">
        <w:t>Corrigendum</w:t>
      </w:r>
      <w:r>
        <w:rPr>
          <w:rStyle w:val="FootnoteReference"/>
        </w:rPr>
        <w:footnoteReference w:id="2"/>
      </w:r>
    </w:p>
    <w:p w:rsidR="007141CF" w:rsidRPr="007C4C36" w:rsidP="007C4C36" w14:paraId="5908C10A" w14:textId="77777777">
      <w:r w:rsidRPr="007C4C36">
        <w:t xml:space="preserve">The following communication, dated 20 March 2025, is being circulated at the request of the delegation of </w:t>
      </w:r>
      <w:r w:rsidRPr="007C4C36">
        <w:rPr>
          <w:u w:val="single"/>
        </w:rPr>
        <w:t>Viet Nam</w:t>
      </w:r>
      <w:r w:rsidRPr="007C4C36">
        <w:t>.</w:t>
      </w:r>
    </w:p>
    <w:p w:rsidR="004E22AE" w:rsidRPr="007C4C36" w:rsidP="007C4C36" w14:paraId="3FE28682" w14:textId="77777777"/>
    <w:p w:rsidR="004E22AE" w:rsidRPr="007C4C36" w:rsidP="007C4C36" w14:paraId="704EF5F3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4E22AE" w:rsidRPr="007C4C36" w:rsidP="007C4C36" w14:paraId="203E6B7B" w14:textId="77777777"/>
    <w:p w:rsidR="004E22AE" w:rsidRPr="007C4C36" w:rsidP="007C4C36" w14:paraId="15AE1F6F" w14:textId="77777777"/>
    <w:p w:rsidR="004E22AE" w:rsidRPr="007C4C36" w:rsidP="003601C0" w14:paraId="53F89F51" w14:textId="77777777">
      <w:pPr>
        <w:spacing w:after="120"/>
      </w:pPr>
      <w:r w:rsidRPr="007C4C36">
        <w:rPr>
          <w:u w:val="single"/>
        </w:rPr>
        <w:t xml:space="preserve">Draft National standard of Road vehicles - Two-wheeled motorcycles, mopeds - Limit of </w:t>
      </w:r>
      <w:r w:rsidRPr="007C4C36">
        <w:rPr>
          <w:u w:val="single"/>
        </w:rPr>
        <w:t>fuel consumption and method for evaluation</w:t>
      </w:r>
    </w:p>
    <w:p w:rsidR="004E22AE" w:rsidRPr="007C4C36" w:rsidP="003601C0" w14:paraId="0404D6E6" w14:textId="77777777">
      <w:pPr>
        <w:spacing w:before="120" w:after="120"/>
      </w:pPr>
      <w:r w:rsidRPr="007C4C36">
        <w:t>The latest version of the draft measure is updated</w:t>
      </w:r>
    </w:p>
    <w:p w:rsidR="004E22AE" w:rsidRPr="007C4C36" w:rsidP="003601C0" w14:paraId="48B4DB51" w14:textId="77777777">
      <w:pPr>
        <w:spacing w:after="120"/>
      </w:pPr>
      <w:hyperlink r:id="rId6" w:tgtFrame="_blank" w:history="1">
        <w:r w:rsidRPr="007C4C36">
          <w:rPr>
            <w:color w:val="0000FF"/>
            <w:u w:val="single"/>
          </w:rPr>
          <w:t>https://members.wto.org/crnattachments/2025/TBT/VNM/25_02353_00_x.pdf</w:t>
        </w:r>
      </w:hyperlink>
    </w:p>
    <w:p w:rsidR="004E22AE" w:rsidRPr="007C4C36" w:rsidP="007C4C36" w14:paraId="5D4EA13E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7618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497CB23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2074C1D" w14:textId="77777777">
    <w:pPr>
      <w:pStyle w:val="Footer"/>
    </w:pPr>
    <w:r w:rsidRPr="007C4C3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6183C" w:rsidRPr="007C4C36" w:rsidP="00ED54E0" w14:paraId="2DCEB3A7" w14:textId="77777777">
      <w:r w:rsidRPr="007C4C36">
        <w:separator/>
      </w:r>
    </w:p>
  </w:footnote>
  <w:footnote w:type="continuationSeparator" w:id="1">
    <w:p w:rsidR="0076183C" w:rsidRPr="007C4C36" w:rsidP="00ED54E0" w14:paraId="324FBD89" w14:textId="77777777">
      <w:r w:rsidRPr="007C4C36">
        <w:continuationSeparator/>
      </w:r>
    </w:p>
  </w:footnote>
  <w:footnote w:id="2">
    <w:p w:rsidR="006A764C" w14:paraId="135B0FD9" w14:textId="77777777">
      <w:pPr>
        <w:pStyle w:val="FootnoteText"/>
      </w:pPr>
      <w:r>
        <w:rPr>
          <w:rStyle w:val="FootnoteReference"/>
        </w:rPr>
        <w:footnoteRef/>
      </w:r>
      <w:r>
        <w:t xml:space="preserve"> In English only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DEEFB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142D96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3EC8D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14FC31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494E5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5F29BB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F1985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7118B76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964292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8221E2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FEB6BE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5B04B1FE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0084BED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F9A3C35" w14:textId="77777777">
          <w:pPr>
            <w:jc w:val="right"/>
            <w:rPr>
              <w:b/>
              <w:szCs w:val="16"/>
            </w:rPr>
          </w:pPr>
        </w:p>
      </w:tc>
    </w:tr>
    <w:tr w14:paraId="52771B06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5E2D42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095D118E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G/TBT/N/VNM/343/Corr.1</w:t>
          </w:r>
          <w:bookmarkEnd w:id="1"/>
        </w:p>
      </w:tc>
    </w:tr>
    <w:tr w14:paraId="111F00A2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E5495F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E0AD87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20 March 2025</w:t>
          </w:r>
          <w:bookmarkEnd w:id="2"/>
          <w:bookmarkEnd w:id="3"/>
        </w:p>
      </w:tc>
    </w:tr>
    <w:tr w14:paraId="723856EE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D68118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(25-2024)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C765219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2767299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766BDE18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233445D1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3BB31DF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0997189">
    <w:abstractNumId w:val="9"/>
  </w:num>
  <w:num w:numId="2" w16cid:durableId="177544004">
    <w:abstractNumId w:val="7"/>
  </w:num>
  <w:num w:numId="3" w16cid:durableId="2069843461">
    <w:abstractNumId w:val="6"/>
  </w:num>
  <w:num w:numId="4" w16cid:durableId="768085194">
    <w:abstractNumId w:val="5"/>
  </w:num>
  <w:num w:numId="5" w16cid:durableId="1097944804">
    <w:abstractNumId w:val="4"/>
  </w:num>
  <w:num w:numId="6" w16cid:durableId="1545169232">
    <w:abstractNumId w:val="12"/>
  </w:num>
  <w:num w:numId="7" w16cid:durableId="925768195">
    <w:abstractNumId w:val="11"/>
  </w:num>
  <w:num w:numId="8" w16cid:durableId="1055473727">
    <w:abstractNumId w:val="10"/>
  </w:num>
  <w:num w:numId="9" w16cid:durableId="1523785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3036690">
    <w:abstractNumId w:val="13"/>
  </w:num>
  <w:num w:numId="11" w16cid:durableId="104469403">
    <w:abstractNumId w:val="8"/>
  </w:num>
  <w:num w:numId="12" w16cid:durableId="1412660082">
    <w:abstractNumId w:val="3"/>
  </w:num>
  <w:num w:numId="13" w16cid:durableId="1826624037">
    <w:abstractNumId w:val="2"/>
  </w:num>
  <w:num w:numId="14" w16cid:durableId="1273782057">
    <w:abstractNumId w:val="1"/>
  </w:num>
  <w:num w:numId="15" w16cid:durableId="59147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22B84"/>
    <w:rsid w:val="0034338B"/>
    <w:rsid w:val="003466AC"/>
    <w:rsid w:val="003572B4"/>
    <w:rsid w:val="003601C0"/>
    <w:rsid w:val="0036118C"/>
    <w:rsid w:val="003D2853"/>
    <w:rsid w:val="003F76FE"/>
    <w:rsid w:val="00467032"/>
    <w:rsid w:val="0046754A"/>
    <w:rsid w:val="004D0450"/>
    <w:rsid w:val="004D2E4C"/>
    <w:rsid w:val="004E22AE"/>
    <w:rsid w:val="004E2D12"/>
    <w:rsid w:val="004E6FD7"/>
    <w:rsid w:val="004F203A"/>
    <w:rsid w:val="005336B8"/>
    <w:rsid w:val="00547B5F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A764C"/>
    <w:rsid w:val="006F5826"/>
    <w:rsid w:val="00700181"/>
    <w:rsid w:val="007141CF"/>
    <w:rsid w:val="00744A60"/>
    <w:rsid w:val="00745146"/>
    <w:rsid w:val="007577E3"/>
    <w:rsid w:val="00760DB3"/>
    <w:rsid w:val="0076183C"/>
    <w:rsid w:val="007B1EB6"/>
    <w:rsid w:val="007B51D4"/>
    <w:rsid w:val="007C4C36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72C"/>
    <w:rsid w:val="009A6F54"/>
    <w:rsid w:val="00A476D9"/>
    <w:rsid w:val="00A6057A"/>
    <w:rsid w:val="00A74017"/>
    <w:rsid w:val="00AA332C"/>
    <w:rsid w:val="00AC27F8"/>
    <w:rsid w:val="00AD4C72"/>
    <w:rsid w:val="00AE2AEE"/>
    <w:rsid w:val="00B00276"/>
    <w:rsid w:val="00B230EC"/>
    <w:rsid w:val="00B52738"/>
    <w:rsid w:val="00B56EDC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D7D97"/>
    <w:rsid w:val="00CE3EE6"/>
    <w:rsid w:val="00CE4BA1"/>
    <w:rsid w:val="00D000C7"/>
    <w:rsid w:val="00D06A69"/>
    <w:rsid w:val="00D2508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3AE6AD"/>
  <w15:docId w15:val="{FAB62140-AE1F-4FB1-A5D0-28F7579B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VNM/25_02353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2025-03-20T10:31:00Z</dcterms:created>
  <dcterms:modified xsi:type="dcterms:W3CDTF">2025-03-20T10:31:00Z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