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DA2D1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FFEA6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D0233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F680E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8E4F9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34C7C1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840F79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0617DC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0289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A512F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78D02E3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17B4710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39341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22F9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3C6FA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E6F1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4131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1161E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Automatic welding filters (HS code(s): 901380); (ICS code(s): 13.340.99)</w:t>
            </w:r>
          </w:p>
        </w:tc>
      </w:tr>
      <w:tr w14:paraId="450DC6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B986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60A7B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Eye and face protection—Welding protection—Part 2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Automatic welding filter; (30 page(s), in Chinese)</w:t>
            </w:r>
          </w:p>
        </w:tc>
      </w:tr>
      <w:tr w14:paraId="1D4E17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8DCB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D139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technical requirements, test methods, and marking of automatic welding filters.</w:t>
            </w:r>
          </w:p>
          <w:p w:rsidR="00FE448B" w:rsidRPr="00C379C8" w:rsidP="002F6A28" w14:paraId="43A98A2D" w14:textId="77777777">
            <w:pPr>
              <w:spacing w:before="120" w:after="120"/>
            </w:pPr>
            <w:r w:rsidRPr="00C379C8">
              <w:t xml:space="preserve">This document applies to automatic welding filters </w:t>
            </w:r>
            <w:r w:rsidRPr="00C379C8">
              <w:t>mounted on welding protective equipment, designed to protect the eyes and face from ultraviolet, visible or infrared radiation during welding, grinding and other processes.</w:t>
            </w:r>
          </w:p>
          <w:p w:rsidR="00FE448B" w:rsidRPr="00C379C8" w:rsidP="002F6A28" w14:paraId="5A26CB32" w14:textId="77777777">
            <w:pPr>
              <w:spacing w:before="120" w:after="120"/>
            </w:pPr>
            <w:r w:rsidRPr="00C379C8">
              <w:t>This document does not apply to laser welding operations.</w:t>
            </w:r>
          </w:p>
        </w:tc>
      </w:tr>
      <w:tr w14:paraId="0D7A98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F211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9F7C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926C1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33EE7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F3E59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056CAB" w14:textId="77777777">
            <w:pPr>
              <w:spacing w:before="120" w:after="120"/>
            </w:pPr>
            <w:r w:rsidRPr="002F6A28">
              <w:t>-</w:t>
            </w:r>
          </w:p>
        </w:tc>
      </w:tr>
      <w:tr w14:paraId="2FC89A6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ECBBC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915AAC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46877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</w:t>
            </w:r>
            <w:r w:rsidRPr="00C379C8">
              <w:t>approval</w:t>
            </w:r>
          </w:p>
        </w:tc>
      </w:tr>
      <w:tr w14:paraId="15C9ED0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D853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F55BA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A64A6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E97442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C1EED8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98C22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</w:t>
            </w:r>
            <w:r w:rsidRPr="00A12DDE">
              <w:rPr>
                <w:bCs/>
              </w:rPr>
              <w:t>Notification and Enquiry Center of the People's Republic of China</w:t>
            </w:r>
          </w:p>
          <w:p w:rsidR="00EE3A11" w:rsidRPr="00A12DDE" w:rsidP="00B16145" w14:paraId="301262A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4C5F887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80246D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https://members.wto.org/crnattachments/2025/TBT/CHN/25_02064_00_x.pdf</w:t>
              </w:r>
            </w:hyperlink>
          </w:p>
        </w:tc>
      </w:tr>
    </w:tbl>
    <w:p w:rsidR="00EE3A11" w:rsidRPr="002F6A28" w:rsidP="002F6A28" w14:paraId="625875DA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8FBA4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CD550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8C4CD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63CE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6009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16C6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D54E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585B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G/TBT/N/CHN/2021</w:t>
    </w:r>
    <w:bookmarkEnd w:id="0"/>
  </w:p>
  <w:p w:rsidR="009239F7" w:rsidRPr="002F6A28" w:rsidP="009239F7" w14:paraId="2AC877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99E0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434A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0189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A93C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78BD4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6833F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10AD5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ABEB21" w14:textId="77777777">
          <w:pPr>
            <w:jc w:val="right"/>
            <w:rPr>
              <w:b/>
              <w:szCs w:val="16"/>
            </w:rPr>
          </w:pPr>
        </w:p>
      </w:tc>
    </w:tr>
    <w:tr w14:paraId="45C5EA7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9E88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F727F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G/TBT/N/CHN/2021</w:t>
          </w:r>
          <w:bookmarkEnd w:id="2"/>
        </w:p>
      </w:tc>
    </w:tr>
    <w:tr w14:paraId="61D309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C134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132DD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7044904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2B856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AA17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F21B1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5F62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4F2A9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AA47D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776184">
    <w:abstractNumId w:val="9"/>
  </w:num>
  <w:num w:numId="2" w16cid:durableId="1269584830">
    <w:abstractNumId w:val="7"/>
  </w:num>
  <w:num w:numId="3" w16cid:durableId="1287853964">
    <w:abstractNumId w:val="6"/>
  </w:num>
  <w:num w:numId="4" w16cid:durableId="1582719187">
    <w:abstractNumId w:val="5"/>
  </w:num>
  <w:num w:numId="5" w16cid:durableId="269246715">
    <w:abstractNumId w:val="4"/>
  </w:num>
  <w:num w:numId="6" w16cid:durableId="1719819992">
    <w:abstractNumId w:val="12"/>
  </w:num>
  <w:num w:numId="7" w16cid:durableId="1651858304">
    <w:abstractNumId w:val="11"/>
  </w:num>
  <w:num w:numId="8" w16cid:durableId="495267212">
    <w:abstractNumId w:val="10"/>
  </w:num>
  <w:num w:numId="9" w16cid:durableId="1811745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7810999">
    <w:abstractNumId w:val="13"/>
  </w:num>
  <w:num w:numId="11" w16cid:durableId="662702526">
    <w:abstractNumId w:val="8"/>
  </w:num>
  <w:num w:numId="12" w16cid:durableId="1499270442">
    <w:abstractNumId w:val="3"/>
  </w:num>
  <w:num w:numId="13" w16cid:durableId="764495982">
    <w:abstractNumId w:val="2"/>
  </w:num>
  <w:num w:numId="14" w16cid:durableId="1502623858">
    <w:abstractNumId w:val="1"/>
  </w:num>
  <w:num w:numId="15" w16cid:durableId="198380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100F"/>
    <w:rsid w:val="002D21E3"/>
    <w:rsid w:val="002E174F"/>
    <w:rsid w:val="002F2361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35CE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1B3B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6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2025-03-12T15:47:00Z</dcterms:created>
  <dcterms:modified xsi:type="dcterms:W3CDTF">2025-03-12T15:47:00Z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