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F0CC9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E513C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233CE4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5310D2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87E04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5898DC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911A69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545C42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D370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B819AB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618907B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376B952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303E27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839F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477CD1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9A85B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14CE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3A066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protective toecap</w:t>
            </w:r>
          </w:p>
          <w:p w:rsidR="00EE3A11" w:rsidRPr="00C379C8" w:rsidP="002F6A28" w14:paraId="2113A4DC" w14:textId="77777777">
            <w:pPr>
              <w:spacing w:before="120" w:after="120"/>
            </w:pPr>
            <w:r w:rsidRPr="00C379C8">
              <w:t>(HS code(s): 640690); (ICS code(s): 13.340.50)</w:t>
            </w:r>
          </w:p>
        </w:tc>
      </w:tr>
      <w:tr w14:paraId="630AE5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AD66C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15668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Foot protection—Protective toecap; (17 page(s), in Chinese)</w:t>
            </w:r>
          </w:p>
        </w:tc>
      </w:tr>
      <w:tr w14:paraId="3982DC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10F3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669BF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and labeling for protective toe caps used in foot protection.</w:t>
            </w:r>
          </w:p>
          <w:p w:rsidR="00FE448B" w:rsidRPr="00C379C8" w:rsidP="002F6A28" w14:paraId="407A93BF" w14:textId="77777777">
            <w:pPr>
              <w:spacing w:before="120" w:after="120"/>
            </w:pPr>
            <w:r w:rsidRPr="00C379C8">
              <w:t>This document applies to protective toe caps used as components of footwear in foot protection equipment.</w:t>
            </w:r>
          </w:p>
        </w:tc>
      </w:tr>
      <w:tr w14:paraId="1E67E31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56E8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3391A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455456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27F32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4B6011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38074D4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F8EE3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7AFE583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7204AA5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F3A9B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2B90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5183D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6BD5D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67DADD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E83E96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59DE06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24B663B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041C92A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733512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https://members.wto.org/crnattachments/2025/TBT/CHN/25_02037_00_x.pdf</w:t>
              </w:r>
            </w:hyperlink>
          </w:p>
        </w:tc>
      </w:tr>
    </w:tbl>
    <w:p w:rsidR="00EE3A11" w:rsidRPr="002F6A28" w:rsidP="002F6A28" w14:paraId="09C15528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C1315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85D47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560F5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49C3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D9E3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F63E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CEBB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7812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G/TBT/N/CHN/2019</w:t>
    </w:r>
    <w:bookmarkEnd w:id="0"/>
  </w:p>
  <w:p w:rsidR="009239F7" w:rsidRPr="002F6A28" w:rsidP="009239F7" w14:paraId="607C12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CE68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3860B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3FAA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3CEC3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3FB64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13687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71C8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1A9D5B" w14:textId="77777777">
          <w:pPr>
            <w:jc w:val="right"/>
            <w:rPr>
              <w:b/>
              <w:szCs w:val="16"/>
            </w:rPr>
          </w:pPr>
        </w:p>
      </w:tc>
    </w:tr>
    <w:tr w14:paraId="4395696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9AED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84ED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G/TBT/N/CHN/2019</w:t>
          </w:r>
          <w:bookmarkEnd w:id="2"/>
        </w:p>
      </w:tc>
    </w:tr>
    <w:tr w14:paraId="6828FF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F9897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1B1CB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7E1C5F2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CBAC7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A5438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39CA4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7AE4C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2A6C9E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B614B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9508663">
    <w:abstractNumId w:val="9"/>
  </w:num>
  <w:num w:numId="2" w16cid:durableId="1787773271">
    <w:abstractNumId w:val="7"/>
  </w:num>
  <w:num w:numId="3" w16cid:durableId="2013953041">
    <w:abstractNumId w:val="6"/>
  </w:num>
  <w:num w:numId="4" w16cid:durableId="2134667554">
    <w:abstractNumId w:val="5"/>
  </w:num>
  <w:num w:numId="5" w16cid:durableId="1861895396">
    <w:abstractNumId w:val="4"/>
  </w:num>
  <w:num w:numId="6" w16cid:durableId="577053426">
    <w:abstractNumId w:val="12"/>
  </w:num>
  <w:num w:numId="7" w16cid:durableId="1069697293">
    <w:abstractNumId w:val="11"/>
  </w:num>
  <w:num w:numId="8" w16cid:durableId="172647083">
    <w:abstractNumId w:val="10"/>
  </w:num>
  <w:num w:numId="9" w16cid:durableId="308557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853186">
    <w:abstractNumId w:val="13"/>
  </w:num>
  <w:num w:numId="11" w16cid:durableId="649138442">
    <w:abstractNumId w:val="8"/>
  </w:num>
  <w:num w:numId="12" w16cid:durableId="149954060">
    <w:abstractNumId w:val="3"/>
  </w:num>
  <w:num w:numId="13" w16cid:durableId="1115520416">
    <w:abstractNumId w:val="2"/>
  </w:num>
  <w:num w:numId="14" w16cid:durableId="535388075">
    <w:abstractNumId w:val="1"/>
  </w:num>
  <w:num w:numId="15" w16cid:durableId="167398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46A1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21E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2120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17DEC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037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2025-03-12T11:17:00Z</dcterms:created>
  <dcterms:modified xsi:type="dcterms:W3CDTF">2025-03-12T11:17:00Z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