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2CB6FDA" w14:textId="77777777">
      <w:pPr>
        <w:pStyle w:val="Title"/>
        <w:rPr>
          <w:caps w:val="0"/>
          <w:kern w:val="0"/>
        </w:rPr>
      </w:pPr>
      <w:r w:rsidRPr="002F6A28">
        <w:rPr>
          <w:caps w:val="0"/>
          <w:kern w:val="0"/>
        </w:rPr>
        <w:t>NOTIFICATION</w:t>
      </w:r>
    </w:p>
    <w:p w:rsidR="009239F7" w:rsidRPr="002F6A28" w:rsidP="002F6A28" w14:paraId="318EFC13" w14:textId="77777777">
      <w:pPr>
        <w:jc w:val="center"/>
      </w:pPr>
      <w:r w:rsidRPr="002F6A28">
        <w:t>The following notification is being circulated in accordance with Article 10.6</w:t>
      </w:r>
    </w:p>
    <w:p w:rsidR="009239F7" w:rsidRPr="002F6A28" w:rsidP="002F6A28" w14:paraId="556944BC"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C824756"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27EC659"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48C2D4F"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60B2F588" w14:textId="77777777">
            <w:pPr>
              <w:spacing w:after="120"/>
            </w:pPr>
            <w:r w:rsidRPr="002F6A28">
              <w:rPr>
                <w:b/>
              </w:rPr>
              <w:t>If applicable, name of local government involved (Article 3.2 and 7.2):</w:t>
            </w:r>
            <w:r w:rsidRPr="00C379C8" w:rsidR="00EE3A11">
              <w:t xml:space="preserve"> </w:t>
            </w:r>
          </w:p>
        </w:tc>
      </w:tr>
      <w:tr w14:paraId="65825DD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F77B6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D469527" w14:textId="77777777">
            <w:pPr>
              <w:spacing w:before="120" w:after="120"/>
            </w:pPr>
            <w:r w:rsidRPr="002F6A28">
              <w:rPr>
                <w:b/>
              </w:rPr>
              <w:t>Agency responsible:</w:t>
            </w:r>
            <w:r w:rsidRPr="00C379C8" w:rsidR="00EE3A11">
              <w:t xml:space="preserve"> </w:t>
            </w:r>
          </w:p>
          <w:p w:rsidR="00EE3A11" w:rsidRPr="00C379C8" w:rsidP="00155128" w14:paraId="17D4FED8" w14:textId="77777777">
            <w:pPr>
              <w:spacing w:after="120"/>
            </w:pPr>
            <w:r w:rsidRPr="00C379C8">
              <w:t>Israel WTO-TBT Enquiry Point</w:t>
            </w:r>
          </w:p>
          <w:p w:rsidR="00F85C99" w:rsidRPr="002F6A28" w:rsidP="00AA646C" w14:paraId="614159BE"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31CAD7C" w14:textId="77777777">
            <w:r w:rsidRPr="00C379C8">
              <w:t>Israel WTO-TBT Enquiry Point</w:t>
            </w:r>
          </w:p>
          <w:p w:rsidR="00AC6C6E" w:rsidRPr="00C379C8" w:rsidP="00AA646C" w14:paraId="1E383143" w14:textId="77777777">
            <w:r w:rsidRPr="00C379C8">
              <w:t>Ministry of Economy and Industry</w:t>
            </w:r>
          </w:p>
          <w:p w:rsidR="00AC6C6E" w:rsidRPr="00C379C8" w:rsidP="00AA646C" w14:paraId="6CC68831" w14:textId="77777777">
            <w:r w:rsidRPr="00C379C8">
              <w:t>Tel: + (972) 74 7502236</w:t>
            </w:r>
          </w:p>
          <w:p w:rsidR="00AC6C6E" w:rsidRPr="00C379C8" w:rsidP="00AA646C" w14:paraId="1763AA20" w14:textId="77777777">
            <w:pPr>
              <w:spacing w:after="120"/>
            </w:pPr>
            <w:r w:rsidRPr="00C379C8">
              <w:t xml:space="preserve">E-mail: </w:t>
            </w:r>
            <w:hyperlink r:id="rId6" w:history="1">
              <w:r w:rsidRPr="00C379C8">
                <w:rPr>
                  <w:color w:val="0000FF"/>
                  <w:u w:val="single"/>
                </w:rPr>
                <w:t>Yael.Friedgut@service.economy.gov.il</w:t>
              </w:r>
            </w:hyperlink>
          </w:p>
        </w:tc>
      </w:tr>
      <w:tr w14:paraId="677B1EF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5582274"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12EB24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412BF4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95FF89E"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1D1AE25"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Sterile hypodermic syringes for single use (HS code(s): 901831; 901832); (ICS code(s): 11.040.25)</w:t>
            </w:r>
          </w:p>
        </w:tc>
      </w:tr>
      <w:tr w14:paraId="3D8F4F3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E3FACD4"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BD60BCB" w14:textId="77777777">
            <w:pPr>
              <w:spacing w:before="120" w:after="120"/>
            </w:pPr>
            <w:r w:rsidRPr="002F6A28">
              <w:rPr>
                <w:b/>
              </w:rPr>
              <w:t>Title, number of pages and language(s) of the notified document:</w:t>
            </w:r>
            <w:r w:rsidRPr="00C379C8" w:rsidR="00EE3A11">
              <w:t xml:space="preserve"> SI 1268 Part 7 - Syringes and needles: Sterile hypodermic syringes for single use: Requirements and test methods; (31 page(s), in English), (7 page(s), in Hebrew)</w:t>
            </w:r>
          </w:p>
        </w:tc>
      </w:tr>
      <w:tr w14:paraId="21DB1D8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DDF2DC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35ECE11F" w14:textId="77777777">
            <w:pPr>
              <w:spacing w:before="120" w:after="120"/>
              <w:rPr>
                <w:b/>
              </w:rPr>
            </w:pPr>
            <w:r w:rsidRPr="002F6A28">
              <w:rPr>
                <w:b/>
              </w:rPr>
              <w:t>Description of content:</w:t>
            </w:r>
            <w:r w:rsidRPr="00C379C8" w:rsidR="00FE448B">
              <w:t xml:space="preserve"> The existing Mandatory Standard, SI 1268 part 7, dealing with the requirements and test methods for sterile hypodermic syringes, shall be declared voluntary. This declaration aims to remove unnecessary trade obstacles and lower trade barriers.</w:t>
            </w:r>
          </w:p>
          <w:p w:rsidR="00FE448B" w:rsidRPr="00C379C8" w:rsidP="002F6A28" w14:paraId="5B853F52" w14:textId="77777777">
            <w:pPr>
              <w:spacing w:before="120" w:after="120"/>
            </w:pPr>
            <w:r w:rsidRPr="00C379C8">
              <w:t>These types of syringes are listed in Israel Medical Devices Law 5772-2012, which requires pre-registering in a Recognized Country and presenting a CE or FDA certification proving compliance with European and/or US medical devices regulations or other recognized regulatory bodies. The registration process in the Medical Devices Register is sufficient, and there is no need for regulatory duplication or overlap.</w:t>
            </w:r>
          </w:p>
        </w:tc>
      </w:tr>
      <w:tr w14:paraId="108D02D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E09B89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5FB30D5" w14:textId="77777777">
            <w:pPr>
              <w:spacing w:before="120" w:after="120"/>
              <w:rPr>
                <w:b/>
              </w:rPr>
            </w:pPr>
            <w:r w:rsidRPr="002F6A28">
              <w:rPr>
                <w:b/>
              </w:rPr>
              <w:t>Objective and rationale, including the nature of urgent problems where applicable:</w:t>
            </w:r>
            <w:r w:rsidRPr="00C379C8" w:rsidR="00EE3A11">
              <w:t xml:space="preserve"> Reducing trade barriers and facilitating trade</w:t>
            </w:r>
          </w:p>
        </w:tc>
      </w:tr>
      <w:tr w14:paraId="10D0F17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CB3CDED"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8EFB751" w14:textId="77777777">
            <w:pPr>
              <w:spacing w:before="120" w:after="120"/>
              <w:rPr>
                <w:bCs/>
              </w:rPr>
            </w:pPr>
            <w:r w:rsidRPr="002F6A28">
              <w:rPr>
                <w:b/>
              </w:rPr>
              <w:t>Relevant documents:</w:t>
            </w:r>
            <w:r w:rsidRPr="002F6A28" w:rsidR="00EE3A11">
              <w:t xml:space="preserve"> </w:t>
            </w:r>
          </w:p>
          <w:p w:rsidR="00EE3A11" w:rsidRPr="002F6A28" w:rsidP="007F13E8" w14:paraId="4F587D6F" w14:textId="77777777">
            <w:pPr>
              <w:spacing w:before="120" w:after="120"/>
            </w:pPr>
            <w:r w:rsidRPr="002F6A28">
              <w:t>Israel Mandatory Standard SI 1268 part 7 (January 2019).</w:t>
            </w:r>
          </w:p>
        </w:tc>
      </w:tr>
      <w:tr w14:paraId="505D4480"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ACBB8B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47A52EC" w14:textId="77777777">
            <w:pPr>
              <w:spacing w:before="120" w:after="120"/>
            </w:pPr>
            <w:r w:rsidRPr="002F6A28">
              <w:rPr>
                <w:b/>
              </w:rPr>
              <w:t>Proposed date of adoption:</w:t>
            </w:r>
            <w:r w:rsidRPr="00C379C8">
              <w:t xml:space="preserve"> To be determined</w:t>
            </w:r>
          </w:p>
          <w:p w:rsidR="00EE3A11" w:rsidRPr="002F6A28" w:rsidP="008953C4" w14:paraId="53CBE6AC" w14:textId="77777777">
            <w:pPr>
              <w:spacing w:after="120"/>
            </w:pPr>
            <w:r w:rsidRPr="002F6A28">
              <w:rPr>
                <w:b/>
              </w:rPr>
              <w:t>Proposed date of entry into force:</w:t>
            </w:r>
            <w:r w:rsidRPr="00C379C8">
              <w:t xml:space="preserve"> To be determined</w:t>
            </w:r>
          </w:p>
        </w:tc>
      </w:tr>
      <w:tr w14:paraId="16D5B73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519D18C"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A88A2AD" w14:textId="77777777">
            <w:pPr>
              <w:spacing w:before="120" w:after="120"/>
            </w:pPr>
            <w:r w:rsidRPr="002F6A28">
              <w:rPr>
                <w:b/>
              </w:rPr>
              <w:t>Final date for comments:</w:t>
            </w:r>
            <w:r w:rsidRPr="00C379C8" w:rsidR="00EE3A11">
              <w:t xml:space="preserve"> 60 days from notification</w:t>
            </w:r>
          </w:p>
        </w:tc>
      </w:tr>
      <w:tr w14:paraId="5A5B11D0"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FE38AAF"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74C2826"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FAD2C12" w14:textId="77777777">
            <w:pPr>
              <w:keepNext/>
              <w:keepLines/>
              <w:rPr>
                <w:bCs/>
              </w:rPr>
            </w:pPr>
            <w:r w:rsidRPr="00A12DDE">
              <w:rPr>
                <w:bCs/>
              </w:rPr>
              <w:t>WTO-TBT Enquiry Point</w:t>
            </w:r>
          </w:p>
          <w:p w:rsidR="00EE3A11" w:rsidRPr="00A12DDE" w:rsidP="00B16145" w14:paraId="71808886" w14:textId="77777777">
            <w:pPr>
              <w:keepNext/>
              <w:keepLines/>
              <w:rPr>
                <w:bCs/>
              </w:rPr>
            </w:pPr>
            <w:hyperlink r:id="rId6" w:history="1">
              <w:r w:rsidRPr="00A12DDE">
                <w:rPr>
                  <w:bCs/>
                  <w:color w:val="0000FF"/>
                  <w:u w:val="single"/>
                </w:rPr>
                <w:t>Yael.Friedgut@service.economy.gov.il</w:t>
              </w:r>
            </w:hyperlink>
          </w:p>
          <w:p w:rsidR="00EE3A11" w:rsidRPr="00A12DDE" w:rsidP="00B16145" w14:paraId="6B0282A6"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https://members.wto.org/crnattachments/2025/TBT/ISR/25_01880_00_x.pdf</w:t>
              </w:r>
            </w:hyperlink>
          </w:p>
        </w:tc>
      </w:tr>
    </w:tbl>
    <w:p w:rsidR="00EE3A11" w:rsidRPr="002F6A28" w:rsidP="002F6A28" w14:paraId="72C74DF9"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CF3AC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FA0FD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AB8A78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9FF697" w14:textId="77777777">
    <w:pPr>
      <w:pStyle w:val="Header"/>
      <w:pBdr>
        <w:bottom w:val="single" w:sz="4" w:space="1" w:color="auto"/>
      </w:pBdr>
      <w:tabs>
        <w:tab w:val="clear" w:pos="4513"/>
        <w:tab w:val="clear" w:pos="9027"/>
      </w:tabs>
      <w:jc w:val="center"/>
    </w:pPr>
    <w:r w:rsidRPr="002F6A28">
      <w:t>tbtSymbol</w:t>
    </w:r>
  </w:p>
  <w:p w:rsidR="009239F7" w:rsidRPr="002F6A28" w:rsidP="009239F7" w14:paraId="00C3D6FA" w14:textId="77777777">
    <w:pPr>
      <w:pStyle w:val="Header"/>
      <w:pBdr>
        <w:bottom w:val="single" w:sz="4" w:space="1" w:color="auto"/>
      </w:pBdr>
      <w:tabs>
        <w:tab w:val="clear" w:pos="4513"/>
        <w:tab w:val="clear" w:pos="9027"/>
      </w:tabs>
      <w:jc w:val="center"/>
    </w:pPr>
  </w:p>
  <w:p w:rsidR="009239F7" w:rsidRPr="002F6A28" w:rsidP="009239F7" w14:paraId="741AD94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50F972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EF289E" w14:textId="77777777">
    <w:pPr>
      <w:pStyle w:val="Header"/>
      <w:pBdr>
        <w:bottom w:val="single" w:sz="4" w:space="1" w:color="auto"/>
      </w:pBdr>
      <w:tabs>
        <w:tab w:val="clear" w:pos="4513"/>
        <w:tab w:val="clear" w:pos="9027"/>
      </w:tabs>
      <w:jc w:val="center"/>
    </w:pPr>
    <w:bookmarkStart w:id="0" w:name="spsSymbolHeader"/>
    <w:r w:rsidRPr="002F6A28">
      <w:t>G/TBT/N/</w:t>
    </w:r>
    <w:r w:rsidRPr="002F6A28">
      <w:t>ISR</w:t>
    </w:r>
    <w:r w:rsidRPr="002F6A28">
      <w:t>/1370</w:t>
    </w:r>
    <w:bookmarkEnd w:id="0"/>
  </w:p>
  <w:p w:rsidR="009239F7" w:rsidRPr="002F6A28" w:rsidP="009239F7" w14:paraId="35F5FA1C" w14:textId="77777777">
    <w:pPr>
      <w:pStyle w:val="Header"/>
      <w:pBdr>
        <w:bottom w:val="single" w:sz="4" w:space="1" w:color="auto"/>
      </w:pBdr>
      <w:tabs>
        <w:tab w:val="clear" w:pos="4513"/>
        <w:tab w:val="clear" w:pos="9027"/>
      </w:tabs>
      <w:jc w:val="center"/>
    </w:pPr>
  </w:p>
  <w:p w:rsidR="009239F7" w:rsidRPr="002F6A28" w:rsidP="009239F7" w14:paraId="3888E44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6AB5FE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595C3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DF2E58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A5D963C" w14:textId="77777777">
          <w:pPr>
            <w:jc w:val="right"/>
            <w:rPr>
              <w:b/>
              <w:color w:val="FF0000"/>
              <w:szCs w:val="16"/>
            </w:rPr>
          </w:pPr>
        </w:p>
      </w:tc>
    </w:tr>
    <w:bookmarkEnd w:id="1"/>
    <w:tr w14:paraId="0D67D1A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634148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703873B" w14:textId="77777777">
          <w:pPr>
            <w:jc w:val="right"/>
            <w:rPr>
              <w:b/>
              <w:szCs w:val="16"/>
            </w:rPr>
          </w:pPr>
        </w:p>
      </w:tc>
    </w:tr>
    <w:tr w14:paraId="45F1E2C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2E1D63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CE4F0AD" w14:textId="77777777">
          <w:pPr>
            <w:jc w:val="right"/>
            <w:rPr>
              <w:b/>
              <w:szCs w:val="16"/>
            </w:rPr>
          </w:pPr>
          <w:bookmarkStart w:id="2" w:name="bmkSymbols"/>
          <w:r w:rsidRPr="002F6A28">
            <w:rPr>
              <w:b/>
              <w:szCs w:val="16"/>
            </w:rPr>
            <w:t>G/TBT/N/</w:t>
          </w:r>
          <w:r w:rsidRPr="002F6A28">
            <w:rPr>
              <w:b/>
              <w:szCs w:val="16"/>
            </w:rPr>
            <w:t>ISR</w:t>
          </w:r>
          <w:r w:rsidRPr="002F6A28">
            <w:rPr>
              <w:b/>
              <w:szCs w:val="16"/>
            </w:rPr>
            <w:t>/1370</w:t>
          </w:r>
          <w:bookmarkEnd w:id="2"/>
        </w:p>
      </w:tc>
    </w:tr>
    <w:tr w14:paraId="6265372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B94F202" w14:textId="77777777"/>
      </w:tc>
      <w:tc>
        <w:tcPr>
          <w:tcW w:w="5448" w:type="dxa"/>
          <w:gridSpan w:val="2"/>
          <w:shd w:val="clear" w:color="auto" w:fill="FFFFFF"/>
          <w:tcMar>
            <w:left w:w="108" w:type="dxa"/>
            <w:right w:w="108" w:type="dxa"/>
          </w:tcMar>
          <w:vAlign w:val="center"/>
        </w:tcPr>
        <w:p w:rsidR="00ED54E0" w:rsidRPr="009239F7" w:rsidP="00B801E9" w14:paraId="4C152625" w14:textId="77777777">
          <w:pPr>
            <w:jc w:val="right"/>
            <w:rPr>
              <w:szCs w:val="16"/>
            </w:rPr>
          </w:pPr>
          <w:bookmarkStart w:id="3" w:name="spsDateDistribution"/>
          <w:bookmarkStart w:id="4" w:name="bmkDate"/>
          <w:r w:rsidRPr="009239F7">
            <w:rPr>
              <w:szCs w:val="16"/>
            </w:rPr>
            <w:t>10 March 2025</w:t>
          </w:r>
          <w:bookmarkEnd w:id="3"/>
          <w:bookmarkEnd w:id="4"/>
        </w:p>
      </w:tc>
    </w:tr>
    <w:tr w14:paraId="220FC68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0029C1A" w14:textId="77777777">
          <w:pPr>
            <w:jc w:val="left"/>
            <w:rPr>
              <w:b/>
            </w:rPr>
          </w:pPr>
          <w:bookmarkStart w:id="5" w:name="bmkSerial"/>
          <w:r>
            <w:rPr>
              <w:b w:val="0"/>
              <w:color w:val="FF0000"/>
            </w:rPr>
            <w:t>(25-1628)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F2B7AB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5FE925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240E3A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E6AE5C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23FBA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34058687">
    <w:abstractNumId w:val="9"/>
  </w:num>
  <w:num w:numId="2" w16cid:durableId="1050422546">
    <w:abstractNumId w:val="7"/>
  </w:num>
  <w:num w:numId="3" w16cid:durableId="1923685504">
    <w:abstractNumId w:val="6"/>
  </w:num>
  <w:num w:numId="4" w16cid:durableId="223760940">
    <w:abstractNumId w:val="5"/>
  </w:num>
  <w:num w:numId="5" w16cid:durableId="1179614223">
    <w:abstractNumId w:val="4"/>
  </w:num>
  <w:num w:numId="6" w16cid:durableId="1101267844">
    <w:abstractNumId w:val="12"/>
  </w:num>
  <w:num w:numId="7" w16cid:durableId="81802722">
    <w:abstractNumId w:val="11"/>
  </w:num>
  <w:num w:numId="8" w16cid:durableId="1522205142">
    <w:abstractNumId w:val="10"/>
  </w:num>
  <w:num w:numId="9" w16cid:durableId="21337404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8358288">
    <w:abstractNumId w:val="13"/>
  </w:num>
  <w:num w:numId="11" w16cid:durableId="432751054">
    <w:abstractNumId w:val="8"/>
  </w:num>
  <w:num w:numId="12" w16cid:durableId="707753442">
    <w:abstractNumId w:val="3"/>
  </w:num>
  <w:num w:numId="13" w16cid:durableId="1452937911">
    <w:abstractNumId w:val="2"/>
  </w:num>
  <w:num w:numId="14" w16cid:durableId="383145336">
    <w:abstractNumId w:val="1"/>
  </w:num>
  <w:num w:numId="15" w16cid:durableId="673996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4E0"/>
    <w:rsid w:val="00267723"/>
    <w:rsid w:val="00270637"/>
    <w:rsid w:val="0027067B"/>
    <w:rsid w:val="002D21E3"/>
    <w:rsid w:val="002E174F"/>
    <w:rsid w:val="002F6A28"/>
    <w:rsid w:val="00303D9D"/>
    <w:rsid w:val="00304AAE"/>
    <w:rsid w:val="00305616"/>
    <w:rsid w:val="00306009"/>
    <w:rsid w:val="003124EC"/>
    <w:rsid w:val="00320A1B"/>
    <w:rsid w:val="003531C5"/>
    <w:rsid w:val="003572B4"/>
    <w:rsid w:val="003723A9"/>
    <w:rsid w:val="00381B96"/>
    <w:rsid w:val="00383F7A"/>
    <w:rsid w:val="00396AF4"/>
    <w:rsid w:val="003B2BBF"/>
    <w:rsid w:val="003B40C7"/>
    <w:rsid w:val="0041584A"/>
    <w:rsid w:val="004423A4"/>
    <w:rsid w:val="0044705A"/>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108A"/>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25EE7"/>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C62E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92D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Yael.Friedgut@service.economy.gov.il" TargetMode="External" /><Relationship Id="rId7" Type="http://schemas.openxmlformats.org/officeDocument/2006/relationships/hyperlink" Target="https://members.wto.org/crnattachments/2025/TBT/ISR/25_01880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9019DDB-73EE-4B40-AE60-A0D293557EA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360</Words>
  <Characters>2141</Characters>
  <Application>Microsoft Office Word</Application>
  <DocSecurity>0</DocSecurity>
  <Lines>55</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2025-03-10T08:24:00Z</dcterms:created>
  <dcterms:modified xsi:type="dcterms:W3CDTF">2025-03-10T08:33:00Z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