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33A272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8FD84A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0D5A619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0B4AD9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F51DA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245F23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ISRAEL</w:t>
            </w:r>
          </w:p>
          <w:p w:rsidR="00F85C99" w:rsidRPr="002F6A28" w:rsidP="002F6A28" w14:paraId="106A7FC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2B3D34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7356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9DBF98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7017C6E" w14:textId="77777777">
            <w:pPr>
              <w:spacing w:after="120"/>
            </w:pPr>
            <w:r w:rsidRPr="00C379C8">
              <w:t>Israel WTO-TBT Enquiry Point</w:t>
            </w:r>
          </w:p>
          <w:p w:rsidR="00F85C99" w:rsidRPr="002F6A28" w:rsidP="00AA646C" w14:paraId="5F0F322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65039965" w14:textId="77777777">
            <w:r w:rsidRPr="00C379C8">
              <w:t>Israel WTO-TBT Enquiry Point</w:t>
            </w:r>
          </w:p>
          <w:p w:rsidR="00AC6C6E" w:rsidRPr="00C379C8" w:rsidP="00AA646C" w14:paraId="56209D5E" w14:textId="77777777">
            <w:r w:rsidRPr="00C379C8">
              <w:t>Ministry of Economy and Industry</w:t>
            </w:r>
          </w:p>
          <w:p w:rsidR="00AC6C6E" w:rsidRPr="00C379C8" w:rsidP="00AA646C" w14:paraId="3C420BA5" w14:textId="77777777">
            <w:r w:rsidRPr="00C379C8">
              <w:t>Tel: + (972) 74 7502236</w:t>
            </w:r>
          </w:p>
          <w:p w:rsidR="00AC6C6E" w:rsidRPr="00C379C8" w:rsidP="00AA646C" w14:paraId="4CC59361" w14:textId="77777777">
            <w:pPr>
              <w:spacing w:after="120"/>
            </w:pPr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Yael.Friedgut@service.economy.gov.il</w:t>
              </w:r>
            </w:hyperlink>
          </w:p>
        </w:tc>
      </w:tr>
      <w:tr w14:paraId="7DB656E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BDC3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5EFDB2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2F416F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31CF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EEDF2A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Personal flotation devices - Lifejackets for seagoing ships (HS code(s): 630720); (ICS code(s): 13.340.70)</w:t>
            </w:r>
          </w:p>
        </w:tc>
      </w:tr>
      <w:tr w14:paraId="499CCDA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20D6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CCC48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SI 12402 Part 1 - Personal flotation devices: Lifejackets for seagoing ships - Safety requirements; (4 page(s), in Hebrew)</w:t>
            </w:r>
          </w:p>
        </w:tc>
      </w:tr>
      <w:tr w14:paraId="51C0D9A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8A72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5B969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existing Mandatory Standard, SI 12402 part 1, dealing with lifejackets for seagoing ships, shall be declared voluntary. This declaration aims to remove unnecessary trade obstacles and lower trade barriers.</w:t>
            </w:r>
          </w:p>
          <w:p w:rsidR="00FE448B" w:rsidRPr="00C379C8" w:rsidP="002F6A28" w14:paraId="5DAC5F51" w14:textId="77777777">
            <w:pPr>
              <w:spacing w:before="120" w:after="120"/>
            </w:pPr>
            <w:r w:rsidRPr="00C379C8">
              <w:t>The standard adopts the International Maritime Organization - IMO: Life-Saving Appliance (LSA) Code: Edition 2017, concerning life jackets only.</w:t>
            </w:r>
          </w:p>
          <w:p w:rsidR="00FE448B" w:rsidRPr="00C379C8" w:rsidP="002F6A28" w14:paraId="38D17F11" w14:textId="77777777">
            <w:pPr>
              <w:spacing w:before="120" w:after="120"/>
            </w:pPr>
            <w:r w:rsidRPr="00C379C8">
              <w:t>The standard does not define safety requirements for a consumer product available to the general public but for professional life-saving equipment onboard ships.</w:t>
            </w:r>
          </w:p>
          <w:p w:rsidR="00FE448B" w:rsidRPr="00C379C8" w:rsidP="002F6A28" w14:paraId="58048471" w14:textId="77777777">
            <w:pPr>
              <w:spacing w:before="120" w:after="120"/>
            </w:pPr>
            <w:r w:rsidRPr="00C379C8">
              <w:t>These vests are subject to various international regulations, such as SOLAS (Safety of Life at Sea) - International Convention for the Safety of Life at Sea, 1974, enforced by the authority of the Shipping and Ports Authority, Ministry of Transport and Road Safety.</w:t>
            </w:r>
          </w:p>
          <w:p w:rsidR="00FE448B" w:rsidRPr="00C379C8" w:rsidP="002F6A28" w14:paraId="4059D804" w14:textId="77777777">
            <w:pPr>
              <w:spacing w:before="120" w:after="120"/>
            </w:pPr>
            <w:r w:rsidRPr="00C379C8">
              <w:t>Furthermore, the standard is classified under import group No. 4 for goods intended for use in industry or professionals only, not by the consumer. Therefore, it is exempt from pre-import approval and inspections.</w:t>
            </w:r>
          </w:p>
        </w:tc>
      </w:tr>
      <w:tr w14:paraId="1287CC9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E6BEC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55757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Reducing trade barriers and facilitating trade</w:t>
            </w:r>
          </w:p>
        </w:tc>
      </w:tr>
      <w:tr w14:paraId="65C0713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EBF9F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868463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35A2EC0" w14:textId="77777777">
            <w:pPr>
              <w:spacing w:before="120" w:after="120"/>
            </w:pPr>
            <w:r w:rsidRPr="002F6A28">
              <w:t xml:space="preserve">Israel Mandatory Standard SI 12402 part 1 </w:t>
            </w:r>
            <w:r w:rsidRPr="002F6A28">
              <w:t>(April 2019)</w:t>
            </w:r>
          </w:p>
        </w:tc>
      </w:tr>
      <w:tr w14:paraId="49005F3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2C503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B2FDD1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6417A5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ACBC68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5166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CB56C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C422C6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68B635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C6F9D1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0EB091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WTO-TBT Enquiry Point</w:t>
            </w:r>
          </w:p>
          <w:p w:rsidR="00EE3A11" w:rsidRPr="00A12DDE" w:rsidP="00B16145" w14:paraId="43C8DA53" w14:textId="77777777">
            <w:pPr>
              <w:keepNext/>
              <w:keepLines/>
              <w:rPr>
                <w:bCs/>
              </w:rPr>
            </w:pPr>
            <w:hyperlink r:id="rId6" w:history="1">
              <w:r w:rsidRPr="00A12DDE">
                <w:rPr>
                  <w:bCs/>
                  <w:color w:val="0000FF"/>
                  <w:u w:val="single"/>
                </w:rPr>
                <w:t>Yael.Friedgut@service.economy.gov.il</w:t>
              </w:r>
            </w:hyperlink>
          </w:p>
          <w:p w:rsidR="00EE3A11" w:rsidRPr="00A12DDE" w:rsidP="00B16145" w14:paraId="0B6C7E9E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https://members.wto.org/crnattachments/2025/TBT/ISR/25_01875_00_x.pdf</w:t>
              </w:r>
            </w:hyperlink>
          </w:p>
        </w:tc>
      </w:tr>
    </w:tbl>
    <w:p w:rsidR="00EE3A11" w:rsidRPr="002F6A28" w:rsidP="002F6A28" w14:paraId="71AEE779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EF0BC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C145C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865137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EAA2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46A24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716A8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B4C317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2BD4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G/TBT/N/ISR/1365</w:t>
    </w:r>
    <w:bookmarkEnd w:id="0"/>
  </w:p>
  <w:p w:rsidR="009239F7" w:rsidRPr="002F6A28" w:rsidP="009239F7" w14:paraId="067A83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51E2B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17E898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FA4B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F8C04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F4B61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0E4F5B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C3406A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2F0F49D" w14:textId="77777777">
          <w:pPr>
            <w:jc w:val="right"/>
            <w:rPr>
              <w:b/>
              <w:szCs w:val="16"/>
            </w:rPr>
          </w:pPr>
        </w:p>
      </w:tc>
    </w:tr>
    <w:tr w14:paraId="20DE0B0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AB4312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DCF32D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G/TBT/N/ISR/1365</w:t>
          </w:r>
          <w:bookmarkEnd w:id="2"/>
        </w:p>
      </w:tc>
    </w:tr>
    <w:tr w14:paraId="7026E2E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59790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852D4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March 2025</w:t>
          </w:r>
          <w:bookmarkEnd w:id="3"/>
          <w:bookmarkEnd w:id="4"/>
        </w:p>
      </w:tc>
    </w:tr>
    <w:tr w14:paraId="631F872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EDC4CC8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(25-1636)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47A4E6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D358B7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B91086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5FB854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A33A89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353921">
    <w:abstractNumId w:val="9"/>
  </w:num>
  <w:num w:numId="2" w16cid:durableId="158623628">
    <w:abstractNumId w:val="7"/>
  </w:num>
  <w:num w:numId="3" w16cid:durableId="872114322">
    <w:abstractNumId w:val="6"/>
  </w:num>
  <w:num w:numId="4" w16cid:durableId="1982924014">
    <w:abstractNumId w:val="5"/>
  </w:num>
  <w:num w:numId="5" w16cid:durableId="1402828217">
    <w:abstractNumId w:val="4"/>
  </w:num>
  <w:num w:numId="6" w16cid:durableId="489249977">
    <w:abstractNumId w:val="12"/>
  </w:num>
  <w:num w:numId="7" w16cid:durableId="229583545">
    <w:abstractNumId w:val="11"/>
  </w:num>
  <w:num w:numId="8" w16cid:durableId="584270329">
    <w:abstractNumId w:val="10"/>
  </w:num>
  <w:num w:numId="9" w16cid:durableId="11522152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6165338">
    <w:abstractNumId w:val="13"/>
  </w:num>
  <w:num w:numId="11" w16cid:durableId="2030331075">
    <w:abstractNumId w:val="8"/>
  </w:num>
  <w:num w:numId="12" w16cid:durableId="446002221">
    <w:abstractNumId w:val="3"/>
  </w:num>
  <w:num w:numId="13" w16cid:durableId="607662328">
    <w:abstractNumId w:val="2"/>
  </w:num>
  <w:num w:numId="14" w16cid:durableId="114950230">
    <w:abstractNumId w:val="1"/>
  </w:num>
  <w:num w:numId="15" w16cid:durableId="57130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F6CC7"/>
    <w:rsid w:val="00204CC3"/>
    <w:rsid w:val="00214E54"/>
    <w:rsid w:val="00233408"/>
    <w:rsid w:val="002601EB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031A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4C53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F404C"/>
    <w:rsid w:val="00F0047B"/>
    <w:rsid w:val="00F034D5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DE86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Yael.Friedgut@service.economy.gov.il" TargetMode="External" /><Relationship Id="rId7" Type="http://schemas.openxmlformats.org/officeDocument/2006/relationships/hyperlink" Target="https://members.wto.org/crnattachments/2025/TBT/ISR/25_01875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09A7D0-D2C7-4732-8DA9-65930E971E6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407</Words>
  <Characters>2400</Characters>
  <Application>Microsoft Office Word</Application>
  <DocSecurity>0</DocSecurity>
  <Lines>59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2025-03-10T08:12:00Z</dcterms:created>
  <dcterms:modified xsi:type="dcterms:W3CDTF">2025-03-10T09:22:00Z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