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DE6A30C" w14:textId="77777777">
      <w:pPr>
        <w:pStyle w:val="Title"/>
      </w:pPr>
      <w:r w:rsidRPr="002F663C">
        <w:t>NOTIFICATION</w:t>
      </w:r>
    </w:p>
    <w:p w:rsidR="002F663C" w:rsidRPr="002F663C" w:rsidP="00DD3DD7" w14:paraId="140A02AA" w14:textId="77777777">
      <w:pPr>
        <w:pStyle w:val="Title3"/>
      </w:pPr>
      <w:r w:rsidRPr="002F663C">
        <w:t>Addendum</w:t>
      </w:r>
    </w:p>
    <w:p w:rsidR="002F663C" w:rsidP="001E2E4A" w14:paraId="5F14FE9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4378921F" w14:textId="77777777">
      <w:pPr>
        <w:rPr>
          <w:rFonts w:eastAsia="Calibri" w:cs="Times New Roman"/>
        </w:rPr>
      </w:pPr>
    </w:p>
    <w:p w:rsidR="002F663C" w:rsidRPr="002F663C" w:rsidP="002F663C" w14:paraId="038A74E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1B25F08" w14:textId="77777777">
      <w:pPr>
        <w:rPr>
          <w:rFonts w:eastAsia="Calibri" w:cs="Times New Roman"/>
        </w:rPr>
      </w:pPr>
    </w:p>
    <w:p w:rsidR="00C14444" w:rsidRPr="002F663C" w:rsidP="002F663C" w14:paraId="62F4B5CF" w14:textId="77777777">
      <w:pPr>
        <w:rPr>
          <w:rFonts w:eastAsia="Calibri" w:cs="Times New Roman"/>
        </w:rPr>
      </w:pPr>
    </w:p>
    <w:p w:rsidR="002F663C" w:rsidRPr="002F663C" w:rsidP="002F663C" w14:paraId="60EFA26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Vinyl Chloride; Draft Scope of the Risk Evaluation Under the Toxic Substances Control Act (TSCA); Notice of Availability and Request for Comment; Reopening of Comment Period</w:t>
      </w:r>
    </w:p>
    <w:p w:rsidR="002F663C" w:rsidRPr="002F663C" w:rsidP="002F663C" w14:paraId="64376D2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AB324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D63D33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50BCE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B4E8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24ED3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2 April 2025</w:t>
            </w:r>
          </w:p>
        </w:tc>
      </w:tr>
      <w:tr w14:paraId="5C6C03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F6C1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56D47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2F5CD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BE8C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109A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48729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AC7C5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CEE14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8A731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5F5C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57370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E35F7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1B4B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203F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33909B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69FA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55DA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A34E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B08532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9039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C633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BA171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99D2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6EC57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3D5FE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F22DEC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7CA2F3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In the Federal Register of 16 January 2025, the Environmental Protection Agency (EPA) announced the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availability of and solicited public comment on the draft scope of the risk evaluation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G/TBT/N/USA/2181</w:t>
        </w:r>
      </w:hyperlink>
      <w:r w:rsidRPr="002F663C">
        <w:rPr>
          <w:rFonts w:eastAsia="Calibri" w:cs="Times New Roman"/>
          <w:szCs w:val="18"/>
        </w:rPr>
        <w:t>) to be conducted under the Toxic Substances Control Act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TSCA</w:t>
        </w:r>
      </w:hyperlink>
      <w:r w:rsidRPr="002F663C">
        <w:rPr>
          <w:rFonts w:eastAsia="Calibri" w:cs="Times New Roman"/>
          <w:szCs w:val="18"/>
        </w:rPr>
        <w:t xml:space="preserve">) for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vinyl chloride (ethene, chloro-; 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>CASRN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 75-01-4)</w:t>
        </w:r>
      </w:hyperlink>
      <w:r w:rsidRPr="002F663C">
        <w:rPr>
          <w:rFonts w:eastAsia="Calibri" w:cs="Times New Roman"/>
          <w:szCs w:val="18"/>
        </w:rPr>
        <w:t>. This document extends/reopens the comment period, which is scheduled to end on 3 March 2025, for 30 days.</w:t>
      </w:r>
    </w:p>
    <w:p w:rsidR="00D50799" w:rsidRPr="002F663C" w:rsidP="00B16ACF" w14:paraId="528356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comment period for the document published on 16 January 2025,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4738</w:t>
        </w:r>
      </w:hyperlink>
      <w:r w:rsidRPr="002F663C">
        <w:rPr>
          <w:rFonts w:eastAsia="Calibri" w:cs="Times New Roman"/>
          <w:szCs w:val="18"/>
        </w:rPr>
        <w:t xml:space="preserve"> (FRL-12439-01-OCSPP) is reopened. Comments must be received on or before 2 April 2025.</w:t>
      </w:r>
    </w:p>
    <w:p w:rsidR="00D50799" w:rsidRPr="002F663C" w:rsidP="00B16ACF" w14:paraId="1395C6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90 Federal Register (FR) 11315, 5 March 2025:</w:t>
      </w:r>
    </w:p>
    <w:p w:rsidR="00D50799" w:rsidRPr="002F663C" w:rsidP="00B16ACF" w14:paraId="73FCECA0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https://www.govinfo.gov/content/pkg/FR-2025-03-05/html/2025-03531.htm</w:t>
        </w:r>
      </w:hyperlink>
    </w:p>
    <w:p w:rsidR="00D50799" w:rsidRPr="002F663C" w:rsidP="00B16ACF" w14:paraId="490EAC5D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https://www.govinfo.gov/content/pkg/FR-2025-03-05/pdf/2025-03531.pdf</w:t>
        </w:r>
      </w:hyperlink>
    </w:p>
    <w:p w:rsidR="00D50799" w:rsidRPr="002F663C" w:rsidP="00B16ACF" w14:paraId="52F737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the action notified as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G/TBT/N/USA/2181</w:t>
        </w:r>
      </w:hyperlink>
      <w:r w:rsidRPr="002F663C">
        <w:rPr>
          <w:rFonts w:eastAsia="Calibri" w:cs="Times New Roman"/>
          <w:szCs w:val="18"/>
        </w:rPr>
        <w:t xml:space="preserve"> are identified by Docket Number EPA-HQ-OPPT-2018-0448. The Docket Folder is available on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https://www.regulations.gov/docket/EPA-HQ-OPPT-2018-0448/document</w:t>
        </w:r>
      </w:hyperlink>
      <w:r w:rsidRPr="002F663C">
        <w:rPr>
          <w:rFonts w:eastAsia="Calibri" w:cs="Times New Roman"/>
          <w:szCs w:val="18"/>
        </w:rPr>
        <w:t xml:space="preserve"> and provides access to </w:t>
      </w:r>
      <w:r w:rsidRPr="002F663C">
        <w:rPr>
          <w:rFonts w:eastAsia="Calibri" w:cs="Times New Roman"/>
          <w:szCs w:val="18"/>
        </w:rPr>
        <w:t xml:space="preserve">primary and supporting documents as well as comments received.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 April 2025. Comments received by the USA TBT Enquiry Point from WTO Members and their stakeholders will be shared with EPA and will also be submitted to the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711A751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F0B940E" w14:textId="77777777">
      <w:pPr>
        <w:jc w:val="center"/>
        <w:rPr>
          <w:b/>
        </w:rPr>
      </w:pPr>
    </w:p>
    <w:p w:rsidR="00A1565D" w:rsidP="003971FF" w14:paraId="1A3BB1AF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CFE69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B13DF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ABA081B" w14:textId="77777777">
      <w:r>
        <w:separator/>
      </w:r>
    </w:p>
  </w:footnote>
  <w:footnote w:type="continuationSeparator" w:id="1">
    <w:p w:rsidR="004D3A6A" w:rsidP="00ED54E0" w14:paraId="256358CD" w14:textId="77777777">
      <w:r>
        <w:continuationSeparator/>
      </w:r>
    </w:p>
  </w:footnote>
  <w:footnote w:id="2">
    <w:p w:rsidR="007F6EA2" w14:paraId="2F8E0A0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942F1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83695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1375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9AE2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7F29EF" w:rsidP="00DD3DD7" w14:paraId="7C3315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7F29EF">
      <w:rPr>
        <w:lang w:val="es-ES"/>
      </w:rPr>
      <w:t>G/TBT/N/USA/2181/Add.1</w:t>
    </w:r>
    <w:bookmarkEnd w:id="3"/>
  </w:p>
  <w:p w:rsidR="00DD3DD7" w:rsidRPr="007F29EF" w:rsidP="00DD3DD7" w14:paraId="4EDEEE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5981DA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B32A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60AE7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B6366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52610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8E7387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113020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418064" w14:textId="77777777">
          <w:pPr>
            <w:jc w:val="right"/>
            <w:rPr>
              <w:b/>
              <w:szCs w:val="16"/>
            </w:rPr>
          </w:pPr>
        </w:p>
      </w:tc>
    </w:tr>
    <w:tr w14:paraId="430517F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6F34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7F29EF" w:rsidP="00DD3DD7" w14:paraId="6A3E3265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7F29EF">
            <w:rPr>
              <w:rFonts w:eastAsia="Calibri" w:cs="Times New Roman"/>
              <w:b/>
              <w:szCs w:val="16"/>
              <w:lang w:val="es-ES"/>
            </w:rPr>
            <w:t>G/TBT/N/USA/2181/Add.1</w:t>
          </w:r>
          <w:bookmarkEnd w:id="4"/>
        </w:p>
        <w:p w:rsidR="00C14444" w:rsidRPr="007F29EF" w:rsidP="00C14444" w14:paraId="6F203E5B" w14:textId="77777777">
          <w:pPr>
            <w:jc w:val="center"/>
            <w:rPr>
              <w:szCs w:val="16"/>
              <w:lang w:val="es-ES"/>
            </w:rPr>
          </w:pPr>
        </w:p>
      </w:tc>
    </w:tr>
    <w:tr w14:paraId="59E003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F29EF" w:rsidP="00425DC5" w14:paraId="3574BEE3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CBDCB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March 2025</w:t>
          </w:r>
          <w:bookmarkEnd w:id="5"/>
        </w:p>
      </w:tc>
    </w:tr>
    <w:tr w14:paraId="2CF01C1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E29D2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(25-1591)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B3FCA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CA626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734AB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Barriers to </w:t>
          </w:r>
          <w:r>
            <w:rPr>
              <w:b/>
            </w:rPr>
            <w:t>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073C6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2EFE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9557935">
    <w:abstractNumId w:val="9"/>
  </w:num>
  <w:num w:numId="2" w16cid:durableId="419713748">
    <w:abstractNumId w:val="7"/>
  </w:num>
  <w:num w:numId="3" w16cid:durableId="699866965">
    <w:abstractNumId w:val="6"/>
  </w:num>
  <w:num w:numId="4" w16cid:durableId="336427726">
    <w:abstractNumId w:val="5"/>
  </w:num>
  <w:num w:numId="5" w16cid:durableId="897202319">
    <w:abstractNumId w:val="4"/>
  </w:num>
  <w:num w:numId="6" w16cid:durableId="1778065311">
    <w:abstractNumId w:val="12"/>
  </w:num>
  <w:num w:numId="7" w16cid:durableId="1283152720">
    <w:abstractNumId w:val="11"/>
  </w:num>
  <w:num w:numId="8" w16cid:durableId="1475367815">
    <w:abstractNumId w:val="10"/>
  </w:num>
  <w:num w:numId="9" w16cid:durableId="744759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7705376">
    <w:abstractNumId w:val="13"/>
  </w:num>
  <w:num w:numId="11" w16cid:durableId="903757777">
    <w:abstractNumId w:val="8"/>
  </w:num>
  <w:num w:numId="12" w16cid:durableId="471991073">
    <w:abstractNumId w:val="3"/>
  </w:num>
  <w:num w:numId="13" w16cid:durableId="438263152">
    <w:abstractNumId w:val="2"/>
  </w:num>
  <w:num w:numId="14" w16cid:durableId="196167064">
    <w:abstractNumId w:val="1"/>
  </w:num>
  <w:num w:numId="15" w16cid:durableId="42412738">
    <w:abstractNumId w:val="0"/>
  </w:num>
  <w:num w:numId="16" w16cid:durableId="8011220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65C0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9EF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500F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0799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23CE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0EAA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9D4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iris.epa.gov/ChemicalLanding/&amp;substance_nmbr=1001" TargetMode="External" /><Relationship Id="rId11" Type="http://schemas.openxmlformats.org/officeDocument/2006/relationships/hyperlink" Target="https://www.govinfo.gov/content/pkg/FR-2025-03-05/html/2025-03531.htm" TargetMode="External" /><Relationship Id="rId12" Type="http://schemas.openxmlformats.org/officeDocument/2006/relationships/hyperlink" Target="https://www.govinfo.gov/content/pkg/FR-2025-03-05/pdf/2025-03531.pdf" TargetMode="External" /><Relationship Id="rId13" Type="http://schemas.openxmlformats.org/officeDocument/2006/relationships/hyperlink" Target="https://eping.wto.org/en/Search?domainIds=1&amp;documentSymbol=USA%2F2181" TargetMode="External" /><Relationship Id="rId14" Type="http://schemas.openxmlformats.org/officeDocument/2006/relationships/hyperlink" Target="https://www.regulations.gov/docket/EPA-HQ-OPPT-2018-0448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yperlink" Target="mailto:usatbtep@nist.gov" TargetMode="External" /><Relationship Id="rId17" Type="http://schemas.openxmlformats.org/officeDocument/2006/relationships/hyperlink" Target="http://time-time.net/times/time-zones/usa-canada/current-eastern-time-est.php" TargetMode="External" /><Relationship Id="rId18" Type="http://schemas.openxmlformats.org/officeDocument/2006/relationships/hyperlink" Target="https://24timezones.com/time-zone/et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vinfo.gov/content/pkg/FR-2025-01-16/pdf/2025-00948.pdf" TargetMode="External" /><Relationship Id="rId8" Type="http://schemas.openxmlformats.org/officeDocument/2006/relationships/hyperlink" Target="https://eping.wto.org/en/Search/Index?viewData=G/TBT/N/USA/2181" TargetMode="External" /><Relationship Id="rId9" Type="http://schemas.openxmlformats.org/officeDocument/2006/relationships/hyperlink" Target="https://www.epa.gov/laws-regulations/summary-toxic-substances-control-ac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EE2629-C904-43FF-B6D7-4FB759DF5E3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356</Words>
  <Characters>2076</Characters>
  <Application>Microsoft Office Word</Application>
  <DocSecurity>0</DocSecurity>
  <Lines>54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2025-03-06T13:33:00Z</dcterms:created>
  <dcterms:modified xsi:type="dcterms:W3CDTF">2025-03-06T14:08:00Z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