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3209CB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52925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7F0DE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26652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34561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7B0207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ADAAE8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D01A5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75E4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7D3F94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A0EE67F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18AD577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2C7362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41C7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D9F492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4C11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74C1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1EA52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ensembles and garments for protection against cold</w:t>
            </w:r>
          </w:p>
          <w:p w:rsidR="00EE3A11" w:rsidRPr="00C379C8" w:rsidP="002F6A28" w14:paraId="0BB2B811" w14:textId="77777777">
            <w:pPr>
              <w:spacing w:before="120" w:after="120"/>
            </w:pPr>
            <w:r w:rsidRPr="00C379C8">
              <w:t>(HS code(s): 621710); (ICS code(s): 13.340.10)</w:t>
            </w:r>
          </w:p>
        </w:tc>
      </w:tr>
      <w:tr w14:paraId="648D98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373E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6E039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Protective clothing—Ensembles and garments for protection against cold; (11 page(s), in Chinese)</w:t>
            </w:r>
          </w:p>
        </w:tc>
      </w:tr>
      <w:tr w14:paraId="2A9735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0DC6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877ED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marking, and information provided by the manufacturer of ensembles and garments for protection against cold.</w:t>
            </w:r>
          </w:p>
          <w:p w:rsidR="00FE448B" w:rsidRPr="00C379C8" w:rsidP="002F6A28" w14:paraId="2719F9F7" w14:textId="77777777">
            <w:pPr>
              <w:spacing w:before="120" w:after="120"/>
            </w:pPr>
            <w:r w:rsidRPr="00C379C8">
              <w:t>This document applies to cold weather protective clothing used in cold environments.</w:t>
            </w:r>
          </w:p>
        </w:tc>
      </w:tr>
      <w:tr w14:paraId="5ACDEA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FA8E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2FBF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FC5A7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8B53F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C5764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320A356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CAD9C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B47ED0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5DAED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8B385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AF26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6E836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5220FB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A2471B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32A626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C0EC2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3D3EABC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850B0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3A88975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https://members.wto.org/crnattachments/2025/TBT/CHN/25_01718_00_x.pdf</w:t>
              </w:r>
            </w:hyperlink>
          </w:p>
        </w:tc>
      </w:tr>
    </w:tbl>
    <w:p w:rsidR="00EE3A11" w:rsidRPr="002F6A28" w:rsidP="002F6A28" w14:paraId="26C19AAD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72C0A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1EC4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D107C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BCB0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BD1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C306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6E610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14AD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G/TBT/N/CHN/1996</w:t>
    </w:r>
    <w:bookmarkEnd w:id="0"/>
  </w:p>
  <w:p w:rsidR="009239F7" w:rsidRPr="002F6A28" w:rsidP="009239F7" w14:paraId="364068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F106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9C4E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E5DA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51465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04600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1AA219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E0A522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FDDA3D" w14:textId="77777777">
          <w:pPr>
            <w:jc w:val="right"/>
            <w:rPr>
              <w:b/>
              <w:szCs w:val="16"/>
            </w:rPr>
          </w:pPr>
        </w:p>
      </w:tc>
    </w:tr>
    <w:tr w14:paraId="0AC404A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D85A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14D1D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G/TBT/N/CHN/1996</w:t>
          </w:r>
          <w:bookmarkEnd w:id="2"/>
        </w:p>
      </w:tc>
    </w:tr>
    <w:tr w14:paraId="5CE19A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F3F7D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7836F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February 2025</w:t>
          </w:r>
          <w:bookmarkEnd w:id="3"/>
          <w:bookmarkEnd w:id="4"/>
        </w:p>
      </w:tc>
    </w:tr>
    <w:tr w14:paraId="55DE696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F46C2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(25-1440)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E69B3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A779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7E39A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76C67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BEB04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8454714">
    <w:abstractNumId w:val="9"/>
  </w:num>
  <w:num w:numId="2" w16cid:durableId="2140104577">
    <w:abstractNumId w:val="7"/>
  </w:num>
  <w:num w:numId="3" w16cid:durableId="12851132">
    <w:abstractNumId w:val="6"/>
  </w:num>
  <w:num w:numId="4" w16cid:durableId="2087265669">
    <w:abstractNumId w:val="5"/>
  </w:num>
  <w:num w:numId="5" w16cid:durableId="1313559298">
    <w:abstractNumId w:val="4"/>
  </w:num>
  <w:num w:numId="6" w16cid:durableId="409885517">
    <w:abstractNumId w:val="12"/>
  </w:num>
  <w:num w:numId="7" w16cid:durableId="1130200430">
    <w:abstractNumId w:val="11"/>
  </w:num>
  <w:num w:numId="8" w16cid:durableId="418526103">
    <w:abstractNumId w:val="10"/>
  </w:num>
  <w:num w:numId="9" w16cid:durableId="1781601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3449299">
    <w:abstractNumId w:val="13"/>
  </w:num>
  <w:num w:numId="11" w16cid:durableId="1980107675">
    <w:abstractNumId w:val="8"/>
  </w:num>
  <w:num w:numId="12" w16cid:durableId="1455833985">
    <w:abstractNumId w:val="3"/>
  </w:num>
  <w:num w:numId="13" w16cid:durableId="1611818370">
    <w:abstractNumId w:val="2"/>
  </w:num>
  <w:num w:numId="14" w16cid:durableId="1142843054">
    <w:abstractNumId w:val="1"/>
  </w:num>
  <w:num w:numId="15" w16cid:durableId="127718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7920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205C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4EB3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5B0C2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1718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2025-02-27T15:17:00Z</dcterms:created>
  <dcterms:modified xsi:type="dcterms:W3CDTF">2025-02-27T15:17:00Z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