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BA5D62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416394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39FB308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7C41DA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0A3FEC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7E717C4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KINGDOM OF SAUDI ARABIA</w:t>
            </w:r>
          </w:p>
          <w:p w:rsidR="00F85C99" w:rsidRPr="002F6A28" w:rsidP="002F6A28" w14:paraId="62B93F7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10DB0ED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9B197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D01BCE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76B94ADA" w14:textId="77777777">
            <w:pPr>
              <w:spacing w:after="120"/>
            </w:pPr>
            <w:r w:rsidRPr="00C379C8">
              <w:t xml:space="preserve">Saudi </w:t>
            </w:r>
            <w:r w:rsidRPr="00C379C8">
              <w:t>Standards and Quality Organization (SASO)</w:t>
            </w:r>
          </w:p>
          <w:p w:rsidR="00F85C99" w:rsidRPr="002F6A28" w:rsidP="00AA646C" w14:paraId="3D79722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771C02DF" w14:textId="77777777">
            <w:r w:rsidRPr="00C379C8">
              <w:t>Saudi Standards Metrology and Quality Organization</w:t>
            </w:r>
          </w:p>
          <w:p w:rsidR="00AC6C6E" w:rsidRPr="00C379C8" w:rsidP="00AA646C" w14:paraId="08A72FA2" w14:textId="77777777">
            <w:pPr>
              <w:spacing w:after="120"/>
            </w:pPr>
            <w:r w:rsidRPr="00C379C8">
              <w:t xml:space="preserve">P.O. BOX: 3437 Riyadh 11471 Tel: +966(1)2529095 Fax +966(1)4520086 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enquirypoint@saso.gov.sa</w:t>
              </w:r>
            </w:hyperlink>
            <w:r w:rsidRPr="00C379C8">
              <w:t xml:space="preserve"> Website: </w:t>
            </w:r>
            <w:hyperlink r:id="rId7" w:history="1">
              <w:r w:rsidRPr="007D257D">
                <w:rPr>
                  <w:rStyle w:val="Hyperlink"/>
                </w:rPr>
                <w:t>www.saso.gov.sa</w:t>
              </w:r>
            </w:hyperlink>
            <w:r>
              <w:t xml:space="preserve"> </w:t>
            </w:r>
          </w:p>
        </w:tc>
      </w:tr>
      <w:tr w14:paraId="7B10624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D49E9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7DD54DA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651786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97CFA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0635F9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Laundry appliances (ICS code(s): 97.060)</w:t>
            </w:r>
          </w:p>
        </w:tc>
      </w:tr>
      <w:tr w14:paraId="1266879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851DA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3CF4A6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SASO 2885:2025 - "Electrical Clothes Washing Machines - Energy and Water Performance Requirements and Labelling"; (31 page(s), in English)</w:t>
            </w:r>
          </w:p>
        </w:tc>
      </w:tr>
      <w:tr w14:paraId="6071BB4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6BB55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17D6F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Draft of Updated version of standard number SASO 2885 "Electrical Clothes Washing Machines - Energy and Water Performance Requirements and Labelling".</w:t>
            </w:r>
          </w:p>
          <w:p w:rsidR="00FE448B" w:rsidRPr="00C379C8" w:rsidP="002F6A28" w14:paraId="229F9DB4" w14:textId="77777777">
            <w:pPr>
              <w:spacing w:before="120" w:after="120"/>
            </w:pPr>
            <w:r w:rsidRPr="00C379C8">
              <w:t>This standard specifies the Minimum Energy Performance Standard (MEPS) and testing requirements of electric mains-operated washing machines and washer-dryers with a capacity up to 25 kg, including built-in and multi-drum washing machines and washer-dryer, also electric mains-operated that can be powered by batteries.</w:t>
            </w:r>
          </w:p>
        </w:tc>
      </w:tr>
      <w:tr w14:paraId="49EBC78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629CE0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D1064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This is a draft of Updated version of standard number SASO 2885:2018 "Electrical Clothes Washing Machines - Energy and Water Performance Requirements and Labelling".; Consumer information, labelling; Cost saving and productivity enhancement</w:t>
            </w:r>
          </w:p>
        </w:tc>
      </w:tr>
      <w:tr w14:paraId="73D1FC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7552AD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FD72CC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CDE3631" w14:textId="77777777">
            <w:pPr>
              <w:spacing w:before="120" w:after="120"/>
            </w:pPr>
            <w:r w:rsidRPr="002F6A28">
              <w:t xml:space="preserve">SASO 2885:2018 "Electrical </w:t>
            </w:r>
            <w:r w:rsidRPr="002F6A28">
              <w:t>Clothes Washing Machines - Energy and Water Performance Requirements and Labelling".</w:t>
            </w:r>
          </w:p>
        </w:tc>
      </w:tr>
      <w:tr w14:paraId="54B8ACB4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9DFCA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795D5E8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E00EE0A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The Proposed date of adoption and entry into force is 2 years after the date of publication in the official Gazette.</w:t>
            </w:r>
          </w:p>
        </w:tc>
      </w:tr>
      <w:tr w14:paraId="124972E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C662A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C2DA9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3F1BDE2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26C9044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8B59F70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AB2536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Saudi </w:t>
            </w:r>
            <w:r w:rsidRPr="00A12DDE">
              <w:rPr>
                <w:bCs/>
              </w:rPr>
              <w:t>Standards Metrology and Quality Organization</w:t>
            </w:r>
          </w:p>
          <w:p w:rsidR="00EE3A11" w:rsidRPr="00A12DDE" w:rsidP="00B16145" w14:paraId="66361D0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P.O. BOX: 3437 Riyadh 11471 Tel: +966(1)2529095 Fax +966(1)4520086 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enquirypoint@saso.gov.sa</w:t>
              </w:r>
            </w:hyperlink>
            <w:r w:rsidRPr="00A12DDE">
              <w:rPr>
                <w:bCs/>
              </w:rPr>
              <w:t xml:space="preserve"> Website: www.saso.gov.sa</w:t>
            </w:r>
          </w:p>
          <w:p w:rsidR="00EE3A11" w:rsidRPr="00A12DDE" w:rsidP="00B16145" w14:paraId="4503D554" w14:textId="77777777">
            <w:pPr>
              <w:keepNext/>
              <w:keepLines/>
              <w:spacing w:after="120"/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https://members.wto.org/crnattachments/2025/TBT/SAU/25_01641_00_x.pdf</w:t>
              </w:r>
            </w:hyperlink>
          </w:p>
        </w:tc>
      </w:tr>
    </w:tbl>
    <w:p w:rsidR="00EE3A11" w:rsidRPr="002F6A28" w:rsidP="002F6A28" w14:paraId="2B26EB9E" w14:textId="77777777"/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DF603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353316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C77BB2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3549A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FABAF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87005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C85FC2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927F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G/TBT/N/SAU/1387</w:t>
    </w:r>
    <w:bookmarkEnd w:id="0"/>
  </w:p>
  <w:p w:rsidR="009239F7" w:rsidRPr="002F6A28" w:rsidP="009239F7" w14:paraId="004330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CB699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42030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C5B7A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630A7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95F43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9E136B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E23F9F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539EA60" w14:textId="77777777">
          <w:pPr>
            <w:jc w:val="right"/>
            <w:rPr>
              <w:b/>
              <w:szCs w:val="16"/>
            </w:rPr>
          </w:pPr>
        </w:p>
      </w:tc>
    </w:tr>
    <w:tr w14:paraId="6481E77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FFC31F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916A34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G/TBT/N/SAU/1387</w:t>
          </w:r>
          <w:bookmarkEnd w:id="2"/>
        </w:p>
      </w:tc>
    </w:tr>
    <w:tr w14:paraId="1D2D879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9A1E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195716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25 February 2025</w:t>
          </w:r>
          <w:bookmarkEnd w:id="3"/>
          <w:bookmarkEnd w:id="4"/>
        </w:p>
      </w:tc>
    </w:tr>
    <w:tr w14:paraId="3B95252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6B784A4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(25-1337)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968912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1C33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3BF855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56A2BB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60384A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6925337">
    <w:abstractNumId w:val="9"/>
  </w:num>
  <w:num w:numId="2" w16cid:durableId="408306364">
    <w:abstractNumId w:val="7"/>
  </w:num>
  <w:num w:numId="3" w16cid:durableId="1003168668">
    <w:abstractNumId w:val="6"/>
  </w:num>
  <w:num w:numId="4" w16cid:durableId="1206865349">
    <w:abstractNumId w:val="5"/>
  </w:num>
  <w:num w:numId="5" w16cid:durableId="384761881">
    <w:abstractNumId w:val="4"/>
  </w:num>
  <w:num w:numId="6" w16cid:durableId="983507297">
    <w:abstractNumId w:val="12"/>
  </w:num>
  <w:num w:numId="7" w16cid:durableId="1868104560">
    <w:abstractNumId w:val="11"/>
  </w:num>
  <w:num w:numId="8" w16cid:durableId="98187159">
    <w:abstractNumId w:val="10"/>
  </w:num>
  <w:num w:numId="9" w16cid:durableId="11769646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31087122">
    <w:abstractNumId w:val="13"/>
  </w:num>
  <w:num w:numId="11" w16cid:durableId="658778261">
    <w:abstractNumId w:val="8"/>
  </w:num>
  <w:num w:numId="12" w16cid:durableId="253365355">
    <w:abstractNumId w:val="3"/>
  </w:num>
  <w:num w:numId="13" w16cid:durableId="1152332005">
    <w:abstractNumId w:val="2"/>
  </w:num>
  <w:num w:numId="14" w16cid:durableId="1952475103">
    <w:abstractNumId w:val="1"/>
  </w:num>
  <w:num w:numId="15" w16cid:durableId="2046559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3D46B3"/>
    <w:rsid w:val="0041584A"/>
    <w:rsid w:val="004423A4"/>
    <w:rsid w:val="00467032"/>
    <w:rsid w:val="0046754A"/>
    <w:rsid w:val="00473B57"/>
    <w:rsid w:val="0048173D"/>
    <w:rsid w:val="00492232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10E0"/>
    <w:rsid w:val="00796783"/>
    <w:rsid w:val="007B4DE8"/>
    <w:rsid w:val="007D20BB"/>
    <w:rsid w:val="007D257D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97DA9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3565"/>
    <w:rsid w:val="00CD7D97"/>
    <w:rsid w:val="00CE3EE6"/>
    <w:rsid w:val="00CE4BA1"/>
    <w:rsid w:val="00D000C7"/>
    <w:rsid w:val="00D0195E"/>
    <w:rsid w:val="00D32587"/>
    <w:rsid w:val="00D428FA"/>
    <w:rsid w:val="00D50C2E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BB015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71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enquirypoint@saso.gov.sa" TargetMode="External" /><Relationship Id="rId7" Type="http://schemas.openxmlformats.org/officeDocument/2006/relationships/hyperlink" Target="http://www.saso.gov.sa" TargetMode="External" /><Relationship Id="rId8" Type="http://schemas.openxmlformats.org/officeDocument/2006/relationships/hyperlink" Target="https://members.wto.org/crnattachments/2025/TBT/SAU/25_01641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F24B60-343D-4126-BECA-FB84CF5E2A6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2025-02-25T13:18:00Z</dcterms:created>
  <dcterms:modified xsi:type="dcterms:W3CDTF">2025-02-25T13:26:00Z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