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8C8E2D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DB3A5D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FEE822D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634E51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C04B41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B7CC11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UKRAINE</w:t>
            </w:r>
          </w:p>
          <w:p w:rsidR="00F85C99" w:rsidRPr="002F6A28" w:rsidP="002F6A28" w14:paraId="7C08BC8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118E047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645E57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228204E4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1026ACE" w14:textId="77777777">
            <w:pPr>
              <w:spacing w:after="120"/>
            </w:pPr>
            <w:r w:rsidRPr="00C379C8">
              <w:t xml:space="preserve">Ministry of Agrarian Policy and </w:t>
            </w:r>
            <w:r w:rsidRPr="00C379C8">
              <w:t>Food of Ukraine</w:t>
            </w:r>
          </w:p>
          <w:p w:rsidR="00F85C99" w:rsidRPr="002F6A28" w:rsidP="00AA646C" w14:paraId="04C841B9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</w:tc>
      </w:tr>
      <w:tr w14:paraId="6DE335D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04D194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78D065ED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B5E532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094BBE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4F8E462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Edible caseins and caseinates, (HS code(s): 3501)</w:t>
            </w:r>
          </w:p>
        </w:tc>
      </w:tr>
      <w:tr w14:paraId="04544AF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CA9BB7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688ACA7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Order of the Ministry of Agrarian Policy and Food of Ukraine "On Approval of Hygienic Requirements for Edible Caseins and Caseinates"; (5 page(s), in Ukrainian), (5 page(s), in English)</w:t>
            </w:r>
          </w:p>
        </w:tc>
      </w:tr>
      <w:tr w14:paraId="0CA7467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0CD172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6FE5E8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Order proposes the approval of Hygienic requirements for edible caseins and caseinates, which define the information required for labeling the final product.</w:t>
            </w:r>
          </w:p>
          <w:p w:rsidR="00FE448B" w:rsidRPr="00C379C8" w:rsidP="002F6A28" w14:paraId="277D4AB2" w14:textId="77777777">
            <w:pPr>
              <w:spacing w:before="120" w:after="120"/>
            </w:pPr>
            <w:r w:rsidRPr="00C379C8">
              <w:t xml:space="preserve">The draft Order is also </w:t>
            </w:r>
            <w:r w:rsidRPr="00C379C8">
              <w:t>notified under the SPS Agreement.</w:t>
            </w:r>
          </w:p>
        </w:tc>
      </w:tr>
      <w:tr w14:paraId="3413D21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847E9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9CC0CC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</w:t>
            </w:r>
          </w:p>
        </w:tc>
      </w:tr>
      <w:tr w14:paraId="6299CD5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76E957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6869C8E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D4D46B8" w14:textId="77777777">
            <w:pPr>
              <w:spacing w:before="120" w:after="120"/>
            </w:pPr>
            <w:r w:rsidRPr="002F6A28">
              <w:t>The Laws of Ukraine "On Basic Principles and Requirements for Food Safety and Quality", "On Consumer Information on Food Products", "On Milk and Dairy Products";</w:t>
            </w:r>
          </w:p>
          <w:p w:rsidR="00EE3A11" w:rsidRPr="002F6A28" w:rsidP="007F13E8" w14:paraId="589EE3E6" w14:textId="77777777">
            <w:pPr>
              <w:spacing w:before="120" w:after="120"/>
            </w:pPr>
            <w:r w:rsidRPr="002F6A28">
              <w:t xml:space="preserve">Directive (EU) 2015/2203 of the European Parliament and of the </w:t>
            </w:r>
            <w:r w:rsidRPr="002F6A28">
              <w:t>Council of 25 November 2015 on the approximation of the laws of the Member States relating to caseins and caseinates intended for human consumption and repealing Council Directive 83/417/EEC.</w:t>
            </w:r>
          </w:p>
        </w:tc>
      </w:tr>
      <w:tr w14:paraId="6C191282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416753D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3407C1F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8A8BAF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This Order shall enter into force six months after its official publication.</w:t>
            </w:r>
          </w:p>
        </w:tc>
      </w:tr>
      <w:tr w14:paraId="1EEF5D9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8E7E65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37C344E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1096A2E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FE74299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45F2DD5F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11234DA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Economy of Ukraine</w:t>
            </w:r>
          </w:p>
          <w:p w:rsidR="00EE3A11" w:rsidRPr="00A12DDE" w:rsidP="00B16145" w14:paraId="12676FE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Department for Trade Agreements and Export Development</w:t>
            </w:r>
          </w:p>
          <w:p w:rsidR="00EE3A11" w:rsidRPr="00A12DDE" w:rsidP="00B16145" w14:paraId="253C3E5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12/2 Hrushevskoho Str.</w:t>
            </w:r>
          </w:p>
          <w:p w:rsidR="00EE3A11" w:rsidRPr="00A12DDE" w:rsidP="00B16145" w14:paraId="1330788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Kyiv 01008</w:t>
            </w:r>
          </w:p>
          <w:p w:rsidR="00EE3A11" w:rsidRPr="00A12DDE" w:rsidP="00B16145" w14:paraId="458BD21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+(38 044) 596 6839</w:t>
            </w:r>
          </w:p>
          <w:p w:rsidR="00EE3A11" w:rsidRPr="00A12DDE" w:rsidP="00B16145" w14:paraId="2007A56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Fax: </w:t>
            </w:r>
            <w:r w:rsidRPr="00A12DDE">
              <w:rPr>
                <w:bCs/>
              </w:rPr>
              <w:t>+(38 044) 596 6839</w:t>
            </w:r>
          </w:p>
          <w:p w:rsidR="00EE3A11" w:rsidRPr="00A12DDE" w:rsidP="00B16145" w14:paraId="6061539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ep@me.gov.ua</w:t>
              </w:r>
            </w:hyperlink>
          </w:p>
          <w:p w:rsidR="00EE3A11" w:rsidRPr="00A12DDE" w:rsidP="00B16145" w14:paraId="10D05BF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6" w:tgtFrame="_blank" w:history="1">
              <w:r w:rsidRPr="00A12DDE">
                <w:rPr>
                  <w:bCs/>
                  <w:color w:val="0000FF"/>
                  <w:u w:val="single"/>
                </w:rPr>
                <w:t>https://www.me.gov.ua</w:t>
              </w:r>
            </w:hyperlink>
          </w:p>
          <w:p w:rsidR="00EE3A11" w:rsidRPr="00A12DDE" w:rsidP="00B16145" w14:paraId="2463D3BE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https://minagro.gov.ua/npa/pro-zatverdzhennia-hihiienichnykh-vymoh-do-kharchovykh-kazeiniv-ta-kazeinativ</w:t>
              </w:r>
            </w:hyperlink>
          </w:p>
          <w:p w:rsidR="00EE3A11" w:rsidRPr="00A12DDE" w:rsidP="00B16145" w14:paraId="24BED36D" w14:textId="77777777">
            <w:pPr>
              <w:keepNext/>
              <w:keepLines/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https://members.wto.org/crnattachments/2025/TBT/UKR/25_01588_00_e.pdf</w:t>
              </w:r>
            </w:hyperlink>
          </w:p>
          <w:p w:rsidR="00EE3A11" w:rsidRPr="00A12DDE" w:rsidP="00B16145" w14:paraId="47C1C74D" w14:textId="77777777">
            <w:pPr>
              <w:keepNext/>
              <w:keepLines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https://members.wto.org/crnattachments/2025/TBT/UKR/25_01588_00_x.pdf</w:t>
              </w:r>
            </w:hyperlink>
          </w:p>
          <w:p w:rsidR="00EE3A11" w:rsidRPr="00A12DDE" w:rsidP="00B16145" w14:paraId="7007B27B" w14:textId="77777777">
            <w:pPr>
              <w:keepNext/>
              <w:keepLines/>
              <w:rPr>
                <w:bCs/>
              </w:rPr>
            </w:pPr>
            <w:hyperlink r:id="rId10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https://members.wto.org/crnattachments/2025/TBT/UKR/25_01588_01_x.pdf</w:t>
              </w:r>
            </w:hyperlink>
          </w:p>
          <w:p w:rsidR="00EE3A11" w:rsidRPr="00A12DDE" w:rsidP="00B16145" w14:paraId="72570CE5" w14:textId="77777777">
            <w:pPr>
              <w:keepNext/>
              <w:keepLines/>
              <w:spacing w:after="120"/>
              <w:rPr>
                <w:bCs/>
              </w:rPr>
            </w:pP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https://members.wto.org/crnattachments/2025/TBT/UKR/25_01588_02_x.pdf</w:t>
              </w:r>
            </w:hyperlink>
          </w:p>
        </w:tc>
      </w:tr>
    </w:tbl>
    <w:p w:rsidR="00EE3A11" w:rsidRPr="002F6A28" w:rsidP="002F6A28" w14:paraId="7DF45F8A" w14:textId="77777777"/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28F83D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8036E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3E749C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645BE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C9BF5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62E65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D01F1F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69E2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G/TBT/N/UKR/333</w:t>
    </w:r>
    <w:bookmarkEnd w:id="0"/>
  </w:p>
  <w:p w:rsidR="009239F7" w:rsidRPr="002F6A28" w:rsidP="009239F7" w14:paraId="5126F6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EC4B9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C19AE2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45D110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7C1AF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226A8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BC033E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16454C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1141D98" w14:textId="77777777">
          <w:pPr>
            <w:jc w:val="right"/>
            <w:rPr>
              <w:b/>
              <w:szCs w:val="16"/>
            </w:rPr>
          </w:pPr>
        </w:p>
      </w:tc>
    </w:tr>
    <w:tr w14:paraId="4033D07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792E22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8FBD55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G/TBT/N/UKR/333</w:t>
          </w:r>
          <w:bookmarkEnd w:id="2"/>
        </w:p>
      </w:tc>
    </w:tr>
    <w:tr w14:paraId="3D2CA7F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D0E34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EAC25A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21 February 2025</w:t>
          </w:r>
          <w:bookmarkEnd w:id="3"/>
          <w:bookmarkEnd w:id="4"/>
        </w:p>
      </w:tc>
    </w:tr>
    <w:tr w14:paraId="0E4A686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533BE8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(25-1273)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D22775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A2DA0C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795138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D1B44D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37F0CD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5424095">
    <w:abstractNumId w:val="9"/>
  </w:num>
  <w:num w:numId="2" w16cid:durableId="1988320940">
    <w:abstractNumId w:val="7"/>
  </w:num>
  <w:num w:numId="3" w16cid:durableId="604653544">
    <w:abstractNumId w:val="6"/>
  </w:num>
  <w:num w:numId="4" w16cid:durableId="2120026945">
    <w:abstractNumId w:val="5"/>
  </w:num>
  <w:num w:numId="5" w16cid:durableId="299578789">
    <w:abstractNumId w:val="4"/>
  </w:num>
  <w:num w:numId="6" w16cid:durableId="826097296">
    <w:abstractNumId w:val="12"/>
  </w:num>
  <w:num w:numId="7" w16cid:durableId="1735394308">
    <w:abstractNumId w:val="11"/>
  </w:num>
  <w:num w:numId="8" w16cid:durableId="69162071">
    <w:abstractNumId w:val="10"/>
  </w:num>
  <w:num w:numId="9" w16cid:durableId="14344764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35017066">
    <w:abstractNumId w:val="13"/>
  </w:num>
  <w:num w:numId="11" w16cid:durableId="1596817028">
    <w:abstractNumId w:val="8"/>
  </w:num>
  <w:num w:numId="12" w16cid:durableId="285545901">
    <w:abstractNumId w:val="3"/>
  </w:num>
  <w:num w:numId="13" w16cid:durableId="849637209">
    <w:abstractNumId w:val="2"/>
  </w:num>
  <w:num w:numId="14" w16cid:durableId="139814678">
    <w:abstractNumId w:val="1"/>
  </w:num>
  <w:num w:numId="15" w16cid:durableId="813106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3B44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15F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EF16EC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31D17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TBT/UKR/25_01588_01_x.pdf" TargetMode="External" /><Relationship Id="rId11" Type="http://schemas.openxmlformats.org/officeDocument/2006/relationships/hyperlink" Target="https://members.wto.org/crnattachments/2025/TBT/UKR/25_01588_02_x.pdf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p@me.gov.ua" TargetMode="External" /><Relationship Id="rId6" Type="http://schemas.openxmlformats.org/officeDocument/2006/relationships/hyperlink" Target="https://www.me.gov.ua" TargetMode="External" /><Relationship Id="rId7" Type="http://schemas.openxmlformats.org/officeDocument/2006/relationships/hyperlink" Target="https://minagro.gov.ua/npa/pro-zatverdzhennia-hihiienichnykh-vymoh-do-kharchovykh-kazeiniv-ta-kazeinativ" TargetMode="External" /><Relationship Id="rId8" Type="http://schemas.openxmlformats.org/officeDocument/2006/relationships/hyperlink" Target="https://members.wto.org/crnattachments/2025/TBT/UKR/25_01588_00_e.pdf" TargetMode="External" /><Relationship Id="rId9" Type="http://schemas.openxmlformats.org/officeDocument/2006/relationships/hyperlink" Target="https://members.wto.org/crnattachments/2025/TBT/UKR/25_01588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2025-02-21T15:25:00Z</dcterms:created>
  <dcterms:modified xsi:type="dcterms:W3CDTF">2025-02-21T15:25:00Z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