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9239F7" w:rsidRPr="002F6A28" w:rsidP="002F6A28" w14:paraId="77758A28" w14:textId="77777777">
      <w:pPr>
        <w:pStyle w:val="Title"/>
        <w:rPr>
          <w:caps w:val="0"/>
          <w:kern w:val="0"/>
        </w:rPr>
      </w:pPr>
      <w:r w:rsidRPr="002F6A28">
        <w:rPr>
          <w:caps w:val="0"/>
          <w:kern w:val="0"/>
        </w:rPr>
        <w:t>NOTIFICATION</w:t>
      </w:r>
    </w:p>
    <w:p w:rsidR="009239F7" w:rsidRPr="002F6A28" w:rsidP="002F6A28" w14:paraId="73421844" w14:textId="77777777">
      <w:pPr>
        <w:jc w:val="center"/>
      </w:pPr>
      <w:r w:rsidRPr="002F6A28">
        <w:t>The following notification is being circulated in accordance with Article 10.6</w:t>
      </w:r>
    </w:p>
    <w:p w:rsidR="009239F7" w:rsidRPr="002F6A28" w:rsidP="002F6A28" w14:paraId="49A9CCB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8D0C9A4"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2200EA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2DF0C02"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1DCA5C7" w14:textId="77777777">
            <w:pPr>
              <w:spacing w:after="120"/>
            </w:pPr>
            <w:r w:rsidRPr="002F6A28">
              <w:rPr>
                <w:b/>
              </w:rPr>
              <w:t>If applicable, name of local government involved (Article 3.2 and 7.2):</w:t>
            </w:r>
            <w:r w:rsidRPr="00C379C8" w:rsidR="00EE3A11">
              <w:t xml:space="preserve"> </w:t>
            </w:r>
          </w:p>
        </w:tc>
      </w:tr>
      <w:tr w14:paraId="1CE67B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D4664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B64997F" w14:textId="77777777">
            <w:pPr>
              <w:spacing w:before="120" w:after="120"/>
            </w:pPr>
            <w:r w:rsidRPr="002F6A28">
              <w:rPr>
                <w:b/>
              </w:rPr>
              <w:t>Agency responsible:</w:t>
            </w:r>
            <w:r w:rsidRPr="00C379C8" w:rsidR="00EE3A11">
              <w:t xml:space="preserve"> </w:t>
            </w:r>
          </w:p>
          <w:p w:rsidR="00EE3A11" w:rsidRPr="00C379C8" w:rsidP="00155128" w14:paraId="1D615F9A" w14:textId="77777777">
            <w:pPr>
              <w:spacing w:after="120"/>
            </w:pPr>
            <w:r w:rsidRPr="00C379C8">
              <w:t>State Administration for Market Regulation (Standardization Administration of the P.R.C.)</w:t>
            </w:r>
          </w:p>
          <w:p w:rsidR="00F85C99" w:rsidRPr="002F6A28" w:rsidP="00AA646C" w14:paraId="3B9D4ED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F4127A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1141F3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BFE8BA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66B76B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9A967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EE3A11" w:rsidRPr="00C379C8" w:rsidP="001F7731" w14:paraId="628B55E7" w14:textId="77777777">
            <w:pPr>
              <w:spacing w:before="120" w:after="120"/>
            </w:pPr>
            <w:r w:rsidRPr="002F6A28">
              <w:rPr>
                <w:b/>
              </w:rPr>
              <w:t>Products covered (HS or CCCN where applicable, otherwise national tariff heading. ICS numbers may be provided in addition, where applicable):</w:t>
            </w:r>
            <w:r w:rsidRPr="00C379C8">
              <w:t xml:space="preserve"> civil unmanned aircraft system</w:t>
            </w:r>
            <w:r>
              <w:t xml:space="preserve"> </w:t>
            </w:r>
            <w:r w:rsidRPr="00C379C8">
              <w:t>(HS code(s): 880621; 880691; 9503); (ICS code(s): 03.220.50)</w:t>
            </w:r>
          </w:p>
        </w:tc>
      </w:tr>
      <w:tr w14:paraId="0AC0D88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3B6A86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167EB77" w14:textId="77777777">
            <w:pPr>
              <w:spacing w:before="120" w:after="120"/>
            </w:pPr>
            <w:r w:rsidRPr="002F6A28">
              <w:rPr>
                <w:b/>
              </w:rPr>
              <w:t>Title, number of pages and language(s) of the notified document:</w:t>
            </w:r>
            <w:r w:rsidRPr="00C379C8" w:rsidR="00EE3A11">
              <w:t xml:space="preserve"> National Standard of the P.R.C., Specification for civil unmanned aircraft system operational identification; (18 page(s), in Chinese)</w:t>
            </w:r>
          </w:p>
        </w:tc>
      </w:tr>
      <w:tr w14:paraId="2BD902C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33E56A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9902EB0" w14:textId="77777777">
            <w:pPr>
              <w:spacing w:before="120" w:after="120"/>
              <w:rPr>
                <w:b/>
              </w:rPr>
            </w:pPr>
            <w:r w:rsidRPr="002F6A28">
              <w:rPr>
                <w:b/>
              </w:rPr>
              <w:t>Description of content:</w:t>
            </w:r>
            <w:r w:rsidRPr="00C379C8" w:rsidR="00FE448B">
              <w:t xml:space="preserve"> This document specifies the information content and format for the operational identification of civil unmanned aircraft system, as well as the functional and performance requirements for sending, receiving and processing, and describes the corresponding verification methods.</w:t>
            </w:r>
          </w:p>
          <w:p w:rsidR="00FE448B" w:rsidRPr="00C379C8" w:rsidP="002F6A28" w14:paraId="1B5BCD20" w14:textId="77777777">
            <w:pPr>
              <w:spacing w:before="120" w:after="120"/>
            </w:pPr>
            <w:r w:rsidRPr="00C379C8">
              <w:t>This document applies to the design, production, manufacturing, testing, inspection, approval, and operation of civil unmanned aircraft systems, dedicated receiving equipment for broadcasting and network operational identification of civil unmanned aircraft systems, and network links which is used for civil unmanned aircraft system operational identification.</w:t>
            </w:r>
          </w:p>
        </w:tc>
      </w:tr>
      <w:tr w14:paraId="7EA708F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F4C6CB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1F27CB4"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1C84109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90FC41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CE1C660" w14:textId="77777777">
            <w:pPr>
              <w:spacing w:before="120" w:after="120"/>
              <w:rPr>
                <w:bCs/>
              </w:rPr>
            </w:pPr>
            <w:r w:rsidRPr="002F6A28">
              <w:rPr>
                <w:b/>
              </w:rPr>
              <w:t>Relevant documents:</w:t>
            </w:r>
            <w:r w:rsidRPr="002F6A28" w:rsidR="00EE3A11">
              <w:t xml:space="preserve"> </w:t>
            </w:r>
          </w:p>
        </w:tc>
      </w:tr>
      <w:tr w14:paraId="6685335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17C4D4A"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8ADD5B7" w14:textId="77777777">
            <w:pPr>
              <w:spacing w:before="120" w:after="120"/>
            </w:pPr>
            <w:r w:rsidRPr="002F6A28">
              <w:rPr>
                <w:b/>
              </w:rPr>
              <w:t>Proposed date of adoption:</w:t>
            </w:r>
            <w:r w:rsidRPr="00C379C8">
              <w:t xml:space="preserve"> To be determined</w:t>
            </w:r>
          </w:p>
          <w:p w:rsidR="00EE3A11" w:rsidRPr="002F6A28" w:rsidP="008953C4" w14:paraId="6FECB268" w14:textId="77777777">
            <w:pPr>
              <w:spacing w:after="120"/>
            </w:pPr>
            <w:r w:rsidRPr="002F6A28">
              <w:rPr>
                <w:b/>
              </w:rPr>
              <w:t>Proposed date of entry into force:</w:t>
            </w:r>
            <w:r w:rsidRPr="00C379C8">
              <w:t xml:space="preserve"> 12 months after approval</w:t>
            </w:r>
          </w:p>
        </w:tc>
      </w:tr>
      <w:tr w14:paraId="2CA43D0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F0EAE3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13EADF5" w14:textId="77777777">
            <w:pPr>
              <w:spacing w:before="120" w:after="120"/>
            </w:pPr>
            <w:r w:rsidRPr="002F6A28">
              <w:rPr>
                <w:b/>
              </w:rPr>
              <w:t>Final date for comments:</w:t>
            </w:r>
            <w:r w:rsidRPr="00C379C8" w:rsidR="00EE3A11">
              <w:t xml:space="preserve"> 60 days from notification</w:t>
            </w:r>
          </w:p>
        </w:tc>
      </w:tr>
      <w:tr w14:paraId="6D78941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3C6627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CBCC4D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0D8B390" w14:textId="77777777">
            <w:pPr>
              <w:keepNext/>
              <w:keepLines/>
              <w:rPr>
                <w:bCs/>
              </w:rPr>
            </w:pPr>
            <w:r w:rsidRPr="00A12DDE">
              <w:rPr>
                <w:bCs/>
              </w:rPr>
              <w:t xml:space="preserve">WTO/TBT National Notification and Enquiry </w:t>
            </w:r>
            <w:r w:rsidRPr="00A12DDE">
              <w:rPr>
                <w:bCs/>
              </w:rPr>
              <w:t>Center</w:t>
            </w:r>
            <w:r w:rsidRPr="00A12DDE">
              <w:rPr>
                <w:bCs/>
              </w:rPr>
              <w:t xml:space="preserve"> of the People's Republic of China</w:t>
            </w:r>
          </w:p>
          <w:p w:rsidR="00EE3A11" w:rsidRPr="00A12DDE" w:rsidP="00B16145" w14:paraId="246D8962"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193C47ED" w14:textId="77777777">
            <w:pPr>
              <w:keepNext/>
              <w:keepLines/>
              <w:rPr>
                <w:bCs/>
              </w:rPr>
            </w:pPr>
            <w:r w:rsidRPr="00A12DDE">
              <w:rPr>
                <w:bCs/>
              </w:rPr>
              <w:t>E_mail</w:t>
            </w:r>
            <w:r w:rsidRPr="00A12DDE">
              <w:rPr>
                <w:bCs/>
              </w:rPr>
              <w:t xml:space="preserve">: </w:t>
            </w:r>
            <w:hyperlink r:id="rId6" w:history="1">
              <w:r w:rsidRPr="00A12DDE">
                <w:rPr>
                  <w:bCs/>
                  <w:color w:val="0000FF"/>
                  <w:u w:val="single"/>
                </w:rPr>
                <w:t>tbt@customs.gov.cn</w:t>
              </w:r>
            </w:hyperlink>
          </w:p>
          <w:p w:rsidR="00EE3A11" w:rsidRPr="00A12DDE" w:rsidP="00B16145" w14:paraId="38A001FA"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https://members.wto.org/crnattachments/2025/TBT/CHN/25_01423_00_x.pdf</w:t>
              </w:r>
            </w:hyperlink>
          </w:p>
        </w:tc>
      </w:tr>
    </w:tbl>
    <w:p w:rsidR="00EE3A11" w:rsidRPr="002F6A28" w:rsidP="002F6A28" w14:paraId="45D6CA2B"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FDB16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102FD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D59737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1415DC" w14:textId="77777777">
    <w:pPr>
      <w:pStyle w:val="Header"/>
      <w:pBdr>
        <w:bottom w:val="single" w:sz="4" w:space="1" w:color="auto"/>
      </w:pBdr>
      <w:tabs>
        <w:tab w:val="clear" w:pos="4513"/>
        <w:tab w:val="clear" w:pos="9027"/>
      </w:tabs>
      <w:jc w:val="center"/>
    </w:pPr>
    <w:r w:rsidRPr="002F6A28">
      <w:t>tbtSymbol</w:t>
    </w:r>
  </w:p>
  <w:p w:rsidR="009239F7" w:rsidRPr="002F6A28" w:rsidP="009239F7" w14:paraId="6E975DDA" w14:textId="77777777">
    <w:pPr>
      <w:pStyle w:val="Header"/>
      <w:pBdr>
        <w:bottom w:val="single" w:sz="4" w:space="1" w:color="auto"/>
      </w:pBdr>
      <w:tabs>
        <w:tab w:val="clear" w:pos="4513"/>
        <w:tab w:val="clear" w:pos="9027"/>
      </w:tabs>
      <w:jc w:val="center"/>
    </w:pPr>
  </w:p>
  <w:p w:rsidR="009239F7" w:rsidRPr="002F6A28" w:rsidP="009239F7" w14:paraId="3FF8789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A37378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0126D7" w14:textId="77777777">
    <w:pPr>
      <w:pStyle w:val="Header"/>
      <w:pBdr>
        <w:bottom w:val="single" w:sz="4" w:space="1" w:color="auto"/>
      </w:pBdr>
      <w:tabs>
        <w:tab w:val="clear" w:pos="4513"/>
        <w:tab w:val="clear" w:pos="9027"/>
      </w:tabs>
      <w:jc w:val="center"/>
    </w:pPr>
    <w:bookmarkStart w:id="0" w:name="spsSymbolHeader"/>
    <w:r w:rsidRPr="002F6A28">
      <w:t>G/TBT/N/CHN/1980</w:t>
    </w:r>
    <w:bookmarkEnd w:id="0"/>
  </w:p>
  <w:p w:rsidR="009239F7" w:rsidRPr="002F6A28" w:rsidP="009239F7" w14:paraId="173BCCEA" w14:textId="77777777">
    <w:pPr>
      <w:pStyle w:val="Header"/>
      <w:pBdr>
        <w:bottom w:val="single" w:sz="4" w:space="1" w:color="auto"/>
      </w:pBdr>
      <w:tabs>
        <w:tab w:val="clear" w:pos="4513"/>
        <w:tab w:val="clear" w:pos="9027"/>
      </w:tabs>
      <w:jc w:val="center"/>
    </w:pPr>
  </w:p>
  <w:p w:rsidR="009239F7" w:rsidRPr="002F6A28" w:rsidP="009239F7" w14:paraId="6C30F9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DDDFBA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923876" w14:textId="77777777" w:rsidTr="008612A9">
      <w:tblPrEx>
        <w:tblW w:w="0" w:type="auto"/>
        <w:tblLayout w:type="fixed"/>
        <w:tblLook w:val="04A0"/>
      </w:tblPrEx>
      <w:trPr>
        <w:trHeight w:val="240"/>
      </w:trPr>
      <w:tc>
        <w:tcPr>
          <w:tcW w:w="3794" w:type="dxa"/>
          <w:shd w:val="clear" w:color="auto" w:fill="FFFFFF"/>
          <w:tcMar>
            <w:left w:w="108" w:type="dxa"/>
            <w:right w:w="108" w:type="dxa"/>
          </w:tcMar>
          <w:vAlign w:val="center"/>
        </w:tcPr>
        <w:p w:rsidR="00ED54E0" w:rsidRPr="009239F7" w:rsidP="00B801E9" w14:paraId="55030DE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1383D3D" w14:textId="77777777">
          <w:pPr>
            <w:jc w:val="right"/>
            <w:rPr>
              <w:b/>
              <w:color w:val="FF0000"/>
              <w:szCs w:val="16"/>
            </w:rPr>
          </w:pPr>
        </w:p>
      </w:tc>
    </w:tr>
    <w:bookmarkEnd w:id="1"/>
    <w:tr w14:paraId="15F4FDD9" w14:textId="77777777" w:rsidTr="008612A9">
      <w:tblPrEx>
        <w:tblW w:w="0" w:type="auto"/>
        <w:tblLayout w:type="fixed"/>
        <w:tblLook w:val="04A0"/>
      </w:tblPrEx>
      <w:trPr>
        <w:trHeight w:val="213"/>
      </w:trPr>
      <w:tc>
        <w:tcPr>
          <w:tcW w:w="3794" w:type="dxa"/>
          <w:vMerge w:val="restart"/>
          <w:shd w:val="clear" w:color="auto" w:fill="FFFFFF"/>
          <w:tcMar>
            <w:left w:w="0" w:type="dxa"/>
            <w:right w:w="0" w:type="dxa"/>
          </w:tcMar>
        </w:tcPr>
        <w:p w:rsidR="00ED54E0" w:rsidRPr="009239F7" w:rsidP="00B801E9" w14:paraId="258CBE8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768C67" w14:textId="77777777">
          <w:pPr>
            <w:jc w:val="right"/>
            <w:rPr>
              <w:b/>
              <w:szCs w:val="16"/>
            </w:rPr>
          </w:pPr>
        </w:p>
      </w:tc>
    </w:tr>
    <w:tr w14:paraId="4FABBB4F" w14:textId="77777777" w:rsidTr="008612A9">
      <w:tblPrEx>
        <w:tblW w:w="0" w:type="auto"/>
        <w:tblLayout w:type="fixed"/>
        <w:tblLook w:val="04A0"/>
      </w:tblPrEx>
      <w:trPr>
        <w:trHeight w:val="868"/>
      </w:trPr>
      <w:tc>
        <w:tcPr>
          <w:tcW w:w="3794" w:type="dxa"/>
          <w:vMerge/>
          <w:shd w:val="clear" w:color="auto" w:fill="FFFFFF"/>
          <w:tcMar>
            <w:left w:w="108" w:type="dxa"/>
            <w:right w:w="108" w:type="dxa"/>
          </w:tcMar>
        </w:tcPr>
        <w:p w:rsidR="00ED54E0" w:rsidRPr="009239F7" w:rsidP="00B801E9" w14:paraId="72BB2AA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160F535" w14:textId="77777777">
          <w:pPr>
            <w:jc w:val="right"/>
            <w:rPr>
              <w:b/>
              <w:szCs w:val="16"/>
            </w:rPr>
          </w:pPr>
          <w:bookmarkStart w:id="2" w:name="bmkSymbols"/>
          <w:r w:rsidRPr="002F6A28">
            <w:rPr>
              <w:b/>
              <w:szCs w:val="16"/>
            </w:rPr>
            <w:t>G/TBT/N/CHN/1980</w:t>
          </w:r>
          <w:bookmarkEnd w:id="2"/>
        </w:p>
      </w:tc>
    </w:tr>
    <w:tr w14:paraId="10FCCAA7" w14:textId="77777777" w:rsidTr="008612A9">
      <w:tblPrEx>
        <w:tblW w:w="0" w:type="auto"/>
        <w:tblLayout w:type="fixed"/>
        <w:tblLook w:val="04A0"/>
      </w:tblPrEx>
      <w:trPr>
        <w:trHeight w:val="240"/>
      </w:trPr>
      <w:tc>
        <w:tcPr>
          <w:tcW w:w="3794" w:type="dxa"/>
          <w:vMerge/>
          <w:shd w:val="clear" w:color="auto" w:fill="FFFFFF"/>
          <w:tcMar>
            <w:left w:w="108" w:type="dxa"/>
            <w:right w:w="108" w:type="dxa"/>
          </w:tcMar>
          <w:vAlign w:val="center"/>
        </w:tcPr>
        <w:p w:rsidR="00ED54E0" w:rsidRPr="009239F7" w:rsidP="00B801E9" w14:paraId="0A3DA35D" w14:textId="77777777"/>
      </w:tc>
      <w:tc>
        <w:tcPr>
          <w:tcW w:w="5448" w:type="dxa"/>
          <w:gridSpan w:val="2"/>
          <w:shd w:val="clear" w:color="auto" w:fill="FFFFFF"/>
          <w:tcMar>
            <w:left w:w="108" w:type="dxa"/>
            <w:right w:w="108" w:type="dxa"/>
          </w:tcMar>
          <w:vAlign w:val="center"/>
        </w:tcPr>
        <w:p w:rsidR="00ED54E0" w:rsidRPr="009239F7" w:rsidP="00B801E9" w14:paraId="79B0DC35" w14:textId="4F67FC67">
          <w:pPr>
            <w:jc w:val="right"/>
            <w:rPr>
              <w:szCs w:val="16"/>
            </w:rPr>
          </w:pPr>
          <w:bookmarkStart w:id="3" w:name="spsDateDistribution"/>
          <w:bookmarkStart w:id="4" w:name="bmkDate"/>
          <w:r w:rsidRPr="009239F7">
            <w:rPr>
              <w:szCs w:val="16"/>
            </w:rPr>
            <w:t>1</w:t>
          </w:r>
          <w:r>
            <w:rPr>
              <w:szCs w:val="16"/>
            </w:rPr>
            <w:t xml:space="preserve">7 </w:t>
          </w:r>
          <w:r w:rsidRPr="009239F7">
            <w:rPr>
              <w:szCs w:val="16"/>
            </w:rPr>
            <w:t>February 2025</w:t>
          </w:r>
          <w:bookmarkEnd w:id="3"/>
          <w:bookmarkEnd w:id="4"/>
        </w:p>
      </w:tc>
    </w:tr>
    <w:tr w14:paraId="7FBD53FD" w14:textId="77777777" w:rsidTr="008612A9">
      <w:tblPrEx>
        <w:tblW w:w="0" w:type="auto"/>
        <w:tblLayout w:type="fixed"/>
        <w:tblLook w:val="04A0"/>
      </w:tblPrEx>
      <w:trPr>
        <w:trHeight w:val="412"/>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F723A3" w14:textId="77777777">
          <w:pPr>
            <w:jc w:val="left"/>
            <w:rPr>
              <w:b/>
            </w:rPr>
          </w:pPr>
          <w:bookmarkStart w:id="5" w:name="bmkSerial"/>
          <w:r>
            <w:rPr>
              <w:b w:val="0"/>
              <w:color w:val="FF0000"/>
            </w:rPr>
            <w:t>(25-1082)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01EFC2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64E451E7" w14:textId="77777777" w:rsidTr="008612A9">
      <w:tblPrEx>
        <w:tblW w:w="0" w:type="auto"/>
        <w:tblLayout w:type="fixed"/>
        <w:tblLook w:val="04A0"/>
      </w:tblPrEx>
      <w:trPr>
        <w:trHeight w:val="240"/>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D4C049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8594CC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626E74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7670969">
    <w:abstractNumId w:val="9"/>
  </w:num>
  <w:num w:numId="2" w16cid:durableId="1887642327">
    <w:abstractNumId w:val="7"/>
  </w:num>
  <w:num w:numId="3" w16cid:durableId="1519082639">
    <w:abstractNumId w:val="6"/>
  </w:num>
  <w:num w:numId="4" w16cid:durableId="1906138111">
    <w:abstractNumId w:val="5"/>
  </w:num>
  <w:num w:numId="5" w16cid:durableId="1584218961">
    <w:abstractNumId w:val="4"/>
  </w:num>
  <w:num w:numId="6" w16cid:durableId="263147054">
    <w:abstractNumId w:val="12"/>
  </w:num>
  <w:num w:numId="7" w16cid:durableId="32076625">
    <w:abstractNumId w:val="11"/>
  </w:num>
  <w:num w:numId="8" w16cid:durableId="1017732374">
    <w:abstractNumId w:val="10"/>
  </w:num>
  <w:num w:numId="9" w16cid:durableId="6638254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0593383">
    <w:abstractNumId w:val="13"/>
  </w:num>
  <w:num w:numId="11" w16cid:durableId="1961495543">
    <w:abstractNumId w:val="8"/>
  </w:num>
  <w:num w:numId="12" w16cid:durableId="1754162033">
    <w:abstractNumId w:val="3"/>
  </w:num>
  <w:num w:numId="13" w16cid:durableId="1451586055">
    <w:abstractNumId w:val="2"/>
  </w:num>
  <w:num w:numId="14" w16cid:durableId="2130972314">
    <w:abstractNumId w:val="1"/>
  </w:num>
  <w:num w:numId="15" w16cid:durableId="2007129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0700D"/>
    <w:rsid w:val="0011356B"/>
    <w:rsid w:val="001157E9"/>
    <w:rsid w:val="001206E6"/>
    <w:rsid w:val="00125032"/>
    <w:rsid w:val="0013337F"/>
    <w:rsid w:val="00155128"/>
    <w:rsid w:val="001621F4"/>
    <w:rsid w:val="00182B84"/>
    <w:rsid w:val="0018646B"/>
    <w:rsid w:val="00186B9C"/>
    <w:rsid w:val="00191D12"/>
    <w:rsid w:val="001A464A"/>
    <w:rsid w:val="001E291F"/>
    <w:rsid w:val="001F7731"/>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E70DE"/>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29F3"/>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D628A"/>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77B"/>
    <w:rsid w:val="00CE4BA1"/>
    <w:rsid w:val="00D000C7"/>
    <w:rsid w:val="00D0195E"/>
    <w:rsid w:val="00D32587"/>
    <w:rsid w:val="00D428FA"/>
    <w:rsid w:val="00D52A9D"/>
    <w:rsid w:val="00D55AAD"/>
    <w:rsid w:val="00D70F5B"/>
    <w:rsid w:val="00D747AE"/>
    <w:rsid w:val="00D9226C"/>
    <w:rsid w:val="00DA20BD"/>
    <w:rsid w:val="00DD0798"/>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F6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1423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84B7EDE-B733-47EB-BE76-84E9744FC3F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335</Words>
  <Characters>2088</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2025-02-14T15:29:00Z</dcterms:created>
  <dcterms:modified xsi:type="dcterms:W3CDTF">2025-02-17T08:36:00Z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