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0EB419C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C40D137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DA7191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E6A230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3E7BBAE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2BBE783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ARGENTINA</w:t>
            </w:r>
          </w:p>
          <w:p w:rsidR="00A52F73" w:rsidRPr="003A3E55" w:rsidP="003A3E55" w14:paraId="45162A86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1431E7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8CEC74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3FBF6221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2C247171" w14:textId="77777777">
            <w:pPr>
              <w:spacing w:after="120"/>
            </w:pPr>
            <w:r w:rsidRPr="003A3E55">
              <w:t xml:space="preserve">Subgrupo de Trabajo </w:t>
            </w:r>
            <w:r w:rsidRPr="003A3E55">
              <w:t>N°</w:t>
            </w:r>
            <w:r w:rsidRPr="003A3E55">
              <w:t xml:space="preserve"> 3 "Reglamentos Técnicos y Evaluación de la Conformidad" -MERCOSUR</w:t>
            </w:r>
          </w:p>
          <w:p w:rsidR="00A52F73" w:rsidRPr="003A3E55" w:rsidP="008849EF" w14:paraId="0D20D3A5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3F642161" w14:textId="77777777">
            <w:r w:rsidRPr="006A63E9">
              <w:t>Dirección Nacional de Reglamentos Técnicos</w:t>
            </w:r>
          </w:p>
          <w:p w:rsidR="00A22D74" w:rsidRPr="006A63E9" w:rsidP="008849EF" w14:paraId="7F61682A" w14:textId="77777777">
            <w:r w:rsidRPr="006A63E9">
              <w:t>Área Obstáculos Técnicos al Comercio</w:t>
            </w:r>
          </w:p>
          <w:p w:rsidR="00A22D74" w:rsidRPr="006A63E9" w:rsidP="008849EF" w14:paraId="56E622F8" w14:textId="77777777">
            <w:r w:rsidRPr="006A63E9">
              <w:t xml:space="preserve">Av. Julio A. Roca </w:t>
            </w:r>
            <w:r w:rsidRPr="006A63E9">
              <w:t>N°</w:t>
            </w:r>
            <w:r w:rsidRPr="006A63E9">
              <w:t xml:space="preserve"> 651 </w:t>
            </w:r>
            <w:r w:rsidRPr="006A63E9">
              <w:t>Of</w:t>
            </w:r>
            <w:r w:rsidRPr="006A63E9">
              <w:t>. 416</w:t>
            </w:r>
          </w:p>
          <w:p w:rsidR="00A22D74" w:rsidRPr="006A63E9" w:rsidP="008849EF" w14:paraId="55D86CEB" w14:textId="77777777">
            <w:r w:rsidRPr="006A63E9">
              <w:t>(C1067ABB) Ciudad Autónoma de Buenos Aires</w:t>
            </w:r>
          </w:p>
          <w:p w:rsidR="00A22D74" w:rsidRPr="006A63E9" w:rsidP="008849EF" w14:paraId="6AD751A1" w14:textId="77777777">
            <w:r w:rsidRPr="006A63E9">
              <w:t>República Argentina</w:t>
            </w:r>
          </w:p>
          <w:p w:rsidR="00A22D74" w:rsidRPr="006A63E9" w:rsidP="008849EF" w14:paraId="61637AA8" w14:textId="77777777">
            <w:r w:rsidRPr="006A63E9">
              <w:t>+(54 11) 4349 4037 / 4067</w:t>
            </w:r>
          </w:p>
          <w:p w:rsidR="00A22D74" w:rsidRPr="006A63E9" w:rsidP="008849EF" w14:paraId="406571E6" w14:textId="77777777">
            <w:hyperlink r:id="rId5" w:history="1">
              <w:r w:rsidRPr="006A63E9">
                <w:rPr>
                  <w:color w:val="0000FF"/>
                  <w:u w:val="single"/>
                </w:rPr>
                <w:t>focalotc@produccion.gob.ar</w:t>
              </w:r>
            </w:hyperlink>
          </w:p>
          <w:p w:rsidR="00A22D74" w:rsidRPr="006A63E9" w:rsidP="008849EF" w14:paraId="0ECF497E" w14:textId="77777777">
            <w:pPr>
              <w:spacing w:after="120"/>
            </w:pPr>
            <w:r w:rsidRPr="006A63E9">
              <w:t>www.puntofocal.gob.ar</w:t>
            </w:r>
          </w:p>
        </w:tc>
      </w:tr>
      <w:tr w14:paraId="64704A3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6F3D3A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30C9301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07EA12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2DB999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DA0E503" w14:textId="77777777">
            <w:pPr>
              <w:spacing w:before="120" w:after="120"/>
            </w:pPr>
            <w:r w:rsidRPr="003A3E55">
              <w:rPr>
                <w:b/>
              </w:rPr>
              <w:t xml:space="preserve">Productos abarcados (partida del SA o de la </w:t>
            </w:r>
            <w:r w:rsidRPr="003A3E55">
              <w:rPr>
                <w:b/>
              </w:rPr>
              <w:t>NCCA</w:t>
            </w:r>
            <w:r w:rsidRPr="003A3E55">
              <w:rPr>
                <w:b/>
              </w:rPr>
              <w:t xml:space="preserve">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 xml:space="preserve">Podrá </w:t>
            </w:r>
            <w:r w:rsidRPr="003A3E55">
              <w:rPr>
                <w:b/>
              </w:rPr>
              <w:t>indicarse además, cuando proceda, el número de partida de la ICS):</w:t>
            </w:r>
            <w:r w:rsidRPr="003A3E55" w:rsidR="00AF251E">
              <w:t xml:space="preserve"> Envases de </w:t>
            </w:r>
            <w:r w:rsidRPr="003A3E55" w:rsidR="00AF251E">
              <w:t>polietilentereftalato</w:t>
            </w:r>
            <w:r w:rsidRPr="003A3E55" w:rsidR="00AF251E">
              <w:t xml:space="preserve"> (PET) </w:t>
            </w:r>
            <w:r w:rsidRPr="003A3E55" w:rsidR="00AF251E">
              <w:t>postconsumo</w:t>
            </w:r>
            <w:r w:rsidRPr="003A3E55" w:rsidR="00AF251E">
              <w:t xml:space="preserve"> reciclado grado alimentario destinados a estar en contacto con alimentos</w:t>
            </w:r>
          </w:p>
        </w:tc>
      </w:tr>
      <w:tr w14:paraId="3A934A7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4F8E86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BF96B39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Proyecto de Resolución </w:t>
            </w:r>
            <w:r w:rsidRPr="003A3E55" w:rsidR="00AF251E">
              <w:t>N°</w:t>
            </w:r>
            <w:r w:rsidRPr="003A3E55" w:rsidR="00AF251E">
              <w:t xml:space="preserve"> 07/24- "Reglamento Técnico MERCOSUR sobre Envases de </w:t>
            </w:r>
            <w:r w:rsidRPr="003A3E55" w:rsidR="00AF251E">
              <w:t>Polietilentereftalato</w:t>
            </w:r>
            <w:r w:rsidRPr="003A3E55" w:rsidR="00AF251E">
              <w:t xml:space="preserve"> (PET) </w:t>
            </w:r>
            <w:r w:rsidRPr="003A3E55" w:rsidR="00AF251E">
              <w:t>Postconsumo</w:t>
            </w:r>
            <w:r w:rsidRPr="003A3E55" w:rsidR="00AF251E">
              <w:t xml:space="preserve"> Reciclado Grado Alimentario (PET-PCR grado alimentario) destinados a estar en Contacto con Alimentos (Derogación de la Resolución </w:t>
            </w:r>
            <w:r w:rsidRPr="003A3E55" w:rsidR="00AF251E">
              <w:t>GMC</w:t>
            </w:r>
            <w:r w:rsidRPr="003A3E55" w:rsidR="00AF251E">
              <w:t xml:space="preserve"> </w:t>
            </w:r>
            <w:r w:rsidRPr="003A3E55" w:rsidR="00AF251E">
              <w:t>N°</w:t>
            </w:r>
            <w:r w:rsidRPr="003A3E55" w:rsidR="00AF251E">
              <w:t xml:space="preserve"> 30/07)"; (10 página(s), en español)</w:t>
            </w:r>
          </w:p>
        </w:tc>
      </w:tr>
      <w:tr w14:paraId="73A3BFF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F9B97A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F14FFBC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Proyecto de Resolución </w:t>
            </w:r>
            <w:r w:rsidRPr="003A3E55" w:rsidR="00AF251E">
              <w:t>N°</w:t>
            </w:r>
            <w:r w:rsidRPr="003A3E55" w:rsidR="00AF251E">
              <w:t xml:space="preserve"> 07/24 corresponde a una actualización de la Resolución </w:t>
            </w:r>
            <w:r w:rsidRPr="003A3E55" w:rsidR="00AF251E">
              <w:t>GMC</w:t>
            </w:r>
            <w:r w:rsidRPr="003A3E55" w:rsidR="00AF251E">
              <w:t xml:space="preserve"> </w:t>
            </w:r>
            <w:r w:rsidRPr="003A3E55" w:rsidR="00AF251E">
              <w:t>N°</w:t>
            </w:r>
            <w:r w:rsidRPr="003A3E55" w:rsidR="00AF251E">
              <w:t xml:space="preserve"> 30/07 "Reglamento Técnico MERCOSUR sobre Envases de </w:t>
            </w:r>
            <w:r w:rsidRPr="003A3E55" w:rsidR="00AF251E">
              <w:t>Polietilentereftalato</w:t>
            </w:r>
            <w:r w:rsidRPr="003A3E55" w:rsidR="00AF251E">
              <w:t xml:space="preserve"> (PET) </w:t>
            </w:r>
            <w:r w:rsidRPr="003A3E55" w:rsidR="00AF251E">
              <w:t>Postconsumo</w:t>
            </w:r>
            <w:r w:rsidRPr="003A3E55" w:rsidR="00AF251E">
              <w:t xml:space="preserve"> Reciclado Grado Alimentario (PET-PCR grado alimentario) destinados a estar en Contacto con Alimentos", en el cual se modifica particularmente lo que refiere a los requisitos para algunos procesos de reciclado químico.</w:t>
            </w:r>
          </w:p>
        </w:tc>
      </w:tr>
      <w:tr w14:paraId="6E4A4F1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C092DF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37345915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humanas; Prescripciones en materia de calidad</w:t>
            </w:r>
          </w:p>
        </w:tc>
      </w:tr>
      <w:tr w14:paraId="199A173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33C85A9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2847AF1E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6115D316" w14:textId="77777777">
            <w:pPr>
              <w:spacing w:before="120" w:after="120"/>
            </w:pPr>
            <w:r w:rsidRPr="003A3E55">
              <w:t xml:space="preserve">MERCOSUR/XC </w:t>
            </w:r>
            <w:r w:rsidRPr="003A3E55">
              <w:t>SGT</w:t>
            </w:r>
            <w:r w:rsidRPr="003A3E55">
              <w:t xml:space="preserve"> </w:t>
            </w:r>
            <w:r w:rsidRPr="003A3E55">
              <w:t>N°</w:t>
            </w:r>
            <w:r w:rsidRPr="003A3E55">
              <w:t xml:space="preserve"> 3/P. RES. </w:t>
            </w:r>
            <w:r w:rsidRPr="003A3E55">
              <w:t>N°</w:t>
            </w:r>
            <w:r w:rsidRPr="003A3E55">
              <w:t xml:space="preserve"> 07/24 </w:t>
            </w:r>
            <w:hyperlink r:id="rId6" w:history="1">
              <w:r w:rsidRPr="003A3E55">
                <w:rPr>
                  <w:color w:val="0000FF"/>
                  <w:u w:val="single"/>
                </w:rPr>
                <w:t>http://www.puntofocal.gob.ar/proyecto/07-24.pdf</w:t>
              </w:r>
            </w:hyperlink>
          </w:p>
          <w:p w:rsidR="00AF251E" w:rsidRPr="003A3E55" w:rsidP="00702623" w14:paraId="1D4FCDE2" w14:textId="77777777">
            <w:pPr>
              <w:spacing w:before="120" w:after="120"/>
            </w:pPr>
            <w:r w:rsidRPr="003A3E55">
              <w:t xml:space="preserve">Resolución </w:t>
            </w:r>
            <w:r w:rsidRPr="003A3E55">
              <w:t>GMC</w:t>
            </w:r>
            <w:r w:rsidRPr="003A3E55">
              <w:t xml:space="preserve"> </w:t>
            </w:r>
            <w:r w:rsidRPr="003A3E55">
              <w:t>N°</w:t>
            </w:r>
            <w:r w:rsidRPr="003A3E55">
              <w:t xml:space="preserve"> 30/07 </w:t>
            </w:r>
            <w:hyperlink r:id="rId7" w:history="1">
              <w:r w:rsidRPr="003A3E55">
                <w:rPr>
                  <w:color w:val="0000FF"/>
                  <w:u w:val="single"/>
                </w:rPr>
                <w:t>http://www.puntofocal.gob.ar/doc/r_gmc_30-07.pdf</w:t>
              </w:r>
            </w:hyperlink>
          </w:p>
        </w:tc>
      </w:tr>
      <w:tr w14:paraId="5E06AAE2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477A6B9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3E7E069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---</w:t>
            </w:r>
          </w:p>
          <w:p w:rsidR="00AF251E" w:rsidRPr="003A3E55" w:rsidP="009F7158" w14:paraId="03D002C3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---</w:t>
            </w:r>
          </w:p>
        </w:tc>
      </w:tr>
      <w:tr w14:paraId="082FDF8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0D69B3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40D2ACE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74576BB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2F9FFF56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28135B4A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 xml:space="preserve">eb, en su </w:t>
            </w:r>
            <w:r w:rsidRPr="003A3E55">
              <w:rPr>
                <w:b/>
              </w:rPr>
              <w:t>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09A1DF95" w14:textId="77777777">
            <w:pPr>
              <w:keepNext/>
              <w:keepLines/>
            </w:pPr>
            <w:r w:rsidRPr="003A3E55">
              <w:t>Secretaría de Industria y Comercio</w:t>
            </w:r>
          </w:p>
          <w:p w:rsidR="00AF251E" w:rsidRPr="003A3E55" w:rsidP="00AD2FD7" w14:paraId="220B055D" w14:textId="77777777">
            <w:pPr>
              <w:keepNext/>
              <w:keepLines/>
            </w:pPr>
            <w:r w:rsidRPr="003A3E55">
              <w:t>Dirección Nacional de Reglamentos Técnicos</w:t>
            </w:r>
          </w:p>
          <w:p w:rsidR="00AF251E" w:rsidRPr="003A3E55" w:rsidP="00AD2FD7" w14:paraId="1BD97709" w14:textId="77777777">
            <w:pPr>
              <w:keepNext/>
              <w:keepLines/>
            </w:pPr>
            <w:r w:rsidRPr="003A3E55">
              <w:t>Área de Obstáculos Técnicos al Comercio</w:t>
            </w:r>
          </w:p>
          <w:p w:rsidR="00AF251E" w:rsidRPr="003A3E55" w:rsidP="00AD2FD7" w14:paraId="00B85B3B" w14:textId="77777777">
            <w:pPr>
              <w:keepNext/>
              <w:keepLines/>
            </w:pPr>
            <w:r w:rsidRPr="003A3E55">
              <w:t xml:space="preserve">Avda. Julio A. Roca </w:t>
            </w:r>
            <w:r w:rsidRPr="003A3E55">
              <w:t>N°</w:t>
            </w:r>
            <w:r w:rsidRPr="003A3E55">
              <w:t xml:space="preserve"> 651 </w:t>
            </w:r>
            <w:r w:rsidRPr="003A3E55">
              <w:t>Of</w:t>
            </w:r>
            <w:r w:rsidRPr="003A3E55">
              <w:t>. 416</w:t>
            </w:r>
          </w:p>
          <w:p w:rsidR="00AF251E" w:rsidRPr="003A3E55" w:rsidP="00AD2FD7" w14:paraId="3B909A6F" w14:textId="77777777">
            <w:pPr>
              <w:keepNext/>
              <w:keepLines/>
            </w:pPr>
            <w:r w:rsidRPr="003A3E55">
              <w:t>(C1067ABB) Buenos Aires</w:t>
            </w:r>
          </w:p>
          <w:p w:rsidR="00AF251E" w:rsidRPr="003A3E55" w:rsidP="00AD2FD7" w14:paraId="3581706A" w14:textId="77777777">
            <w:pPr>
              <w:keepNext/>
              <w:keepLines/>
            </w:pPr>
            <w:r w:rsidRPr="003A3E55">
              <w:t>Argentina</w:t>
            </w:r>
          </w:p>
          <w:p w:rsidR="00AF251E" w:rsidRPr="003A3E55" w:rsidP="00AD2FD7" w14:paraId="41C25A84" w14:textId="77777777">
            <w:pPr>
              <w:keepNext/>
              <w:keepLines/>
            </w:pPr>
            <w:r w:rsidRPr="003A3E55">
              <w:t>Tel: +(54 11) 4349 4037 / 4067</w:t>
            </w:r>
          </w:p>
          <w:p w:rsidR="00AF251E" w:rsidRPr="003A3E55" w:rsidP="00AD2FD7" w14:paraId="581742C8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focalotc@produccion.gob.ar</w:t>
              </w:r>
            </w:hyperlink>
          </w:p>
          <w:p w:rsidR="00AF251E" w:rsidRPr="003A3E55" w:rsidP="00AD2FD7" w14:paraId="0F69E1C7" w14:textId="77777777">
            <w:pPr>
              <w:keepNext/>
              <w:keepLines/>
            </w:pPr>
            <w:r w:rsidRPr="003A3E55">
              <w:t xml:space="preserve">Sitio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http://www.puntofocal.gob.ar</w:t>
              </w:r>
            </w:hyperlink>
          </w:p>
          <w:p w:rsidR="00AF251E" w:rsidRPr="003A3E55" w:rsidP="00AD2FD7" w14:paraId="6C075114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</w:pPr>
            <w:hyperlink r:id="rId6" w:tgtFrame="_blank" w:history="1">
              <w:r w:rsidRPr="003A3E55">
                <w:rPr>
                  <w:color w:val="0000FF"/>
                  <w:u w:val="single"/>
                </w:rPr>
                <w:t>http://www.puntofocal.gob.ar/proyecto/07-24.pdf</w:t>
              </w:r>
            </w:hyperlink>
          </w:p>
          <w:p w:rsidR="00AF251E" w:rsidRPr="003A3E55" w:rsidP="00AD2FD7" w14:paraId="6FBE5889" w14:textId="77777777">
            <w:pPr>
              <w:keepNext/>
              <w:keepLines/>
              <w:spacing w:after="120"/>
            </w:pPr>
            <w:hyperlink r:id="rId9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https://members.wto.org/crnattachments/2025/TBT/ARG/25_01363_00_s.pdf</w:t>
              </w:r>
            </w:hyperlink>
          </w:p>
        </w:tc>
      </w:tr>
    </w:tbl>
    <w:p w:rsidR="00AF251E" w:rsidRPr="003A3E55" w:rsidP="003A3E55" w14:paraId="58CD281F" w14:textId="77777777"/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52C4AEF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0B9C1EE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C6C138C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1221F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5150C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39DBF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5CA94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63DB0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ARG</w:t>
    </w:r>
    <w:r w:rsidRPr="003A3E55">
      <w:t>/463</w:t>
    </w:r>
    <w:bookmarkEnd w:id="0"/>
  </w:p>
  <w:p w:rsidR="00B531D9" w:rsidRPr="003A3E55" w:rsidP="00B531D9" w14:paraId="77A064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F44A0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66DE02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395D15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CF4A5B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086848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1901921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58C718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7EB8668" w14:textId="77777777">
          <w:pPr>
            <w:jc w:val="right"/>
            <w:rPr>
              <w:b/>
              <w:szCs w:val="18"/>
            </w:rPr>
          </w:pPr>
        </w:p>
      </w:tc>
    </w:tr>
    <w:tr w14:paraId="0D4C470B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020B63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51FA6046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ARG</w:t>
          </w:r>
          <w:r w:rsidRPr="003A3E55">
            <w:rPr>
              <w:b/>
              <w:szCs w:val="18"/>
            </w:rPr>
            <w:t>/463</w:t>
          </w:r>
          <w:bookmarkEnd w:id="2"/>
        </w:p>
      </w:tc>
    </w:tr>
    <w:tr w14:paraId="2CD3F5B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24E387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DD9851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13 de febrero de 2025</w:t>
          </w:r>
          <w:bookmarkEnd w:id="3"/>
          <w:bookmarkEnd w:id="4"/>
        </w:p>
      </w:tc>
    </w:tr>
    <w:tr w14:paraId="28625D0C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A85201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(25-1010)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02D6401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DEA788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098514D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E73DCC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371F3EB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6938307">
    <w:abstractNumId w:val="8"/>
  </w:num>
  <w:num w:numId="2" w16cid:durableId="1330790443">
    <w:abstractNumId w:val="3"/>
  </w:num>
  <w:num w:numId="3" w16cid:durableId="483668123">
    <w:abstractNumId w:val="2"/>
  </w:num>
  <w:num w:numId="4" w16cid:durableId="1686402864">
    <w:abstractNumId w:val="1"/>
  </w:num>
  <w:num w:numId="5" w16cid:durableId="234512589">
    <w:abstractNumId w:val="0"/>
  </w:num>
  <w:num w:numId="6" w16cid:durableId="1374039863">
    <w:abstractNumId w:val="12"/>
  </w:num>
  <w:num w:numId="7" w16cid:durableId="1097671329">
    <w:abstractNumId w:val="10"/>
  </w:num>
  <w:num w:numId="8" w16cid:durableId="175507335">
    <w:abstractNumId w:val="13"/>
  </w:num>
  <w:num w:numId="9" w16cid:durableId="107161755">
    <w:abstractNumId w:val="9"/>
  </w:num>
  <w:num w:numId="10" w16cid:durableId="828331017">
    <w:abstractNumId w:val="7"/>
  </w:num>
  <w:num w:numId="11" w16cid:durableId="311257264">
    <w:abstractNumId w:val="6"/>
  </w:num>
  <w:num w:numId="12" w16cid:durableId="1949119989">
    <w:abstractNumId w:val="5"/>
  </w:num>
  <w:num w:numId="13" w16cid:durableId="1568028236">
    <w:abstractNumId w:val="4"/>
  </w:num>
  <w:num w:numId="14" w16cid:durableId="2068844287">
    <w:abstractNumId w:val="11"/>
  </w:num>
  <w:num w:numId="15" w16cid:durableId="8412435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218DD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827D5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8498A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562C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32AFDF"/>
  <w15:docId w15:val="{C8EC5F48-DAAA-40C3-A1A1-705B2862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focalotc@produccion.gob.ar" TargetMode="External" /><Relationship Id="rId6" Type="http://schemas.openxmlformats.org/officeDocument/2006/relationships/hyperlink" Target="http://www.puntofocal.gob.ar/proyecto/07-24.pdf" TargetMode="External" /><Relationship Id="rId7" Type="http://schemas.openxmlformats.org/officeDocument/2006/relationships/hyperlink" Target="http://www.puntofocal.gob.ar/doc/r_gmc_30-07.pdf" TargetMode="External" /><Relationship Id="rId8" Type="http://schemas.openxmlformats.org/officeDocument/2006/relationships/hyperlink" Target="http://www.puntofocal.gob.ar" TargetMode="External" /><Relationship Id="rId9" Type="http://schemas.openxmlformats.org/officeDocument/2006/relationships/hyperlink" Target="https://members.wto.org/crnattachments/2025/TBT/ARG/25_01363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23F4CFF-5F55-4B7C-8A97-0A4E3D2330F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2025-02-13T09:46:00Z</dcterms:created>
  <dcterms:modified xsi:type="dcterms:W3CDTF">2025-02-13T09:48:00Z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