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02C851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6FBD1C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5AA8447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05CA34C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79A13CE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39A9809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36B62C3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3A777A1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956D1F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52C1C24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6E460310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  <w:p w:rsidR="00F85C99" w:rsidRPr="002F6A28" w:rsidP="00AA646C" w14:paraId="0EF079A5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73C9BFC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493CBA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04F98757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4A9A56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DCE8DA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81D3C94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r w:rsidRPr="002F6A28">
              <w:rPr>
                <w:b/>
              </w:rPr>
              <w:t>CCCN</w:t>
            </w:r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Pr="00C379C8" w:rsidR="00EE3A11">
              <w:t xml:space="preserve"> Refrigerator, refrigerator-freezer, freezer, wine storage appliance, portable vehicle refrigeration devices</w:t>
            </w:r>
          </w:p>
        </w:tc>
      </w:tr>
      <w:tr w14:paraId="44A3288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B3A22C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054EA09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Maximum allowable values of the energy consumption and energy efficiency grade for household refrigerators; (22 page(s), in Chinese)</w:t>
            </w:r>
          </w:p>
        </w:tc>
      </w:tr>
      <w:tr w14:paraId="4BE3989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2565A9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5DD6E3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maximum allowable values of the energy consumption, energy efficiency grades, test methods and document implementation requirements of household refrigerators.</w:t>
            </w:r>
          </w:p>
          <w:p w:rsidR="00FE448B" w:rsidRPr="00C379C8" w:rsidP="002F6A28" w14:paraId="1ADA8316" w14:textId="77777777">
            <w:pPr>
              <w:spacing w:before="120" w:after="120"/>
            </w:pPr>
            <w:r w:rsidRPr="00C379C8">
              <w:t>This document applies to household refrigerators, wine storage cabinets, and removable vehicle refrigeration appliances with motor-driven compression or semiconductor refrigeration.</w:t>
            </w:r>
          </w:p>
        </w:tc>
      </w:tr>
      <w:tr w14:paraId="206DB1B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560C7A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CD7DE0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the environment</w:t>
            </w:r>
          </w:p>
        </w:tc>
      </w:tr>
      <w:tr w14:paraId="7F624E7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2B46DCD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58941D5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5378E7E" w14:textId="77777777">
            <w:pPr>
              <w:spacing w:before="120" w:after="120"/>
            </w:pPr>
            <w:r w:rsidRPr="002F6A28">
              <w:t>-</w:t>
            </w:r>
          </w:p>
        </w:tc>
      </w:tr>
      <w:tr w14:paraId="522EA53F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79690B2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4DDD2AB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8BD533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4DBECAE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2863F2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3325A4B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2363166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2B7A1F90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07199A87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7C49DDE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Notification and Enquiry </w:t>
            </w:r>
            <w:r w:rsidRPr="00A12DDE">
              <w:rPr>
                <w:bCs/>
              </w:rPr>
              <w:t>Center</w:t>
            </w:r>
            <w:r w:rsidRPr="00A12DDE">
              <w:rPr>
                <w:bCs/>
              </w:rPr>
              <w:t xml:space="preserve"> of the People's Republic of China</w:t>
            </w:r>
          </w:p>
          <w:p w:rsidR="00EE3A11" w:rsidRPr="00A12DDE" w:rsidP="00B16145" w14:paraId="38D2848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57954633/ 57954627</w:t>
            </w:r>
          </w:p>
          <w:p w:rsidR="00EE3A11" w:rsidRPr="00A12DDE" w:rsidP="00B16145" w14:paraId="7F328C3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E_mail</w:t>
            </w:r>
            <w:r w:rsidRPr="00A12DDE">
              <w:rPr>
                <w:bCs/>
              </w:rPr>
              <w:t xml:space="preserve">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51396EF9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https://members.wto.org/crnattachments/2025/TBT/CHN/25_01318_00_x.pdf</w:t>
              </w:r>
            </w:hyperlink>
          </w:p>
        </w:tc>
      </w:tr>
    </w:tbl>
    <w:p w:rsidR="00EE3A11" w:rsidRPr="002F6A28" w:rsidP="002F6A28" w14:paraId="2B5F665B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F5D4ADB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73E5C01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AFB710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BDD34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03825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502AD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2BCB08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4BA29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G/TBT/N/CHN/1975</w:t>
    </w:r>
    <w:bookmarkEnd w:id="0"/>
  </w:p>
  <w:p w:rsidR="009239F7" w:rsidRPr="002F6A28" w:rsidP="009239F7" w14:paraId="64E8B6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EB1416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126ED0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A820A6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9E6A19D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FD2F15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6A8224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9D6AD7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BC9C56F" w14:textId="77777777">
          <w:pPr>
            <w:jc w:val="right"/>
            <w:rPr>
              <w:b/>
              <w:szCs w:val="16"/>
            </w:rPr>
          </w:pPr>
        </w:p>
      </w:tc>
    </w:tr>
    <w:tr w14:paraId="056CA69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B38717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F658A0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G/TBT/N/CHN/1975</w:t>
          </w:r>
          <w:bookmarkEnd w:id="2"/>
        </w:p>
      </w:tc>
    </w:tr>
    <w:tr w14:paraId="509C1CE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440320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DCCB082" w14:textId="5BA5DE7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11 February 2025</w:t>
          </w:r>
        </w:p>
      </w:tc>
    </w:tr>
    <w:tr w14:paraId="506AF040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00DB42B" w14:textId="77777777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(25-0977)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8C59ED3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D96441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18F9AC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D324BE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8C0081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2096941">
    <w:abstractNumId w:val="9"/>
  </w:num>
  <w:num w:numId="2" w16cid:durableId="1527600928">
    <w:abstractNumId w:val="7"/>
  </w:num>
  <w:num w:numId="3" w16cid:durableId="390661672">
    <w:abstractNumId w:val="6"/>
  </w:num>
  <w:num w:numId="4" w16cid:durableId="1431701628">
    <w:abstractNumId w:val="5"/>
  </w:num>
  <w:num w:numId="5" w16cid:durableId="37167323">
    <w:abstractNumId w:val="4"/>
  </w:num>
  <w:num w:numId="6" w16cid:durableId="1519660424">
    <w:abstractNumId w:val="12"/>
  </w:num>
  <w:num w:numId="7" w16cid:durableId="641160133">
    <w:abstractNumId w:val="11"/>
  </w:num>
  <w:num w:numId="8" w16cid:durableId="1800220814">
    <w:abstractNumId w:val="10"/>
  </w:num>
  <w:num w:numId="9" w16cid:durableId="20487244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95724478">
    <w:abstractNumId w:val="13"/>
  </w:num>
  <w:num w:numId="11" w16cid:durableId="575700090">
    <w:abstractNumId w:val="8"/>
  </w:num>
  <w:num w:numId="12" w16cid:durableId="1749843031">
    <w:abstractNumId w:val="3"/>
  </w:num>
  <w:num w:numId="13" w16cid:durableId="527379640">
    <w:abstractNumId w:val="2"/>
  </w:num>
  <w:num w:numId="14" w16cid:durableId="1692562373">
    <w:abstractNumId w:val="1"/>
  </w:num>
  <w:num w:numId="15" w16cid:durableId="91974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1712C"/>
    <w:rsid w:val="004423A4"/>
    <w:rsid w:val="00467032"/>
    <w:rsid w:val="0046754A"/>
    <w:rsid w:val="00473B57"/>
    <w:rsid w:val="0048173D"/>
    <w:rsid w:val="004A23F8"/>
    <w:rsid w:val="004C27A4"/>
    <w:rsid w:val="004D6DCD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17E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3D21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E53C3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17ED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3C797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tbt@customs.gov.cn" TargetMode="External" /><Relationship Id="rId7" Type="http://schemas.openxmlformats.org/officeDocument/2006/relationships/hyperlink" Target="https://members.wto.org/crnattachments/2025/TBT/CHN/25_01318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880FCC-3825-447C-B3F0-1C431ED2E64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298</Words>
  <Characters>1876</Characters>
  <Application>Microsoft Office Word</Application>
  <DocSecurity>0</DocSecurity>
  <Lines>49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2025-02-11T15:03:00Z</dcterms:created>
  <dcterms:modified xsi:type="dcterms:W3CDTF">2025-02-11T15:13:00Z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