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58F006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A0FB87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823FABB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4F7184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756A17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17C26C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2E9232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ECE205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6AB4E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6AB0EB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B601B34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310097D9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2B44D76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BBB8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0B001E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E55899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B093D8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8B129A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Sodium diacetate</w:t>
            </w:r>
          </w:p>
        </w:tc>
      </w:tr>
      <w:tr w14:paraId="3954748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28D4CF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1CF509C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</w:t>
            </w:r>
            <w:r w:rsidRPr="00C379C8" w:rsidR="00EE3A11">
              <w:t>P.R.C.,Feed</w:t>
            </w:r>
            <w:r w:rsidRPr="00C379C8" w:rsidR="00EE3A11">
              <w:t xml:space="preserve"> additives—Part 8</w:t>
            </w:r>
            <w:r w:rsidRPr="00C379C8" w:rsidR="00EE3A11">
              <w:rPr>
                <w:rFonts w:ascii="MS Mincho" w:eastAsia="MS Mincho" w:hAnsi="MS Mincho" w:cs="MS Mincho"/>
              </w:rPr>
              <w:t>：</w:t>
            </w:r>
            <w:r w:rsidRPr="00C379C8" w:rsidR="00EE3A11">
              <w:t>Preservatives and acidity regulators—Sodium diacetate; (9 page(s), in Chinese)</w:t>
            </w:r>
          </w:p>
        </w:tc>
      </w:tr>
      <w:tr w14:paraId="387D8E6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807ECB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310D16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test methods, inspection rules, as well as the </w:t>
            </w:r>
            <w:r w:rsidRPr="00C379C8" w:rsidR="00FE448B">
              <w:t>labeling</w:t>
            </w:r>
            <w:r w:rsidRPr="00C379C8" w:rsidR="00FE448B">
              <w:t>, packaging, transportation, and storage of the feed additive sodium diacetate.</w:t>
            </w:r>
          </w:p>
          <w:p w:rsidR="00FE448B" w:rsidRPr="00C379C8" w:rsidP="002F6A28" w14:paraId="173DCA10" w14:textId="77777777">
            <w:pPr>
              <w:spacing w:before="120" w:after="120"/>
            </w:pPr>
            <w:r w:rsidRPr="00C379C8">
              <w:t>This document applies to the feed additive sodium diacetate products synthesized by chemical methods.</w:t>
            </w:r>
          </w:p>
        </w:tc>
      </w:tr>
      <w:tr w14:paraId="57F457C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CC96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AB9761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animal or plant life or health; Quality requirements</w:t>
            </w:r>
          </w:p>
        </w:tc>
      </w:tr>
      <w:tr w14:paraId="78E45FD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3D743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43A15A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35D99DC" w14:textId="77777777">
            <w:pPr>
              <w:spacing w:before="120" w:after="120"/>
            </w:pPr>
            <w:r w:rsidRPr="002F6A28">
              <w:t>-</w:t>
            </w:r>
          </w:p>
        </w:tc>
      </w:tr>
      <w:tr w14:paraId="34C6F69A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C3EA46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A36253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A3D829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7AAE00A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EF4A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A077205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8ECFA0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05C1AE1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87FE84D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DFFC58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People's Republic of China</w:t>
            </w:r>
          </w:p>
          <w:p w:rsidR="00EE3A11" w:rsidRPr="00A12DDE" w:rsidP="00B16145" w14:paraId="28491E4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181ACAD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E_mail</w:t>
            </w:r>
            <w:r w:rsidRPr="00A12DDE">
              <w:rPr>
                <w:bCs/>
              </w:rPr>
              <w:t xml:space="preserve">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56E4F738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https://members.wto.org/crnattachments/2025/TBT/CHN/25_01314_00_x.pdf</w:t>
              </w:r>
            </w:hyperlink>
          </w:p>
        </w:tc>
      </w:tr>
    </w:tbl>
    <w:p w:rsidR="00EE3A11" w:rsidRPr="002F6A28" w:rsidP="002F6A28" w14:paraId="263FF053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3523E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FC90F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E74DD5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AD95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73EEE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460CF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0F4984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1761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G/TBT/N/CHN/1971</w:t>
    </w:r>
    <w:bookmarkEnd w:id="0"/>
  </w:p>
  <w:p w:rsidR="009239F7" w:rsidRPr="002F6A28" w:rsidP="009239F7" w14:paraId="4E16A0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519D4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AF9404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ED4A3A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C0082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05B3E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980EE0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E97109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46533CD" w14:textId="77777777">
          <w:pPr>
            <w:jc w:val="right"/>
            <w:rPr>
              <w:b/>
              <w:szCs w:val="16"/>
            </w:rPr>
          </w:pPr>
        </w:p>
      </w:tc>
    </w:tr>
    <w:tr w14:paraId="0C1C24F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2376E7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39667E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G/TBT/N/CHN/1971</w:t>
          </w:r>
          <w:bookmarkEnd w:id="2"/>
        </w:p>
      </w:tc>
    </w:tr>
    <w:tr w14:paraId="7FB5A7C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C2E5B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F41426" w14:textId="517384E1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11 February 2025</w:t>
          </w:r>
        </w:p>
      </w:tc>
    </w:tr>
    <w:tr w14:paraId="656145C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6F28369" w14:textId="57BD8294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(25-0972)</w:t>
          </w:r>
          <w:bookmarkEnd w:id="5"/>
          <w:bookmarkStart w:id="6" w:name="spsSerialNumber"/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0A858BE" w14:textId="77777777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14:paraId="03720C2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FBE5AC0" w14:textId="77777777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4AC5CD5" w14:textId="77777777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10" w:name="spsOriginalLanguage"/>
          <w:r w:rsidRPr="002F6A28" w:rsidR="00F263FA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:rsidR="00ED54E0" w:rsidRPr="002F6A28" w14:paraId="4948230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801148">
    <w:abstractNumId w:val="9"/>
  </w:num>
  <w:num w:numId="2" w16cid:durableId="146170655">
    <w:abstractNumId w:val="7"/>
  </w:num>
  <w:num w:numId="3" w16cid:durableId="944732027">
    <w:abstractNumId w:val="6"/>
  </w:num>
  <w:num w:numId="4" w16cid:durableId="380177107">
    <w:abstractNumId w:val="5"/>
  </w:num>
  <w:num w:numId="5" w16cid:durableId="1266890476">
    <w:abstractNumId w:val="4"/>
  </w:num>
  <w:num w:numId="6" w16cid:durableId="1653103185">
    <w:abstractNumId w:val="12"/>
  </w:num>
  <w:num w:numId="7" w16cid:durableId="600525716">
    <w:abstractNumId w:val="11"/>
  </w:num>
  <w:num w:numId="8" w16cid:durableId="236938406">
    <w:abstractNumId w:val="10"/>
  </w:num>
  <w:num w:numId="9" w16cid:durableId="7624098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8869628">
    <w:abstractNumId w:val="13"/>
  </w:num>
  <w:num w:numId="11" w16cid:durableId="2057197896">
    <w:abstractNumId w:val="8"/>
  </w:num>
  <w:num w:numId="12" w16cid:durableId="1605722570">
    <w:abstractNumId w:val="3"/>
  </w:num>
  <w:num w:numId="13" w16cid:durableId="202905596">
    <w:abstractNumId w:val="2"/>
  </w:num>
  <w:num w:numId="14" w16cid:durableId="1819490335">
    <w:abstractNumId w:val="1"/>
  </w:num>
  <w:num w:numId="15" w16cid:durableId="1887375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9792D"/>
    <w:rsid w:val="000A4945"/>
    <w:rsid w:val="000A50C1"/>
    <w:rsid w:val="000A6875"/>
    <w:rsid w:val="000A7546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4F4CF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36E3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D67D6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8459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1314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DEC7E3-2A08-4E9E-A10B-8C30520BEF1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295</Words>
  <Characters>1774</Characters>
  <Application>Microsoft Office Word</Application>
  <DocSecurity>0</DocSecurity>
  <Lines>48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2025-02-11T14:57:00Z</dcterms:created>
  <dcterms:modified xsi:type="dcterms:W3CDTF">2025-02-11T15:06:00Z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