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61B50B2" w14:textId="77777777">
      <w:pPr>
        <w:pStyle w:val="Title"/>
      </w:pPr>
      <w:r w:rsidRPr="00EF68C9">
        <w:t>NOTIFICACIÓN</w:t>
      </w:r>
    </w:p>
    <w:p w:rsidR="002F663C" w:rsidRPr="00EF68C9" w:rsidP="00D31A79" w14:paraId="10F3C470" w14:textId="77777777">
      <w:pPr>
        <w:pStyle w:val="Title3"/>
      </w:pPr>
      <w:r w:rsidRPr="00EF68C9">
        <w:t>Addendum</w:t>
      </w:r>
    </w:p>
    <w:p w:rsidR="002F663C" w:rsidP="00B22706" w14:paraId="72C3B541" w14:textId="77777777">
      <w:r w:rsidRPr="00EF68C9">
        <w:t>La siguiente comunicación, de fecha 7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90D8422" w14:textId="77777777">
      <w:pPr>
        <w:rPr>
          <w:rFonts w:eastAsia="Calibri" w:cs="Times New Roman"/>
        </w:rPr>
      </w:pPr>
    </w:p>
    <w:p w:rsidR="002F663C" w:rsidRPr="00EF68C9" w:rsidP="00EF68C9" w14:paraId="7693009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08989F4" w14:textId="77777777"/>
    <w:p w:rsidR="00B22706" w:rsidRPr="00EF68C9" w:rsidP="00EF68C9" w14:paraId="377E1003" w14:textId="77777777"/>
    <w:p w:rsidR="002F663C" w:rsidRPr="00EF68C9" w:rsidP="00EF68C9" w14:paraId="7A3909A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PC Nº200:2024 PROYECTO DE PROTOCOLO DE ANALISIS Y/O ENSAYOS DE SEGURIDAD DE CALEFACTORES QUE UTILIZAN LEÑA COMO COMBUSTIBLE, DE UNA POTENCIA MENOR O IGUAL A 25KW.</w:t>
      </w:r>
    </w:p>
    <w:p w:rsidR="002F663C" w:rsidRPr="00EF68C9" w:rsidP="00EF68C9" w14:paraId="7934F4D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08D413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7FA178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6AE99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60C1B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997FC1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74D5A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33A34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AFBC1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072436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D8C3F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86F49E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7 de enero de 2025</w:t>
            </w:r>
          </w:p>
        </w:tc>
      </w:tr>
      <w:tr w14:paraId="0A4AA5C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A8FF0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EFAE5B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18 de diciembre de 2025</w:t>
            </w:r>
          </w:p>
        </w:tc>
      </w:tr>
      <w:tr w14:paraId="374F827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CC560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6B07D61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6AC5911" w14:textId="77777777">
            <w:pPr>
              <w:spacing w:before="120" w:after="120"/>
            </w:pPr>
            <w:hyperlink r:id="rId7" w:tgtFrame="_blank" w:history="1">
              <w:r w:rsidRPr="00EF68C9" w:rsidR="0089038B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EF68C9" w:rsidP="00442BDE" w14:paraId="3CE1A3A3" w14:textId="77777777">
            <w:pPr>
              <w:spacing w:before="120" w:after="120"/>
            </w:pPr>
            <w:hyperlink r:id="rId8" w:tgtFrame="_blank" w:history="1">
              <w:r w:rsidRPr="00EF68C9" w:rsidR="0089038B">
                <w:rPr>
                  <w:color w:val="0000FF"/>
                  <w:u w:val="single"/>
                </w:rPr>
                <w:t>https://members.wto.org/crnattachments/2025/TBT/CHL/final_measure/25_01267_00_s.pdf</w:t>
              </w:r>
            </w:hyperlink>
          </w:p>
        </w:tc>
      </w:tr>
      <w:tr w14:paraId="63C38B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04D49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2FFB43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5561D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44D58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FC342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60DF6B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634D7F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58D38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063B7F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33A0A95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18269A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5AE6B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0F566C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31AEB55" w14:textId="77777777"/>
    <w:p w:rsidR="003918E9" w:rsidRPr="00F95856" w:rsidP="00B03883" w14:paraId="3AC2C4F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PC Nº200:2024,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5D0A253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19BEE3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064B38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C6BE6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B534A0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5E3893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C859E2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BAA8422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79BDFB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495FA5" w:rsidP="00583508" w14:paraId="0015E3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495FA5">
      <w:rPr>
        <w:lang w:val="en-GB"/>
      </w:rPr>
      <w:t>G/TBT/N/</w:t>
    </w:r>
    <w:r w:rsidRPr="00495FA5">
      <w:rPr>
        <w:lang w:val="en-GB"/>
      </w:rPr>
      <w:t>CHL</w:t>
    </w:r>
    <w:r w:rsidRPr="00495FA5">
      <w:rPr>
        <w:lang w:val="en-GB"/>
      </w:rPr>
      <w:t>/689/Add.1</w:t>
    </w:r>
    <w:bookmarkEnd w:id="7"/>
  </w:p>
  <w:p w:rsidR="00470C19" w:rsidRPr="00495FA5" w:rsidP="00583508" w14:paraId="62CF11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CD09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EDAA5B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8A0E26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F19764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510537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513E19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6C2AA6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30D075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E5FB7F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495FA5" w:rsidP="00D763A2" w14:paraId="5921DC4B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495FA5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495FA5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495FA5">
            <w:rPr>
              <w:rFonts w:eastAsia="Calibri" w:cs="Times New Roman"/>
              <w:b/>
              <w:szCs w:val="16"/>
              <w:lang w:val="en-GB"/>
            </w:rPr>
            <w:t>/689/Add.1</w:t>
          </w:r>
          <w:bookmarkEnd w:id="16"/>
        </w:p>
      </w:tc>
    </w:tr>
    <w:tr w14:paraId="5EF76D9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5E00D4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495FA5" w:rsidP="00EF68C9" w14:paraId="1F6ACAEB" w14:textId="6D704468">
          <w:pPr>
            <w:jc w:val="right"/>
            <w:rPr>
              <w:rFonts w:eastAsia="Verdana" w:cs="Verdana"/>
              <w:szCs w:val="18"/>
              <w:lang w:val="en-GB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  <w:lang w:val="en-GB"/>
            </w:rPr>
            <w:t xml:space="preserve">10 de </w:t>
          </w:r>
          <w:r>
            <w:rPr>
              <w:rFonts w:eastAsia="Verdana" w:cs="Verdana"/>
              <w:szCs w:val="18"/>
              <w:lang w:val="en-GB"/>
            </w:rPr>
            <w:t>febrero</w:t>
          </w:r>
          <w:r>
            <w:rPr>
              <w:rFonts w:eastAsia="Verdana" w:cs="Verdana"/>
              <w:szCs w:val="18"/>
              <w:lang w:val="en-GB"/>
            </w:rPr>
            <w:t xml:space="preserve"> de 2025</w:t>
          </w:r>
        </w:p>
      </w:tc>
    </w:tr>
    <w:tr w14:paraId="092B2C7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3419FD" w14:textId="19336AB8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2F663C">
            <w:rPr>
              <w:rFonts w:eastAsia="Calibri" w:cs="Times New Roman"/>
              <w:color w:val="FF0000"/>
              <w:szCs w:val="16"/>
            </w:rPr>
            <w:t>(25-0932)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AD5DA7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392DCE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854FF1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FCBAC0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432A1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462919">
    <w:abstractNumId w:val="9"/>
  </w:num>
  <w:num w:numId="2" w16cid:durableId="942150496">
    <w:abstractNumId w:val="7"/>
  </w:num>
  <w:num w:numId="3" w16cid:durableId="556279037">
    <w:abstractNumId w:val="6"/>
  </w:num>
  <w:num w:numId="4" w16cid:durableId="1798134753">
    <w:abstractNumId w:val="5"/>
  </w:num>
  <w:num w:numId="5" w16cid:durableId="596865131">
    <w:abstractNumId w:val="4"/>
  </w:num>
  <w:num w:numId="6" w16cid:durableId="1769692946">
    <w:abstractNumId w:val="12"/>
  </w:num>
  <w:num w:numId="7" w16cid:durableId="1480606946">
    <w:abstractNumId w:val="11"/>
  </w:num>
  <w:num w:numId="8" w16cid:durableId="917011910">
    <w:abstractNumId w:val="10"/>
  </w:num>
  <w:num w:numId="9" w16cid:durableId="1395737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74856">
    <w:abstractNumId w:val="13"/>
  </w:num>
  <w:num w:numId="11" w16cid:durableId="768699130">
    <w:abstractNumId w:val="8"/>
  </w:num>
  <w:num w:numId="12" w16cid:durableId="1048840364">
    <w:abstractNumId w:val="3"/>
  </w:num>
  <w:num w:numId="13" w16cid:durableId="1643655674">
    <w:abstractNumId w:val="2"/>
  </w:num>
  <w:num w:numId="14" w16cid:durableId="1072772156">
    <w:abstractNumId w:val="1"/>
  </w:num>
  <w:num w:numId="15" w16cid:durableId="473304066">
    <w:abstractNumId w:val="0"/>
  </w:num>
  <w:num w:numId="16" w16cid:durableId="61139833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95FA5"/>
    <w:rsid w:val="004C5A53"/>
    <w:rsid w:val="004F203A"/>
    <w:rsid w:val="005127D6"/>
    <w:rsid w:val="00514BE0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038B"/>
    <w:rsid w:val="00893E85"/>
    <w:rsid w:val="00896B6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1EB5"/>
    <w:rsid w:val="00B03883"/>
    <w:rsid w:val="00B17BD8"/>
    <w:rsid w:val="00B22706"/>
    <w:rsid w:val="00B230EC"/>
    <w:rsid w:val="00B331D4"/>
    <w:rsid w:val="00B52738"/>
    <w:rsid w:val="00B54CBF"/>
    <w:rsid w:val="00B555DC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03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7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A8358-72D5-4F6A-A5A2-757F128A2D2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1393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2025-02-10T08:15:00Z</dcterms:created>
  <dcterms:modified xsi:type="dcterms:W3CDTF">2025-02-10T09:28:00Z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