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C33221" w14:textId="77777777">
      <w:pPr>
        <w:pStyle w:val="Title"/>
        <w:rPr>
          <w:caps w:val="0"/>
          <w:kern w:val="0"/>
        </w:rPr>
      </w:pPr>
      <w:r w:rsidRPr="002F6A28">
        <w:rPr>
          <w:caps w:val="0"/>
          <w:kern w:val="0"/>
        </w:rPr>
        <w:t>NOTIFICATION</w:t>
      </w:r>
    </w:p>
    <w:p w:rsidR="009239F7" w:rsidRPr="002F6A28" w:rsidP="002F6A28" w14:paraId="3166FFF2" w14:textId="77777777">
      <w:pPr>
        <w:jc w:val="center"/>
      </w:pPr>
      <w:r w:rsidRPr="002F6A28">
        <w:t>The following notification is being circulated in accordance with Article 10.6</w:t>
      </w:r>
    </w:p>
    <w:p w:rsidR="009239F7" w:rsidRPr="002F6A28" w:rsidP="002F6A28" w14:paraId="5775BD3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11CC8E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AE963D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6A8F08C"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A210DD7" w14:textId="77777777">
            <w:pPr>
              <w:spacing w:after="120"/>
            </w:pPr>
            <w:r w:rsidRPr="002F6A28">
              <w:rPr>
                <w:b/>
              </w:rPr>
              <w:t>If applicable, name of local government involved (Article 3.2 and 7.2):</w:t>
            </w:r>
            <w:r w:rsidRPr="00C379C8" w:rsidR="00EE3A11">
              <w:t xml:space="preserve"> </w:t>
            </w:r>
          </w:p>
        </w:tc>
      </w:tr>
      <w:tr w14:paraId="08616B1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54DB1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A6563D6" w14:textId="77777777">
            <w:pPr>
              <w:spacing w:before="120" w:after="120"/>
            </w:pPr>
            <w:r w:rsidRPr="002F6A28">
              <w:rPr>
                <w:b/>
              </w:rPr>
              <w:t>Agency responsible:</w:t>
            </w:r>
            <w:r w:rsidRPr="00C379C8" w:rsidR="00EE3A11">
              <w:t xml:space="preserve"> </w:t>
            </w:r>
          </w:p>
          <w:p w:rsidR="00EE3A11" w:rsidRPr="00C379C8" w:rsidP="00155128" w14:paraId="5EB3CCDA" w14:textId="77777777">
            <w:r w:rsidRPr="00C379C8">
              <w:t xml:space="preserve">Thai Food and Drug </w:t>
            </w:r>
            <w:r w:rsidRPr="00C379C8">
              <w:t>Administration</w:t>
            </w:r>
          </w:p>
          <w:p w:rsidR="00EE3A11" w:rsidRPr="00C379C8" w:rsidP="00155128" w14:paraId="32C6A54E" w14:textId="77777777">
            <w:r w:rsidRPr="00C379C8">
              <w:t>Herbal Product Division, Tiwanon Road, Nonthaburi 11000, Thailand</w:t>
            </w:r>
          </w:p>
          <w:p w:rsidR="00EE3A11" w:rsidRPr="00C379C8" w:rsidP="00155128" w14:paraId="09C08093" w14:textId="77777777">
            <w:r w:rsidRPr="00C379C8">
              <w:t>Tel: (+66) 590 7000 ext. 71509</w:t>
            </w:r>
          </w:p>
          <w:p w:rsidR="00EE3A11" w:rsidRPr="00C379C8" w:rsidP="00155128" w14:paraId="391135B5" w14:textId="77777777">
            <w:pPr>
              <w:spacing w:after="120"/>
            </w:pPr>
            <w:r w:rsidRPr="00C379C8">
              <w:t xml:space="preserve">Email: </w:t>
            </w:r>
            <w:hyperlink r:id="rId6" w:history="1">
              <w:r w:rsidRPr="00C379C8">
                <w:rPr>
                  <w:color w:val="0000FF"/>
                  <w:u w:val="single"/>
                </w:rPr>
                <w:t>herbaldivision@fda.moph.go.th</w:t>
              </w:r>
            </w:hyperlink>
          </w:p>
          <w:p w:rsidR="00F85C99" w:rsidRPr="002F6A28" w:rsidP="00AA646C" w14:paraId="6446445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6B85A13" w14:textId="77777777">
            <w:r w:rsidRPr="00C379C8">
              <w:t>WTO/TBT Enquiry Point and Notification Authority</w:t>
            </w:r>
          </w:p>
          <w:p w:rsidR="00AC6C6E" w:rsidRPr="00C379C8" w:rsidP="00AA646C" w14:paraId="19648C02" w14:textId="77777777">
            <w:r w:rsidRPr="00C379C8">
              <w:t>Thai Industrial Standards Institute (TISI), Ministry of Industry</w:t>
            </w:r>
          </w:p>
          <w:p w:rsidR="00AC6C6E" w:rsidRPr="00C379C8" w:rsidP="00AA646C" w14:paraId="415BDB01" w14:textId="77777777">
            <w:r w:rsidRPr="00C379C8">
              <w:t>Tel: (662) 430 6831 ext. 2130</w:t>
            </w:r>
          </w:p>
          <w:p w:rsidR="00AC6C6E" w:rsidRPr="00C379C8" w:rsidP="00AA646C" w14:paraId="7BED8AA1" w14:textId="77777777">
            <w:r w:rsidRPr="00C379C8">
              <w:t>Fax: (662) 354 3041</w:t>
            </w:r>
          </w:p>
          <w:p w:rsidR="00AC6C6E" w:rsidRPr="00C379C8" w:rsidP="00AA646C" w14:paraId="62EC3773" w14:textId="77777777">
            <w:r w:rsidRPr="00C379C8">
              <w:t xml:space="preserve">E-mail: </w:t>
            </w:r>
            <w:hyperlink r:id="rId7" w:history="1">
              <w:r w:rsidRPr="00C379C8">
                <w:rPr>
                  <w:color w:val="0000FF"/>
                  <w:u w:val="single"/>
                </w:rPr>
                <w:t>thaitbt@tisi.mail.go.th</w:t>
              </w:r>
            </w:hyperlink>
          </w:p>
          <w:p w:rsidR="00AC6C6E" w:rsidRPr="00C379C8" w:rsidP="00AA646C" w14:paraId="1B182573" w14:textId="77777777">
            <w:pPr>
              <w:spacing w:after="120"/>
            </w:pPr>
            <w:r w:rsidRPr="00C379C8">
              <w:t xml:space="preserve">Website: </w:t>
            </w:r>
            <w:hyperlink r:id="rId8" w:tgtFrame="_blank" w:history="1">
              <w:r w:rsidRPr="00C379C8">
                <w:rPr>
                  <w:color w:val="0000FF"/>
                  <w:u w:val="single"/>
                </w:rPr>
                <w:t>https://www.tisi.go.th</w:t>
              </w:r>
            </w:hyperlink>
          </w:p>
        </w:tc>
      </w:tr>
      <w:tr w14:paraId="5313524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573C8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9BA170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01014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48074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14BB29E"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Herbal Products</w:t>
            </w:r>
          </w:p>
        </w:tc>
      </w:tr>
      <w:tr w14:paraId="32DABD5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02139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EB64DFC" w14:textId="77777777">
            <w:pPr>
              <w:spacing w:before="120" w:after="120"/>
            </w:pPr>
            <w:r w:rsidRPr="002F6A28">
              <w:rPr>
                <w:b/>
              </w:rPr>
              <w:t>Title, number of pages and language(s) of the notified document:</w:t>
            </w:r>
            <w:r w:rsidRPr="00C379C8" w:rsidR="00EE3A11">
              <w:t xml:space="preserve"> Draft Notification of the Ministry of Public Health RE: Standard Criteria, Purity Indicators or Other Essential Characteristics for Herbal Product Quality (No.2) B.E. .…; (1 page(s), in Thai)</w:t>
            </w:r>
          </w:p>
        </w:tc>
      </w:tr>
      <w:tr w14:paraId="79B310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9EE27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662AE9F" w14:textId="77777777">
            <w:pPr>
              <w:spacing w:before="120" w:after="120"/>
              <w:rPr>
                <w:b/>
              </w:rPr>
            </w:pPr>
            <w:r w:rsidRPr="002F6A28">
              <w:rPr>
                <w:b/>
              </w:rPr>
              <w:t>Description of content:</w:t>
            </w:r>
            <w:r w:rsidRPr="00C379C8" w:rsidR="00FE448B">
              <w:t xml:space="preserve"> In this draft Notification, the following statement shall be added as Clause 8 of the Notification of the Ministry of Public Health RE: Standard Criteria, Purity Indicators or Other Essential Characteristics for Herbal Product Quality B.E.2568(2025):</w:t>
            </w:r>
          </w:p>
          <w:p w:rsidR="00FE448B" w:rsidRPr="00C379C8" w:rsidP="002F6A28" w14:paraId="52D1D6DD" w14:textId="77777777">
            <w:pPr>
              <w:spacing w:before="120" w:after="120"/>
            </w:pPr>
            <w:r w:rsidRPr="00C379C8">
              <w:t>"Clause 8: Herbal products containing ethyl alcohol or distilled spirits must contain methyl alcohol or methanol in amounts not exceeding the limit specified in the Pharmacopoeia or the specified standard as follows;</w:t>
            </w:r>
          </w:p>
          <w:p w:rsidR="00FE448B" w:rsidRPr="00C379C8" w:rsidP="002F6A28" w14:paraId="572CB29A" w14:textId="77777777">
            <w:pPr>
              <w:spacing w:before="120" w:after="120"/>
            </w:pPr>
            <w:r w:rsidRPr="00C379C8">
              <w:t>(1) In cases where ethyl alcohol is an ingredient, the testing method and standard criteria shall follow those specified in other Pharmacopeias related to herbal products according to the Ministry of Public Health's announcement issued under Section 6(5) of the Herbal Products Act B.E. 2562 (2019).</w:t>
            </w:r>
          </w:p>
          <w:p w:rsidR="00FE448B" w:rsidRPr="00C379C8" w:rsidP="002F6A28" w14:paraId="68CCA15F" w14:textId="77777777">
            <w:pPr>
              <w:spacing w:before="120" w:after="120"/>
            </w:pPr>
            <w:r w:rsidRPr="00C379C8">
              <w:t>(2) In cases where distilled spirits are an ingredient, the testing method and standard criteria shall follow the standards for spirits as specified in the Excise Department's announcement.</w:t>
            </w:r>
          </w:p>
          <w:p w:rsidR="00FE448B" w:rsidRPr="00C379C8" w:rsidP="002F6A28" w14:paraId="0D57BB24" w14:textId="77777777">
            <w:pPr>
              <w:spacing w:before="120" w:after="120"/>
            </w:pPr>
            <w:r w:rsidRPr="00C379C8">
              <w:t>If the herbal product contains methyl alcohol or methanol exceeding the standards outlined in (1) or (2), it shall be considered a herbal product outside of required specifications under Section 60(2) of the Herbal Products Act B.E. 2562 (2019)."</w:t>
            </w:r>
          </w:p>
        </w:tc>
      </w:tr>
      <w:tr w14:paraId="08FB8A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94547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679C80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4A5D8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4EE3EA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2E61E0D" w14:textId="77777777">
            <w:pPr>
              <w:spacing w:before="120" w:after="120"/>
              <w:rPr>
                <w:bCs/>
              </w:rPr>
            </w:pPr>
            <w:r w:rsidRPr="002F6A28">
              <w:rPr>
                <w:b/>
              </w:rPr>
              <w:t>Relevant documents:</w:t>
            </w:r>
            <w:r w:rsidRPr="002F6A28" w:rsidR="00EE3A11">
              <w:t xml:space="preserve"> </w:t>
            </w:r>
          </w:p>
          <w:p w:rsidR="00EE3A11" w:rsidRPr="002F6A28" w:rsidP="007F13E8" w14:paraId="411BB7F5" w14:textId="77777777">
            <w:pPr>
              <w:numPr>
                <w:ilvl w:val="0"/>
                <w:numId w:val="16"/>
              </w:numPr>
              <w:spacing w:before="120" w:after="120"/>
            </w:pPr>
            <w:r w:rsidRPr="002F6A28">
              <w:t xml:space="preserve">Notification of the Ministry of Public Health Re: Standard Criteria, Purity </w:t>
            </w:r>
            <w:r w:rsidRPr="002F6A28">
              <w:t>Indicators or Other Essential Characteristics for</w:t>
            </w:r>
            <w:r w:rsidRPr="002F6A28">
              <w:rPr>
                <w:b/>
                <w:bCs/>
              </w:rPr>
              <w:t xml:space="preserve"> </w:t>
            </w:r>
            <w:r w:rsidRPr="002F6A28">
              <w:t>Product Quality</w:t>
            </w:r>
            <w:r w:rsidRPr="002F6A28">
              <w:rPr>
                <w:b/>
                <w:bCs/>
              </w:rPr>
              <w:t xml:space="preserve"> </w:t>
            </w:r>
            <w:r w:rsidRPr="002F6A28">
              <w:t xml:space="preserve">in the Registration, Notification and Listing of Herbal Products B.E. 2564 (2021) (Repeal) </w:t>
            </w:r>
            <w:r w:rsidRPr="002F6A28">
              <w:rPr>
                <w:b/>
                <w:bCs/>
              </w:rPr>
              <w:t>(</w:t>
            </w:r>
            <w:hyperlink r:id="rId9" w:history="1">
              <w:r w:rsidRPr="002F6A28">
                <w:rPr>
                  <w:color w:val="0000FF"/>
                  <w:u w:val="single"/>
                </w:rPr>
                <w:t>https://herbal.fda.moph.go.th/media.php?id=486776959129493504&amp;name=law_herbal3-16%20(1).PDF</w:t>
              </w:r>
            </w:hyperlink>
            <w:r w:rsidRPr="002F6A28">
              <w:rPr>
                <w:b/>
                <w:bCs/>
              </w:rPr>
              <w:t>)</w:t>
            </w:r>
          </w:p>
          <w:p w:rsidR="00EE3A11" w:rsidRPr="002F6A28" w:rsidP="007F13E8" w14:paraId="5F6D06AC" w14:textId="77777777">
            <w:pPr>
              <w:numPr>
                <w:ilvl w:val="0"/>
                <w:numId w:val="16"/>
              </w:numPr>
              <w:spacing w:before="120" w:after="120"/>
            </w:pPr>
            <w:r w:rsidRPr="002F6A28">
              <w:t>Notification of the Ministry of Public Health Re: Standard Criteria, Purity Indicators or Other Essential Characteristics for Herbal Product Quality B.E.2568 (2025) (</w:t>
            </w:r>
            <w:hyperlink r:id="rId10" w:history="1">
              <w:r w:rsidRPr="002F6A28">
                <w:rPr>
                  <w:color w:val="0000FF"/>
                  <w:u w:val="single"/>
                </w:rPr>
                <w:t>https://herbal.fda.moph.go.th/media.php?id=727337428246994944&amp;name=herbal3-54.pdf</w:t>
              </w:r>
            </w:hyperlink>
            <w:r w:rsidRPr="002F6A28">
              <w:t>)</w:t>
            </w:r>
          </w:p>
        </w:tc>
      </w:tr>
      <w:tr w14:paraId="2B42836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95EC70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40598D3" w14:textId="77777777">
            <w:pPr>
              <w:spacing w:before="120" w:after="120"/>
            </w:pPr>
            <w:r w:rsidRPr="002F6A28">
              <w:rPr>
                <w:b/>
              </w:rPr>
              <w:t>Proposed date of adoption:</w:t>
            </w:r>
            <w:r w:rsidRPr="00C379C8">
              <w:t xml:space="preserve"> To be determined</w:t>
            </w:r>
          </w:p>
          <w:p w:rsidR="00EE3A11" w:rsidRPr="002F6A28" w:rsidP="008953C4" w14:paraId="45C4D595" w14:textId="77777777">
            <w:pPr>
              <w:spacing w:after="120"/>
            </w:pPr>
            <w:r w:rsidRPr="002F6A28">
              <w:rPr>
                <w:b/>
              </w:rPr>
              <w:t>Proposed date of entry into force:</w:t>
            </w:r>
            <w:r w:rsidRPr="00C379C8">
              <w:t xml:space="preserve"> 90 days after the date of its publication in the Government Gazette onwards</w:t>
            </w:r>
          </w:p>
        </w:tc>
      </w:tr>
      <w:tr w14:paraId="28AB87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B8E5A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D50326F" w14:textId="77777777">
            <w:pPr>
              <w:spacing w:before="120" w:after="120"/>
            </w:pPr>
            <w:r w:rsidRPr="002F6A28">
              <w:rPr>
                <w:b/>
              </w:rPr>
              <w:t>Final date for comments:</w:t>
            </w:r>
            <w:r w:rsidRPr="00C379C8" w:rsidR="00EE3A11">
              <w:t xml:space="preserve"> 60 days from notification</w:t>
            </w:r>
          </w:p>
        </w:tc>
      </w:tr>
      <w:tr w14:paraId="717E8FE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76F405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204310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5D8E6AD" w14:textId="77777777">
            <w:pPr>
              <w:keepNext/>
              <w:keepLines/>
              <w:rPr>
                <w:bCs/>
              </w:rPr>
            </w:pPr>
            <w:r w:rsidRPr="00A12DDE">
              <w:rPr>
                <w:bCs/>
              </w:rPr>
              <w:t>WTO/TBT Enquiry Point and Notification Authority</w:t>
            </w:r>
          </w:p>
          <w:p w:rsidR="00EE3A11" w:rsidRPr="00A12DDE" w:rsidP="00B16145" w14:paraId="7D166997" w14:textId="77777777">
            <w:pPr>
              <w:keepNext/>
              <w:keepLines/>
              <w:rPr>
                <w:bCs/>
              </w:rPr>
            </w:pPr>
            <w:r w:rsidRPr="00A12DDE">
              <w:rPr>
                <w:bCs/>
              </w:rPr>
              <w:t>Thai Industrial Standards Institute (TISI), Ministry of Industry</w:t>
            </w:r>
          </w:p>
          <w:p w:rsidR="00EE3A11" w:rsidRPr="00A12DDE" w:rsidP="00B16145" w14:paraId="5FDDB187" w14:textId="77777777">
            <w:pPr>
              <w:keepNext/>
              <w:keepLines/>
              <w:rPr>
                <w:bCs/>
              </w:rPr>
            </w:pPr>
            <w:r w:rsidRPr="00A12DDE">
              <w:rPr>
                <w:bCs/>
              </w:rPr>
              <w:t>Tel: (662) 430 6831 ext. 2130</w:t>
            </w:r>
          </w:p>
          <w:p w:rsidR="00EE3A11" w:rsidRPr="00A12DDE" w:rsidP="00B16145" w14:paraId="56F062A1" w14:textId="77777777">
            <w:pPr>
              <w:keepNext/>
              <w:keepLines/>
              <w:rPr>
                <w:bCs/>
              </w:rPr>
            </w:pPr>
            <w:r w:rsidRPr="00A12DDE">
              <w:rPr>
                <w:bCs/>
              </w:rPr>
              <w:t xml:space="preserve">Fax: </w:t>
            </w:r>
            <w:r w:rsidRPr="00A12DDE">
              <w:rPr>
                <w:bCs/>
              </w:rPr>
              <w:t>(662) 354 3041</w:t>
            </w:r>
          </w:p>
          <w:p w:rsidR="00EE3A11" w:rsidRPr="00A12DDE" w:rsidP="00B16145" w14:paraId="5F04AB7B" w14:textId="77777777">
            <w:pPr>
              <w:keepNext/>
              <w:keepLines/>
              <w:rPr>
                <w:bCs/>
              </w:rPr>
            </w:pPr>
            <w:r w:rsidRPr="00A12DDE">
              <w:rPr>
                <w:bCs/>
              </w:rPr>
              <w:t xml:space="preserve">E-mail: </w:t>
            </w:r>
            <w:hyperlink r:id="rId7" w:history="1">
              <w:r w:rsidRPr="00A12DDE">
                <w:rPr>
                  <w:bCs/>
                  <w:color w:val="0000FF"/>
                  <w:u w:val="single"/>
                </w:rPr>
                <w:t>thaitbt@tisi.mail.go.th</w:t>
              </w:r>
            </w:hyperlink>
          </w:p>
          <w:p w:rsidR="00EE3A11" w:rsidRPr="00A12DDE" w:rsidP="00B16145" w14:paraId="5133643A" w14:textId="77777777">
            <w:pPr>
              <w:keepNext/>
              <w:keepLines/>
              <w:rPr>
                <w:bCs/>
              </w:rPr>
            </w:pPr>
            <w:r w:rsidRPr="00A12DDE">
              <w:rPr>
                <w:bCs/>
              </w:rPr>
              <w:t xml:space="preserve">Website: </w:t>
            </w:r>
            <w:hyperlink r:id="rId8" w:tgtFrame="_blank" w:history="1">
              <w:r w:rsidRPr="00A12DDE">
                <w:rPr>
                  <w:bCs/>
                  <w:color w:val="0000FF"/>
                  <w:u w:val="single"/>
                </w:rPr>
                <w:t>https://www.tisi.go.th</w:t>
              </w:r>
            </w:hyperlink>
          </w:p>
          <w:p w:rsidR="00EE3A11" w:rsidRPr="00A12DDE" w:rsidP="00B16145" w14:paraId="3B98D70B"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https://members.wto.org/crnattachments/2025/TBT/THA/25_01237_00_x.pdf</w:t>
              </w:r>
            </w:hyperlink>
          </w:p>
        </w:tc>
      </w:tr>
    </w:tbl>
    <w:p w:rsidR="00EE3A11" w:rsidRPr="002F6A28" w:rsidP="002F6A28" w14:paraId="1F63284C"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4D63F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90FFA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65824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4B06F8" w14:textId="77777777">
    <w:pPr>
      <w:pStyle w:val="Header"/>
      <w:pBdr>
        <w:bottom w:val="single" w:sz="4" w:space="1" w:color="auto"/>
      </w:pBdr>
      <w:tabs>
        <w:tab w:val="clear" w:pos="4513"/>
        <w:tab w:val="clear" w:pos="9027"/>
      </w:tabs>
      <w:jc w:val="center"/>
    </w:pPr>
    <w:r w:rsidRPr="002F6A28">
      <w:t>tbtSymbol</w:t>
    </w:r>
  </w:p>
  <w:p w:rsidR="009239F7" w:rsidRPr="002F6A28" w:rsidP="009239F7" w14:paraId="375758AC" w14:textId="77777777">
    <w:pPr>
      <w:pStyle w:val="Header"/>
      <w:pBdr>
        <w:bottom w:val="single" w:sz="4" w:space="1" w:color="auto"/>
      </w:pBdr>
      <w:tabs>
        <w:tab w:val="clear" w:pos="4513"/>
        <w:tab w:val="clear" w:pos="9027"/>
      </w:tabs>
      <w:jc w:val="center"/>
    </w:pPr>
  </w:p>
  <w:p w:rsidR="009239F7" w:rsidRPr="002F6A28" w:rsidP="009239F7" w14:paraId="2CF18C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AD0E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CE2D96" w14:textId="77777777">
    <w:pPr>
      <w:pStyle w:val="Header"/>
      <w:pBdr>
        <w:bottom w:val="single" w:sz="4" w:space="1" w:color="auto"/>
      </w:pBdr>
      <w:tabs>
        <w:tab w:val="clear" w:pos="4513"/>
        <w:tab w:val="clear" w:pos="9027"/>
      </w:tabs>
      <w:jc w:val="center"/>
    </w:pPr>
    <w:bookmarkStart w:id="0" w:name="spsSymbolHeader"/>
    <w:r w:rsidRPr="002F6A28">
      <w:t>G/TBT/N/THA/764</w:t>
    </w:r>
    <w:bookmarkEnd w:id="0"/>
  </w:p>
  <w:p w:rsidR="009239F7" w:rsidRPr="002F6A28" w:rsidP="009239F7" w14:paraId="77B7D1E5" w14:textId="77777777">
    <w:pPr>
      <w:pStyle w:val="Header"/>
      <w:pBdr>
        <w:bottom w:val="single" w:sz="4" w:space="1" w:color="auto"/>
      </w:pBdr>
      <w:tabs>
        <w:tab w:val="clear" w:pos="4513"/>
        <w:tab w:val="clear" w:pos="9027"/>
      </w:tabs>
      <w:jc w:val="center"/>
    </w:pPr>
  </w:p>
  <w:p w:rsidR="009239F7" w:rsidRPr="002F6A28" w:rsidP="009239F7" w14:paraId="61FC28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A840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9488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79B0C8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3C9108" w14:textId="77777777">
          <w:pPr>
            <w:jc w:val="right"/>
            <w:rPr>
              <w:b/>
              <w:color w:val="FF0000"/>
              <w:szCs w:val="16"/>
            </w:rPr>
          </w:pPr>
        </w:p>
      </w:tc>
    </w:tr>
    <w:bookmarkEnd w:id="1"/>
    <w:tr w14:paraId="2152C6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3D7B6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B47E01" w14:textId="77777777">
          <w:pPr>
            <w:jc w:val="right"/>
            <w:rPr>
              <w:b/>
              <w:szCs w:val="16"/>
            </w:rPr>
          </w:pPr>
        </w:p>
      </w:tc>
    </w:tr>
    <w:tr w14:paraId="0EE23C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A189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25DED3" w14:textId="77777777">
          <w:pPr>
            <w:jc w:val="right"/>
            <w:rPr>
              <w:b/>
              <w:szCs w:val="16"/>
            </w:rPr>
          </w:pPr>
          <w:bookmarkStart w:id="2" w:name="bmkSymbols"/>
          <w:r w:rsidRPr="002F6A28">
            <w:rPr>
              <w:b/>
              <w:szCs w:val="16"/>
            </w:rPr>
            <w:t>G/TBT/N/THA/764</w:t>
          </w:r>
          <w:bookmarkEnd w:id="2"/>
        </w:p>
      </w:tc>
    </w:tr>
    <w:tr w14:paraId="612F5EA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30A60D" w14:textId="77777777"/>
      </w:tc>
      <w:tc>
        <w:tcPr>
          <w:tcW w:w="5448" w:type="dxa"/>
          <w:gridSpan w:val="2"/>
          <w:shd w:val="clear" w:color="auto" w:fill="FFFFFF"/>
          <w:tcMar>
            <w:left w:w="108" w:type="dxa"/>
            <w:right w:w="108" w:type="dxa"/>
          </w:tcMar>
          <w:vAlign w:val="center"/>
        </w:tcPr>
        <w:p w:rsidR="00ED54E0" w:rsidRPr="009239F7" w:rsidP="00B801E9" w14:paraId="1D5F0429" w14:textId="06B2C6E5">
          <w:pPr>
            <w:jc w:val="right"/>
            <w:rPr>
              <w:szCs w:val="16"/>
            </w:rPr>
          </w:pPr>
          <w:bookmarkStart w:id="3" w:name="spsDateDistribution"/>
          <w:bookmarkStart w:id="4" w:name="bmkDate"/>
          <w:bookmarkEnd w:id="3"/>
          <w:bookmarkEnd w:id="4"/>
          <w:r>
            <w:rPr>
              <w:szCs w:val="16"/>
            </w:rPr>
            <w:t>7 February 2025</w:t>
          </w:r>
        </w:p>
      </w:tc>
    </w:tr>
    <w:tr w14:paraId="3ACD630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4F0AA0" w14:textId="77777777">
          <w:pPr>
            <w:jc w:val="left"/>
            <w:rPr>
              <w:b/>
            </w:rPr>
          </w:pPr>
          <w:bookmarkStart w:id="5" w:name="bmkSerial"/>
          <w:r w:rsidRPr="002F6A28">
            <w:rPr>
              <w:color w:val="FF0000"/>
              <w:szCs w:val="16"/>
            </w:rPr>
            <w:t>(25-0899)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5793C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150AA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5C072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8BAA6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846B5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02269567">
    <w:abstractNumId w:val="9"/>
  </w:num>
  <w:num w:numId="2" w16cid:durableId="1777092307">
    <w:abstractNumId w:val="7"/>
  </w:num>
  <w:num w:numId="3" w16cid:durableId="972757265">
    <w:abstractNumId w:val="6"/>
  </w:num>
  <w:num w:numId="4" w16cid:durableId="744957202">
    <w:abstractNumId w:val="5"/>
  </w:num>
  <w:num w:numId="5" w16cid:durableId="2019187161">
    <w:abstractNumId w:val="4"/>
  </w:num>
  <w:num w:numId="6" w16cid:durableId="976300952">
    <w:abstractNumId w:val="12"/>
  </w:num>
  <w:num w:numId="7" w16cid:durableId="944461484">
    <w:abstractNumId w:val="11"/>
  </w:num>
  <w:num w:numId="8" w16cid:durableId="481124437">
    <w:abstractNumId w:val="10"/>
  </w:num>
  <w:num w:numId="9" w16cid:durableId="1798572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9751791">
    <w:abstractNumId w:val="13"/>
  </w:num>
  <w:num w:numId="11" w16cid:durableId="449398759">
    <w:abstractNumId w:val="8"/>
  </w:num>
  <w:num w:numId="12" w16cid:durableId="256717790">
    <w:abstractNumId w:val="3"/>
  </w:num>
  <w:num w:numId="13" w16cid:durableId="1816944526">
    <w:abstractNumId w:val="2"/>
  </w:num>
  <w:num w:numId="14" w16cid:durableId="485822093">
    <w:abstractNumId w:val="1"/>
  </w:num>
  <w:num w:numId="15" w16cid:durableId="1769740477">
    <w:abstractNumId w:val="0"/>
  </w:num>
  <w:num w:numId="16" w16cid:durableId="1951972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791E"/>
    <w:rsid w:val="00267723"/>
    <w:rsid w:val="00270637"/>
    <w:rsid w:val="0027067B"/>
    <w:rsid w:val="002D21E3"/>
    <w:rsid w:val="002E174F"/>
    <w:rsid w:val="002E4466"/>
    <w:rsid w:val="002F6A28"/>
    <w:rsid w:val="00303D9D"/>
    <w:rsid w:val="00304AAE"/>
    <w:rsid w:val="00305616"/>
    <w:rsid w:val="003124EC"/>
    <w:rsid w:val="00320A1B"/>
    <w:rsid w:val="003531C5"/>
    <w:rsid w:val="003572B4"/>
    <w:rsid w:val="003723A9"/>
    <w:rsid w:val="00381B96"/>
    <w:rsid w:val="00383F7A"/>
    <w:rsid w:val="00396AF4"/>
    <w:rsid w:val="003A11F6"/>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33E0E"/>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B7EA0"/>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47757"/>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0A4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rbal.fda.moph.go.th/media.php?id=727337428246994944&amp;name=herbal3-54.pdf" TargetMode="External" /><Relationship Id="rId11" Type="http://schemas.openxmlformats.org/officeDocument/2006/relationships/hyperlink" Target="https://members.wto.org/crnattachments/2025/TBT/THA/25_01237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erbaldivision@fda.moph.go.th"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yperlink" Target="https://herbal.fda.moph.go.th/media.php?id=486776959129493504&amp;name=law_herbal3-16%20(1).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573DEC1-9AAF-4E06-B3C7-42EA77BEFE3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549</Words>
  <Characters>3445</Characters>
  <Application>Microsoft Office Word</Application>
  <DocSecurity>0</DocSecurity>
  <Lines>80</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2025-02-07T09:53:00Z</dcterms:created>
  <dcterms:modified xsi:type="dcterms:W3CDTF">2025-02-07T10:06:00Z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