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1F01995A" w14:textId="77777777">
      <w:pPr>
        <w:pStyle w:val="Title"/>
      </w:pPr>
      <w:bookmarkStart w:id="4" w:name="_Hlk23403596"/>
      <w:r w:rsidRPr="00EF68C9">
        <w:t>NOTIFICACIÓN</w:t>
      </w:r>
    </w:p>
    <w:p w:rsidR="002F663C" w:rsidRPr="00EF68C9" w:rsidP="00D31A79" w14:paraId="1B64C9F8" w14:textId="77777777">
      <w:pPr>
        <w:pStyle w:val="Title3"/>
      </w:pPr>
      <w:r w:rsidRPr="00EF68C9">
        <w:t>Addendum</w:t>
      </w:r>
    </w:p>
    <w:p w:rsidR="002F663C" w:rsidP="00B22706" w14:paraId="04A4F262" w14:textId="77777777">
      <w:r w:rsidRPr="00EF68C9">
        <w:t>La siguiente comunicación, de fecha 5 de febrero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46F3516C" w14:textId="77777777">
      <w:pPr>
        <w:rPr>
          <w:rFonts w:eastAsia="Calibri" w:cs="Times New Roman"/>
        </w:rPr>
      </w:pPr>
    </w:p>
    <w:p w:rsidR="002F663C" w:rsidRPr="00EF68C9" w:rsidP="00EF68C9" w14:paraId="7F87826F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0CA3D33D" w14:textId="77777777"/>
    <w:p w:rsidR="00B22706" w:rsidRPr="00EF68C9" w:rsidP="00EF68C9" w14:paraId="03EB88D5" w14:textId="77777777"/>
    <w:p w:rsidR="002F663C" w:rsidRPr="00EF68C9" w:rsidP="00EF68C9" w14:paraId="7DECF34B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 xml:space="preserve">: Resolución exenta número 8.653 de 2024, que "Establece tolerancias para resultados de análisis oficial de composición y parámetros de calidad para fertilizantes y </w:t>
      </w:r>
      <w:r w:rsidRPr="00EF68C9" w:rsidR="00EF68C9">
        <w:t>bioestimulantes</w:t>
      </w:r>
      <w:r w:rsidRPr="00EF68C9" w:rsidR="00EF68C9">
        <w:t xml:space="preserve"> que se internen, fabriquen, formulen, envasen, comercialicen y utilicen en el país".</w:t>
      </w:r>
    </w:p>
    <w:p w:rsidR="002F663C" w:rsidRPr="00EF68C9" w:rsidP="00EF68C9" w14:paraId="063E92FD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06DF90D4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2999A87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2BCA92B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9C3DB1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79B83B5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43D4545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156A486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296932F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5B890C6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3B4730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7CAEDE0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23 de diciembre de 2024</w:t>
            </w:r>
          </w:p>
        </w:tc>
      </w:tr>
      <w:tr w14:paraId="1EBDF40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3AEE04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56DE06F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28 de agosto de 2026</w:t>
            </w:r>
          </w:p>
        </w:tc>
      </w:tr>
      <w:tr w14:paraId="73E047E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8481A5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01268AD8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5" w:name="_Ref40866906"/>
            <w:r>
              <w:rPr>
                <w:rStyle w:val="FootnoteReference"/>
              </w:rPr>
              <w:footnoteReference w:id="2"/>
            </w:r>
            <w:bookmarkEnd w:id="5"/>
            <w:r w:rsidRPr="00EF68C9">
              <w:t xml:space="preserve">: </w:t>
            </w:r>
          </w:p>
          <w:p w:rsidR="002F663C" w:rsidRPr="00EF68C9" w:rsidP="00442BDE" w14:paraId="3EA925DC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https://www.bcn.cl/leychile/navegar?idNorma=1209640</w:t>
              </w:r>
            </w:hyperlink>
          </w:p>
          <w:p w:rsidR="002F663C" w:rsidRPr="00EF68C9" w:rsidP="00442BDE" w14:paraId="7A1E34E6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https://members.wto.org/crnattachments/2025/TBT/CHL/final_measure/25_01193_00_s.pdf</w:t>
              </w:r>
            </w:hyperlink>
          </w:p>
        </w:tc>
      </w:tr>
      <w:tr w14:paraId="210D3F7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E33359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0D9AF4F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0CB5446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2172A5E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1448863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3D5262A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1C9F2C4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6223539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4653E11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1AEF1C74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60E6245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004AFD0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57D9FDB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780D69A2" w14:textId="77777777"/>
    <w:p w:rsidR="003918E9" w:rsidRPr="00F95856" w:rsidP="00B03883" w14:paraId="359A5CFF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</w:t>
      </w:r>
      <w:bookmarkEnd w:id="4"/>
    </w:p>
    <w:p w:rsidR="00D60927" w:rsidRPr="00B22706" w:rsidP="003918E9" w14:paraId="7DEE60E6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0A2FE325" w14:textId="77777777">
    <w:pPr>
      <w:pStyle w:val="Footer"/>
    </w:pPr>
    <w:bookmarkStart w:id="11" w:name="_Hlk23403603"/>
    <w:bookmarkStart w:id="12" w:name="_Hlk23403604"/>
    <w:r w:rsidRPr="00EF68C9">
      <w:t xml:space="preserve"> </w:t>
    </w:r>
    <w:bookmarkEnd w:id="11"/>
    <w:bookmarkEnd w:id="1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E31BEA9" w14:textId="77777777">
    <w:pPr>
      <w:pStyle w:val="Footer"/>
    </w:pPr>
    <w:bookmarkStart w:id="13" w:name="_Hlk23403605"/>
    <w:bookmarkStart w:id="14" w:name="_Hlk23403606"/>
    <w:r w:rsidRPr="00EF68C9">
      <w:t xml:space="preserve"> </w:t>
    </w:r>
    <w:bookmarkEnd w:id="13"/>
    <w:bookmarkEnd w:id="1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65BB51D" w14:textId="77777777">
    <w:pPr>
      <w:pStyle w:val="Footer"/>
    </w:pPr>
    <w:bookmarkStart w:id="21" w:name="_Hlk23403609"/>
    <w:bookmarkStart w:id="22" w:name="_Hlk23403610"/>
    <w:r w:rsidRPr="00EF68C9">
      <w:t xml:space="preserve"> </w:t>
    </w:r>
    <w:bookmarkEnd w:id="21"/>
    <w:bookmarkEnd w:id="2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2FF56F1C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1F133CCA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02BD5A4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 xml:space="preserve">Entre otras cosas, puede aportarse la dirección de un sitio web, un anexo en </w:t>
      </w:r>
      <w:r w:rsidRPr="00117DBD" w:rsidR="00117DBD">
        <w:rPr>
          <w:szCs w:val="16"/>
        </w:rPr>
        <w:t>pdf</w:t>
      </w:r>
      <w:r w:rsidRPr="00117DBD" w:rsidR="00117DBD">
        <w:rPr>
          <w:szCs w:val="16"/>
        </w:rPr>
        <w:t xml:space="preserve">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7072F32D" w14:textId="77777777">
    <w:pPr>
      <w:pStyle w:val="Header"/>
      <w:spacing w:after="240"/>
      <w:jc w:val="center"/>
    </w:pPr>
    <w:bookmarkStart w:id="6" w:name="_Hlk23403599"/>
    <w:bookmarkStart w:id="7" w:name="_Hlk23403600"/>
    <w:r w:rsidRPr="00EF68C9">
      <w:t>JOB/TBT/344</w:t>
    </w:r>
  </w:p>
  <w:p w:rsidR="00EF68C9" w:rsidRPr="00EF68C9" w:rsidP="00EF68C9" w14:paraId="04E80435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6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9D4167" w:rsidP="00583508" w14:paraId="205C6F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8" w:name="spsSymbolHeader"/>
    <w:bookmarkStart w:id="9" w:name="_Hlk23403601"/>
    <w:bookmarkStart w:id="10" w:name="_Hlk23403602"/>
    <w:r w:rsidRPr="009D4167">
      <w:rPr>
        <w:lang w:val="en-GB"/>
      </w:rPr>
      <w:t>G/TBT/N/</w:t>
    </w:r>
    <w:r w:rsidRPr="009D4167">
      <w:rPr>
        <w:lang w:val="en-GB"/>
      </w:rPr>
      <w:t>CHL</w:t>
    </w:r>
    <w:r w:rsidRPr="009D4167">
      <w:rPr>
        <w:lang w:val="en-GB"/>
      </w:rPr>
      <w:t>/585/Add.1</w:t>
    </w:r>
    <w:bookmarkEnd w:id="8"/>
  </w:p>
  <w:p w:rsidR="00470C19" w:rsidRPr="009D4167" w:rsidP="00583508" w14:paraId="152B45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3819BD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9"/>
    <w:bookmarkEnd w:id="1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7B72F35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1609F309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5" w:name="_Hlk23403607"/>
          <w:bookmarkStart w:id="16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16BD6907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7769534B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03EDC9CA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54630FFE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66D78A79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1EAD6427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9D4167" w:rsidP="00D763A2" w14:paraId="7CE7E20A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7" w:name="bmkSymbols"/>
          <w:r w:rsidRPr="009D4167">
            <w:rPr>
              <w:rFonts w:eastAsia="Calibri" w:cs="Times New Roman"/>
              <w:b/>
              <w:szCs w:val="16"/>
              <w:lang w:val="en-GB"/>
            </w:rPr>
            <w:t>G/TBT/N/</w:t>
          </w:r>
          <w:r w:rsidRPr="009D4167">
            <w:rPr>
              <w:rFonts w:eastAsia="Calibri" w:cs="Times New Roman"/>
              <w:b/>
              <w:szCs w:val="16"/>
              <w:lang w:val="en-GB"/>
            </w:rPr>
            <w:t>CHL</w:t>
          </w:r>
          <w:r w:rsidRPr="009D4167">
            <w:rPr>
              <w:rFonts w:eastAsia="Calibri" w:cs="Times New Roman"/>
              <w:b/>
              <w:szCs w:val="16"/>
              <w:lang w:val="en-GB"/>
            </w:rPr>
            <w:t>/585/Add.1</w:t>
          </w:r>
          <w:bookmarkEnd w:id="17"/>
        </w:p>
      </w:tc>
    </w:tr>
    <w:tr w14:paraId="5465072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75E83313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9D4167" w:rsidP="00EF68C9" w14:paraId="67FC480D" w14:textId="20381EDE">
          <w:pPr>
            <w:jc w:val="right"/>
            <w:rPr>
              <w:rFonts w:eastAsia="Verdana" w:cs="Verdana"/>
              <w:szCs w:val="18"/>
            </w:rPr>
          </w:pPr>
          <w:bookmarkStart w:id="18" w:name="bmkDate"/>
          <w:bookmarkEnd w:id="18"/>
          <w:r>
            <w:rPr>
              <w:rFonts w:eastAsia="Verdana" w:cs="Verdana"/>
              <w:szCs w:val="18"/>
            </w:rPr>
            <w:t>5 de febrero de 2025</w:t>
          </w:r>
        </w:p>
      </w:tc>
    </w:tr>
    <w:tr w14:paraId="5FD434B2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42CFE9E9" w14:textId="0EED65B7">
          <w:pPr>
            <w:jc w:val="left"/>
            <w:rPr>
              <w:rFonts w:eastAsia="Verdana" w:cs="Verdana"/>
              <w:b/>
              <w:szCs w:val="18"/>
            </w:rPr>
          </w:pPr>
          <w:bookmarkStart w:id="19" w:name="bmkSerial"/>
          <w:r w:rsidRPr="002F663C">
            <w:rPr>
              <w:rFonts w:eastAsia="Calibri" w:cs="Times New Roman"/>
              <w:color w:val="FF0000"/>
              <w:szCs w:val="16"/>
            </w:rPr>
            <w:t>(25-0837)</w:t>
          </w:r>
          <w:bookmarkEnd w:id="19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3D4D76D2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7B4E10C3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6AF68BC5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0F5CEF1E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20" w:name="bmkOriginalLanguage"/>
          <w:r w:rsidRPr="00EF68C9">
            <w:t>español</w:t>
          </w:r>
          <w:bookmarkEnd w:id="20"/>
        </w:p>
      </w:tc>
    </w:tr>
    <w:bookmarkEnd w:id="15"/>
    <w:bookmarkEnd w:id="16"/>
  </w:tbl>
  <w:p w:rsidR="00ED54E0" w:rsidRPr="00EF68C9" w:rsidP="00EF68C9" w14:paraId="7CE5F1E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5498098">
    <w:abstractNumId w:val="9"/>
  </w:num>
  <w:num w:numId="2" w16cid:durableId="2073770237">
    <w:abstractNumId w:val="7"/>
  </w:num>
  <w:num w:numId="3" w16cid:durableId="1732270455">
    <w:abstractNumId w:val="6"/>
  </w:num>
  <w:num w:numId="4" w16cid:durableId="877548861">
    <w:abstractNumId w:val="5"/>
  </w:num>
  <w:num w:numId="5" w16cid:durableId="1090084333">
    <w:abstractNumId w:val="4"/>
  </w:num>
  <w:num w:numId="6" w16cid:durableId="167528975">
    <w:abstractNumId w:val="12"/>
  </w:num>
  <w:num w:numId="7" w16cid:durableId="1803379054">
    <w:abstractNumId w:val="11"/>
  </w:num>
  <w:num w:numId="8" w16cid:durableId="430592329">
    <w:abstractNumId w:val="10"/>
  </w:num>
  <w:num w:numId="9" w16cid:durableId="7575556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2970626">
    <w:abstractNumId w:val="13"/>
  </w:num>
  <w:num w:numId="11" w16cid:durableId="1861579760">
    <w:abstractNumId w:val="8"/>
  </w:num>
  <w:num w:numId="12" w16cid:durableId="1357467130">
    <w:abstractNumId w:val="3"/>
  </w:num>
  <w:num w:numId="13" w16cid:durableId="1114786458">
    <w:abstractNumId w:val="2"/>
  </w:num>
  <w:num w:numId="14" w16cid:durableId="1942028629">
    <w:abstractNumId w:val="1"/>
  </w:num>
  <w:num w:numId="15" w16cid:durableId="1320496800">
    <w:abstractNumId w:val="0"/>
  </w:num>
  <w:num w:numId="16" w16cid:durableId="1143544150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1803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E643C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19DF"/>
    <w:rsid w:val="008E2C13"/>
    <w:rsid w:val="008E372C"/>
    <w:rsid w:val="00915236"/>
    <w:rsid w:val="00943250"/>
    <w:rsid w:val="00951E9B"/>
    <w:rsid w:val="0096275E"/>
    <w:rsid w:val="00963A2D"/>
    <w:rsid w:val="00992AEA"/>
    <w:rsid w:val="009A6F54"/>
    <w:rsid w:val="009C6B38"/>
    <w:rsid w:val="009D4167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82EF4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A644C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BFD2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bcn.cl/leychile/navegar?idNorma=1209640" TargetMode="External" /><Relationship Id="rId8" Type="http://schemas.openxmlformats.org/officeDocument/2006/relationships/hyperlink" Target="https://members.wto.org/crnattachments/2025/TBT/CHL/final_measure/25_01193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A22EDF-3C69-4742-BD61-537BDD47D4C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200</Words>
  <Characters>1167</Characters>
  <Application>Microsoft Office Word</Application>
  <DocSecurity>0</DocSecurity>
  <Lines>41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2025-02-05T10:08:00Z</dcterms:created>
  <dcterms:modified xsi:type="dcterms:W3CDTF">2025-02-05T14:24:00Z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