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978E680" w14:textId="77777777">
      <w:pPr>
        <w:pStyle w:val="Title"/>
      </w:pPr>
      <w:r w:rsidRPr="002F663C">
        <w:t>NOTIFICATION</w:t>
      </w:r>
    </w:p>
    <w:p w:rsidR="002F663C" w:rsidRPr="002F663C" w:rsidP="00DD3DD7" w14:paraId="5E2F9942" w14:textId="77777777">
      <w:pPr>
        <w:pStyle w:val="Title3"/>
      </w:pPr>
      <w:r w:rsidRPr="002F663C">
        <w:t>Addendum</w:t>
      </w:r>
    </w:p>
    <w:p w:rsidR="002F663C" w:rsidP="001E2E4A" w14:paraId="6317743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15D2F3EC" w14:textId="77777777">
      <w:pPr>
        <w:rPr>
          <w:rFonts w:eastAsia="Calibri" w:cs="Times New Roman"/>
        </w:rPr>
      </w:pPr>
    </w:p>
    <w:p w:rsidR="002F663C" w:rsidRPr="002F663C" w:rsidP="002F663C" w14:paraId="58E45B3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B8BDC1E" w14:textId="77777777">
      <w:pPr>
        <w:rPr>
          <w:rFonts w:eastAsia="Calibri" w:cs="Times New Roman"/>
        </w:rPr>
      </w:pPr>
    </w:p>
    <w:p w:rsidR="00C14444" w:rsidRPr="002F663C" w:rsidP="002F663C" w14:paraId="4F8838E6" w14:textId="77777777">
      <w:pPr>
        <w:rPr>
          <w:rFonts w:eastAsia="Calibri" w:cs="Times New Roman"/>
        </w:rPr>
      </w:pPr>
    </w:p>
    <w:p w:rsidR="002F663C" w:rsidRPr="002F663C" w:rsidP="002F663C" w14:paraId="37FBACC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SI 62368 part 1 - Audio/video, information and communication technology equipment: Safety requirements</w:t>
      </w:r>
    </w:p>
    <w:p w:rsidR="002F663C" w:rsidRPr="002F663C" w:rsidP="002F663C" w14:paraId="4D1FB38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9178BB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437BB4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D276A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75718C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35DB6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E4DF4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C1CA3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1AEE9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685C4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A549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30309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January 2025</w:t>
            </w:r>
          </w:p>
        </w:tc>
      </w:tr>
      <w:tr w14:paraId="584004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4D3E2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FB25A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January 2025</w:t>
            </w:r>
          </w:p>
        </w:tc>
      </w:tr>
      <w:tr w14:paraId="2D5423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AFAC2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0F914D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EA14EA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 w:rsidR="00AA6DBA">
                <w:rPr>
                  <w:rFonts w:eastAsia="Calibri" w:cs="Times New Roman"/>
                  <w:color w:val="0000FF"/>
                  <w:u w:val="single"/>
                </w:rPr>
                <w:t>https://www.sii.org.il/en/standards-search</w:t>
              </w:r>
            </w:hyperlink>
          </w:p>
        </w:tc>
      </w:tr>
      <w:tr w14:paraId="2ED492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DA52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59169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686DCE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909D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C12C3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6EDC2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A5AB2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297BC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AF7F7D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5EAFA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1B0E9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2353A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EFF42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B04BD2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FD93671" w14:textId="1106117D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first Amendment to the proposed Mandatory Standard SI 62368 part 1 was published in Israel's Official Gazette, Section of Government Notice no. 11719, together with the standard's revision as notified in </w:t>
      </w:r>
      <w:hyperlink r:id="rId8" w:history="1">
        <w:r w:rsidRPr="00AA6DBA">
          <w:rPr>
            <w:rStyle w:val="Hyperlink"/>
            <w:rFonts w:eastAsia="Calibri" w:cs="Times New Roman"/>
            <w:szCs w:val="18"/>
          </w:rPr>
          <w:t>G/TBT/N/</w:t>
        </w:r>
        <w:r w:rsidRPr="00AA6DBA">
          <w:rPr>
            <w:rStyle w:val="Hyperlink"/>
            <w:rFonts w:eastAsia="Calibri" w:cs="Times New Roman"/>
            <w:szCs w:val="18"/>
          </w:rPr>
          <w:t>ISR</w:t>
        </w:r>
        <w:r w:rsidRPr="00AA6DBA">
          <w:rPr>
            <w:rStyle w:val="Hyperlink"/>
            <w:rFonts w:eastAsia="Calibri" w:cs="Times New Roman"/>
            <w:szCs w:val="18"/>
          </w:rPr>
          <w:t>/1245</w:t>
        </w:r>
      </w:hyperlink>
      <w:r w:rsidRPr="002F663C">
        <w:rPr>
          <w:rFonts w:eastAsia="Calibri" w:cs="Times New Roman"/>
          <w:szCs w:val="18"/>
        </w:rPr>
        <w:t xml:space="preserve"> and its addendum.</w:t>
      </w:r>
    </w:p>
    <w:p w:rsidR="006C5A96" w:rsidP="006C5A96" w14:paraId="0B0A6C8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9F1A0CD" w14:textId="77777777">
      <w:pPr>
        <w:jc w:val="center"/>
        <w:rPr>
          <w:b/>
        </w:rPr>
      </w:pPr>
    </w:p>
    <w:p w:rsidR="00A1565D" w:rsidP="003971FF" w14:paraId="35B2AFB1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24BB85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5A2A3F9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904BF" w14:paraId="3ECADF5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2D72383" w14:textId="77777777">
      <w:r>
        <w:separator/>
      </w:r>
    </w:p>
  </w:footnote>
  <w:footnote w:type="continuationSeparator" w:id="1">
    <w:p w:rsidR="004D3A6A" w:rsidP="00ED54E0" w14:paraId="66F8A02B" w14:textId="77777777">
      <w:r>
        <w:continuationSeparator/>
      </w:r>
    </w:p>
  </w:footnote>
  <w:footnote w:id="2">
    <w:p w:rsidR="007F6EA2" w14:paraId="2FAC0E3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40C42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56B2F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FACB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F6237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EFF7C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G/TBT/N/ISR/1354/Add.1</w:t>
    </w:r>
    <w:bookmarkEnd w:id="3"/>
  </w:p>
  <w:p w:rsidR="00DD3DD7" w:rsidRPr="00DD3DD7" w:rsidP="00DD3DD7" w14:paraId="4A6A7B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20EFB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3E313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64C2E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A1F1C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C4B51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28A494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E95AF3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6FE3FE" w14:textId="77777777">
          <w:pPr>
            <w:jc w:val="right"/>
            <w:rPr>
              <w:b/>
              <w:szCs w:val="16"/>
            </w:rPr>
          </w:pPr>
        </w:p>
      </w:tc>
    </w:tr>
    <w:tr w14:paraId="7EB4BB2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E2A505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858AC6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G/TBT/N/ISR/1354/Add.1</w:t>
          </w:r>
          <w:bookmarkEnd w:id="4"/>
        </w:p>
        <w:p w:rsidR="00C14444" w:rsidRPr="00C14444" w:rsidP="00C14444" w14:paraId="7CDB28AF" w14:textId="77777777">
          <w:pPr>
            <w:jc w:val="center"/>
            <w:rPr>
              <w:szCs w:val="16"/>
            </w:rPr>
          </w:pPr>
        </w:p>
      </w:tc>
    </w:tr>
    <w:tr w14:paraId="5E2B347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7DCC6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1816B0" w14:textId="526C9F08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February 2025</w:t>
          </w:r>
        </w:p>
      </w:tc>
    </w:tr>
    <w:tr w14:paraId="2C80019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A8924A8" w14:textId="71B04893">
          <w:pPr>
            <w:jc w:val="left"/>
            <w:rPr>
              <w:b/>
            </w:rPr>
          </w:pPr>
          <w:bookmarkStart w:id="6" w:name="bmkSerial"/>
          <w:r w:rsidRPr="002F663C">
            <w:rPr>
              <w:rFonts w:eastAsia="Calibri" w:cs="Times New Roman"/>
              <w:color w:val="FF0000"/>
              <w:szCs w:val="16"/>
            </w:rPr>
            <w:t>(25-0774)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A500FE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22F23E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5C8E4E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7033C5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58071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0122996">
    <w:abstractNumId w:val="9"/>
  </w:num>
  <w:num w:numId="2" w16cid:durableId="1248920710">
    <w:abstractNumId w:val="7"/>
  </w:num>
  <w:num w:numId="3" w16cid:durableId="229004574">
    <w:abstractNumId w:val="6"/>
  </w:num>
  <w:num w:numId="4" w16cid:durableId="49621438">
    <w:abstractNumId w:val="5"/>
  </w:num>
  <w:num w:numId="5" w16cid:durableId="1037970143">
    <w:abstractNumId w:val="4"/>
  </w:num>
  <w:num w:numId="6" w16cid:durableId="787352551">
    <w:abstractNumId w:val="12"/>
  </w:num>
  <w:num w:numId="7" w16cid:durableId="2034451309">
    <w:abstractNumId w:val="11"/>
  </w:num>
  <w:num w:numId="8" w16cid:durableId="293146635">
    <w:abstractNumId w:val="10"/>
  </w:num>
  <w:num w:numId="9" w16cid:durableId="786656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9311262">
    <w:abstractNumId w:val="13"/>
  </w:num>
  <w:num w:numId="11" w16cid:durableId="371151836">
    <w:abstractNumId w:val="8"/>
  </w:num>
  <w:num w:numId="12" w16cid:durableId="1596674170">
    <w:abstractNumId w:val="3"/>
  </w:num>
  <w:num w:numId="13" w16cid:durableId="1659456551">
    <w:abstractNumId w:val="2"/>
  </w:num>
  <w:num w:numId="14" w16cid:durableId="862937140">
    <w:abstractNumId w:val="1"/>
  </w:num>
  <w:num w:numId="15" w16cid:durableId="1495223794">
    <w:abstractNumId w:val="0"/>
  </w:num>
  <w:num w:numId="16" w16cid:durableId="17387426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04BF"/>
    <w:rsid w:val="003971FF"/>
    <w:rsid w:val="00397FF5"/>
    <w:rsid w:val="003B1ECB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1BE8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141E"/>
    <w:rsid w:val="00AA332C"/>
    <w:rsid w:val="00AA6B9C"/>
    <w:rsid w:val="00AA6DBA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A6BEA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7AA4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8770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AA6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sii.org.il/en/standards-search" TargetMode="External" /><Relationship Id="rId8" Type="http://schemas.openxmlformats.org/officeDocument/2006/relationships/hyperlink" Target="https://docs.wto.org/dol2fe/Pages/FE_Search/FE_S_S006.aspx?DataSource=Cat&amp;query=@Symbol=%22G/TBT/N/ISR/1245%22%20OR%20@Symbol=%22G/TBT/N/ISR/1245/*%22&amp;Language=English&amp;Context=ScriptedSearches&amp;languageUIChanged=tru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907EF0-EB87-443C-A049-28061AE7AEB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216</Words>
  <Characters>1262</Characters>
  <Application>Microsoft Office Word</Application>
  <DocSecurity>0</DocSecurity>
  <Lines>26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2025-02-03T10:58:00Z</dcterms:created>
  <dcterms:modified xsi:type="dcterms:W3CDTF">2025-02-03T11:05:00Z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