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2859" w14:textId="77777777" w:rsidR="002D78C9" w:rsidRDefault="00B06F41" w:rsidP="00DD3DD7">
      <w:pPr>
        <w:pStyle w:val="Title"/>
      </w:pPr>
      <w:r w:rsidRPr="002F663C">
        <w:t>NOTIFICATION</w:t>
      </w:r>
    </w:p>
    <w:p w14:paraId="5E28B758" w14:textId="77777777" w:rsidR="002F663C" w:rsidRPr="002F663C" w:rsidRDefault="00B06F41" w:rsidP="00DD3DD7">
      <w:pPr>
        <w:pStyle w:val="Title3"/>
      </w:pPr>
      <w:r w:rsidRPr="002F663C">
        <w:t>Addendum</w:t>
      </w:r>
    </w:p>
    <w:p w14:paraId="5B0EA314" w14:textId="77777777" w:rsidR="002F663C" w:rsidRDefault="00B06F4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5B93169F" w14:textId="77777777" w:rsidR="001E2E4A" w:rsidRPr="002F663C" w:rsidRDefault="001E2E4A" w:rsidP="001E2E4A">
      <w:pPr>
        <w:rPr>
          <w:rFonts w:eastAsia="Calibri" w:cs="Times New Roman"/>
        </w:rPr>
      </w:pPr>
    </w:p>
    <w:p w14:paraId="34D7C23B" w14:textId="77777777" w:rsidR="002F663C" w:rsidRPr="002F663C" w:rsidRDefault="00B06F4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4431D8F" w14:textId="77777777" w:rsidR="002F663C" w:rsidRDefault="002F663C" w:rsidP="002F663C">
      <w:pPr>
        <w:rPr>
          <w:rFonts w:eastAsia="Calibri" w:cs="Times New Roman"/>
        </w:rPr>
      </w:pPr>
    </w:p>
    <w:p w14:paraId="2DD1E5C5" w14:textId="77777777" w:rsidR="00C14444" w:rsidRPr="002F663C" w:rsidRDefault="00C14444" w:rsidP="002F663C">
      <w:pPr>
        <w:rPr>
          <w:rFonts w:eastAsia="Calibri" w:cs="Times New Roman"/>
        </w:rPr>
      </w:pPr>
    </w:p>
    <w:p w14:paraId="686882D7" w14:textId="77777777" w:rsidR="002F663C" w:rsidRPr="002F663C" w:rsidRDefault="00B06F4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California State Nonroad Engine Pollution Control Standards; Small Off-Road Engines Regulations; Notice of Decision</w:t>
      </w:r>
    </w:p>
    <w:p w14:paraId="0C706ED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E3ECD" w14:paraId="21CC98E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059D852" w14:textId="77777777" w:rsidR="002F663C" w:rsidRPr="002F663C" w:rsidRDefault="00B06F4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E3ECD" w14:paraId="33B9C672" w14:textId="77777777" w:rsidTr="00E9471B">
        <w:tc>
          <w:tcPr>
            <w:tcW w:w="851" w:type="dxa"/>
            <w:shd w:val="clear" w:color="auto" w:fill="auto"/>
          </w:tcPr>
          <w:p w14:paraId="4113C5D1" w14:textId="77777777" w:rsidR="002F663C" w:rsidRPr="00711F9C" w:rsidRDefault="00B06F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98B739" w14:textId="77777777" w:rsidR="002F663C" w:rsidRPr="002F663C" w:rsidRDefault="00B06F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E3ECD" w14:paraId="0EFB0590" w14:textId="77777777" w:rsidTr="00E9471B">
        <w:tc>
          <w:tcPr>
            <w:tcW w:w="851" w:type="dxa"/>
            <w:shd w:val="clear" w:color="auto" w:fill="auto"/>
          </w:tcPr>
          <w:p w14:paraId="78FEDADA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1EDC6C" w14:textId="77777777" w:rsidR="002F663C" w:rsidRPr="002F663C" w:rsidRDefault="00B06F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7E3ECD" w14:paraId="68C8C994" w14:textId="77777777" w:rsidTr="00E9471B">
        <w:tc>
          <w:tcPr>
            <w:tcW w:w="851" w:type="dxa"/>
            <w:shd w:val="clear" w:color="auto" w:fill="auto"/>
          </w:tcPr>
          <w:p w14:paraId="4F110F1F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7DFFBC" w14:textId="77777777" w:rsidR="002F663C" w:rsidRPr="002F663C" w:rsidRDefault="00B06F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E3ECD" w14:paraId="4628893B" w14:textId="77777777" w:rsidTr="00E9471B">
        <w:tc>
          <w:tcPr>
            <w:tcW w:w="851" w:type="dxa"/>
            <w:shd w:val="clear" w:color="auto" w:fill="auto"/>
          </w:tcPr>
          <w:p w14:paraId="79EA1D63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764B03" w14:textId="77777777" w:rsidR="002F663C" w:rsidRPr="002F663C" w:rsidRDefault="00B06F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E3ECD" w14:paraId="68B89FF2" w14:textId="77777777" w:rsidTr="00E9471B">
        <w:tc>
          <w:tcPr>
            <w:tcW w:w="851" w:type="dxa"/>
            <w:shd w:val="clear" w:color="auto" w:fill="auto"/>
          </w:tcPr>
          <w:p w14:paraId="1C257FCB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A43CAD" w14:textId="77777777" w:rsidR="002F663C" w:rsidRPr="002F663C" w:rsidRDefault="00B06F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E3ECD" w14:paraId="253DC8C6" w14:textId="77777777" w:rsidTr="00E9471B">
        <w:tc>
          <w:tcPr>
            <w:tcW w:w="851" w:type="dxa"/>
            <w:shd w:val="clear" w:color="auto" w:fill="auto"/>
          </w:tcPr>
          <w:p w14:paraId="0DDD04B9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0ADFB5" w14:textId="77777777" w:rsidR="002F663C" w:rsidRPr="002F663C" w:rsidRDefault="00B06F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3350CEE" w14:textId="77777777" w:rsidR="002F663C" w:rsidRPr="002F663C" w:rsidRDefault="00B06F4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E3ECD" w14:paraId="72603B21" w14:textId="77777777" w:rsidTr="00E9471B">
        <w:tc>
          <w:tcPr>
            <w:tcW w:w="851" w:type="dxa"/>
            <w:shd w:val="clear" w:color="auto" w:fill="auto"/>
          </w:tcPr>
          <w:p w14:paraId="4E4C2441" w14:textId="77777777" w:rsidR="002F663C" w:rsidRPr="00711F9C" w:rsidRDefault="00B06F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17B7AA" w14:textId="77777777" w:rsidR="002F663C" w:rsidRPr="002F663C" w:rsidRDefault="00B06F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AEDDDBB" w14:textId="77777777" w:rsidR="002F663C" w:rsidRPr="002F663C" w:rsidRDefault="00B06F4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E3ECD" w14:paraId="3D265917" w14:textId="77777777" w:rsidTr="00E9471B">
        <w:tc>
          <w:tcPr>
            <w:tcW w:w="851" w:type="dxa"/>
            <w:shd w:val="clear" w:color="auto" w:fill="auto"/>
          </w:tcPr>
          <w:p w14:paraId="70C945EA" w14:textId="77777777" w:rsidR="002F663C" w:rsidRPr="00711F9C" w:rsidRDefault="00B06F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8C159F" w14:textId="77777777" w:rsidR="002F663C" w:rsidRPr="002F663C" w:rsidRDefault="00B06F4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E3ECD" w14:paraId="4437B82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334A997" w14:textId="77777777" w:rsidR="002F663C" w:rsidRPr="00711F9C" w:rsidRDefault="00B06F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65ABE5B" w14:textId="77777777" w:rsidR="002F663C" w:rsidRPr="002F663C" w:rsidRDefault="00B06F4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14:paraId="32455AE4" w14:textId="77777777" w:rsidR="00467A46" w:rsidRDefault="00B06F41" w:rsidP="00EB7B40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decision, petitions for review must be filed by 7 March 2025</w:t>
            </w:r>
          </w:p>
          <w:p w14:paraId="29BC9F4B" w14:textId="77777777" w:rsidR="00467A46" w:rsidRDefault="00FD76A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06F41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https://members.wto.org/crnattachments/2025/TBT/USA/25_01105_00_e.pdf</w:t>
              </w:r>
            </w:hyperlink>
          </w:p>
        </w:tc>
      </w:tr>
      <w:bookmarkEnd w:id="0"/>
    </w:tbl>
    <w:p w14:paraId="28A02A4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381A5AE" w14:textId="77777777" w:rsidR="003971FF" w:rsidRPr="007F6EA2" w:rsidRDefault="00B06F4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Environmental Protection Agency (''EPA'') is providing notice of its decision granting the California Air Resources Board's (''</w:t>
      </w:r>
      <w:proofErr w:type="spellStart"/>
      <w:r w:rsidRPr="002F663C">
        <w:rPr>
          <w:rFonts w:eastAsia="Calibri" w:cs="Times New Roman"/>
          <w:szCs w:val="18"/>
        </w:rPr>
        <w:t>CARB's</w:t>
      </w:r>
      <w:proofErr w:type="spellEnd"/>
      <w:r w:rsidRPr="002F663C">
        <w:rPr>
          <w:rFonts w:eastAsia="Calibri" w:cs="Times New Roman"/>
          <w:szCs w:val="18"/>
        </w:rPr>
        <w:t>'') request for an authorization of amendments to its small off-road engine (''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SORE</w:t>
        </w:r>
      </w:hyperlink>
      <w:r w:rsidRPr="002F663C">
        <w:rPr>
          <w:rFonts w:eastAsia="Calibri" w:cs="Times New Roman"/>
          <w:szCs w:val="18"/>
        </w:rPr>
        <w:t xml:space="preserve">'') regulations. </w:t>
      </w:r>
      <w:proofErr w:type="spellStart"/>
      <w:r w:rsidRPr="002F663C">
        <w:rPr>
          <w:rFonts w:eastAsia="Calibri" w:cs="Times New Roman"/>
          <w:szCs w:val="18"/>
        </w:rPr>
        <w:t>CARB's</w:t>
      </w:r>
      <w:proofErr w:type="spellEnd"/>
      <w:r w:rsidRPr="002F663C">
        <w:rPr>
          <w:rFonts w:eastAsia="Calibri" w:cs="Times New Roman"/>
          <w:szCs w:val="18"/>
        </w:rPr>
        <w:t xml:space="preserve"> amendments covered by this authorization include those adopted by CARB in 2016 and 2021. EPA's decision was issued under the authority of section 209 of the Clean Air Act (''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CAA</w:t>
        </w:r>
      </w:hyperlink>
      <w:r w:rsidRPr="002F663C">
        <w:rPr>
          <w:rFonts w:eastAsia="Calibri" w:cs="Times New Roman"/>
          <w:szCs w:val="18"/>
        </w:rPr>
        <w:t>'' or ''Act'').</w:t>
      </w:r>
    </w:p>
    <w:p w14:paraId="3FBDC22D" w14:textId="77777777" w:rsidR="00AC6A9E" w:rsidRPr="002F663C" w:rsidRDefault="00B06F4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review must be filed by 7 March 2025.</w:t>
      </w:r>
    </w:p>
    <w:p w14:paraId="6DCF1A80" w14:textId="77777777" w:rsidR="00AC6A9E" w:rsidRPr="002F663C" w:rsidRDefault="00B06F4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90 Federal Register (FR) 640, 6 January 2025:</w:t>
      </w:r>
    </w:p>
    <w:p w14:paraId="3D389EC1" w14:textId="77777777" w:rsidR="00AC6A9E" w:rsidRPr="002F663C" w:rsidRDefault="00FD76A1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B06F41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https://www.govinfo.gov/content/pkg/FR-2025-01-06/html/2024-31123.htm</w:t>
        </w:r>
      </w:hyperlink>
    </w:p>
    <w:p w14:paraId="402F2E80" w14:textId="77777777" w:rsidR="00AC6A9E" w:rsidRPr="002F663C" w:rsidRDefault="00FD76A1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B06F41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https://www.govinfo.gov/content/pkg/FR-2025-01-06/pdf/2024-31123.pdf</w:t>
        </w:r>
      </w:hyperlink>
    </w:p>
    <w:p w14:paraId="6D17BCEA" w14:textId="77777777" w:rsidR="00AC6A9E" w:rsidRPr="002F663C" w:rsidRDefault="00B06F4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 xml:space="preserve">California Air Resources Board (CARB) Amendments to the Small Off-Road Engine Regulations: Transition to Zero Emissions: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https://ww2.arb.ca.gov/rulemaking/2021/sore2021</w:t>
        </w:r>
      </w:hyperlink>
    </w:p>
    <w:p w14:paraId="42B743BC" w14:textId="77777777" w:rsidR="00AC6A9E" w:rsidRPr="002F663C" w:rsidRDefault="00B06F4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and a previous action notified as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G/TBT/N/USA/2002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EPA-HQ-OAR-2023-0151. The Docket Folder is available on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https://www.regulations.gov/docket/EPA-HQ-OAR-2023-0151/document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petitions for review to the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Petitions for review received by the USA TBT Enquiry Point from WTO Members and their stakeholders by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7 March 2025 will be shared with EPA if received within the comment period.</w:t>
      </w:r>
    </w:p>
    <w:p w14:paraId="0BAE5E57" w14:textId="77777777" w:rsidR="006C5A96" w:rsidRDefault="00B06F4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B65D751" w14:textId="77777777" w:rsidR="004D4D19" w:rsidRDefault="004D4D19" w:rsidP="007F38C2">
      <w:pPr>
        <w:jc w:val="center"/>
        <w:rPr>
          <w:b/>
        </w:rPr>
      </w:pPr>
    </w:p>
    <w:p w14:paraId="4D02229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1C27" w14:textId="77777777" w:rsidR="00B06F41" w:rsidRDefault="00B06F41">
      <w:r>
        <w:separator/>
      </w:r>
    </w:p>
  </w:endnote>
  <w:endnote w:type="continuationSeparator" w:id="0">
    <w:p w14:paraId="6022E141" w14:textId="77777777" w:rsidR="00B06F41" w:rsidRDefault="00B0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F8F7" w14:textId="77777777" w:rsidR="00544326" w:rsidRPr="00DD3DD7" w:rsidRDefault="00B06F4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6C48" w14:textId="77777777" w:rsidR="00544326" w:rsidRPr="00DD3DD7" w:rsidRDefault="00B06F4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E32D" w14:textId="77777777" w:rsidR="001853C0" w:rsidRDefault="00B06F41" w:rsidP="00ED54E0">
      <w:r>
        <w:separator/>
      </w:r>
    </w:p>
  </w:footnote>
  <w:footnote w:type="continuationSeparator" w:id="0">
    <w:p w14:paraId="74019322" w14:textId="77777777" w:rsidR="001853C0" w:rsidRDefault="00B06F41" w:rsidP="00ED54E0">
      <w:r>
        <w:continuationSeparator/>
      </w:r>
    </w:p>
  </w:footnote>
  <w:footnote w:id="1">
    <w:p w14:paraId="4ABB5837" w14:textId="77777777" w:rsidR="007F6EA2" w:rsidRDefault="00B06F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300D" w14:textId="77777777" w:rsidR="00DD3DD7" w:rsidRDefault="00B06F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7E5516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704E08" w14:textId="77777777" w:rsidR="00DD3DD7" w:rsidRPr="00DD3DD7" w:rsidRDefault="00B06F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66E678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90FE" w14:textId="77777777" w:rsidR="00DD3DD7" w:rsidRPr="00B10703" w:rsidRDefault="00B06F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B10703">
      <w:rPr>
        <w:lang w:val="es-ES"/>
      </w:rPr>
      <w:t>G/TBT/N/USA/2002/Add.1</w:t>
    </w:r>
    <w:bookmarkEnd w:id="3"/>
  </w:p>
  <w:p w14:paraId="0E012E0D" w14:textId="77777777" w:rsidR="00DD3DD7" w:rsidRPr="00B1070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E507107" w14:textId="77777777" w:rsidR="00DD3DD7" w:rsidRPr="00DD3DD7" w:rsidRDefault="00B06F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F0CFE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3ECD" w14:paraId="60DB851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C7AD1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48A47F" w14:textId="77777777" w:rsidR="00ED54E0" w:rsidRPr="00182B84" w:rsidRDefault="00B06F4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E3ECD" w14:paraId="3DE7227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8E6F5E" w14:textId="77777777" w:rsidR="00ED54E0" w:rsidRPr="00182B84" w:rsidRDefault="00B06F4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EE4189" wp14:editId="0F54FEB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96084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534E1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E3ECD" w:rsidRPr="00FD76A1" w14:paraId="46B7737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21265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C8908C" w14:textId="77777777" w:rsidR="00DD3DD7" w:rsidRPr="00B10703" w:rsidRDefault="00B06F4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B10703">
            <w:rPr>
              <w:rFonts w:eastAsia="Calibri" w:cs="Times New Roman"/>
              <w:b/>
              <w:szCs w:val="16"/>
              <w:lang w:val="es-ES"/>
            </w:rPr>
            <w:t>G/TBT/N/USA/2002/Add.1</w:t>
          </w:r>
          <w:bookmarkEnd w:id="4"/>
        </w:p>
        <w:p w14:paraId="125E4CDD" w14:textId="77777777" w:rsidR="00C14444" w:rsidRPr="00B1070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E3ECD" w:rsidRPr="00B10703" w14:paraId="1BE387D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D519B0" w14:textId="77777777" w:rsidR="00ED54E0" w:rsidRPr="00B1070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4721AC" w14:textId="2674359F" w:rsidR="00B10703" w:rsidRPr="00B10703" w:rsidRDefault="00B10703" w:rsidP="00B10703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31 </w:t>
          </w:r>
          <w:proofErr w:type="spellStart"/>
          <w:r>
            <w:rPr>
              <w:szCs w:val="16"/>
              <w:lang w:val="es-ES"/>
            </w:rPr>
            <w:t>January</w:t>
          </w:r>
          <w:proofErr w:type="spellEnd"/>
          <w:r>
            <w:rPr>
              <w:szCs w:val="16"/>
              <w:lang w:val="es-ES"/>
            </w:rPr>
            <w:t xml:space="preserve"> 2025</w:t>
          </w:r>
        </w:p>
      </w:tc>
    </w:tr>
    <w:tr w:rsidR="007E3ECD" w14:paraId="11633C0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DE4FF2" w14:textId="34764BED" w:rsidR="00ED54E0" w:rsidRPr="00182B84" w:rsidRDefault="00B06F4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B10703">
            <w:rPr>
              <w:rFonts w:eastAsia="Calibri" w:cs="Times New Roman"/>
              <w:color w:val="FF0000"/>
              <w:szCs w:val="16"/>
            </w:rPr>
            <w:t>25-</w:t>
          </w:r>
          <w:r w:rsidR="00FD76A1">
            <w:rPr>
              <w:rFonts w:eastAsia="Calibri" w:cs="Times New Roman"/>
              <w:color w:val="FF0000"/>
              <w:szCs w:val="16"/>
            </w:rPr>
            <w:t>0754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ADA36C" w14:textId="77777777" w:rsidR="00ED54E0" w:rsidRPr="00182B84" w:rsidRDefault="00B06F4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E3ECD" w14:paraId="772D657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02C890" w14:textId="77777777" w:rsidR="00ED54E0" w:rsidRPr="00182B84" w:rsidRDefault="00B06F4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D504FF" w14:textId="77777777" w:rsidR="00ED54E0" w:rsidRPr="00182B84" w:rsidRDefault="00B06F4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39A038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E9E9D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C817D0" w:tentative="1">
      <w:start w:val="1"/>
      <w:numFmt w:val="lowerLetter"/>
      <w:lvlText w:val="%2."/>
      <w:lvlJc w:val="left"/>
      <w:pPr>
        <w:ind w:left="1080" w:hanging="360"/>
      </w:pPr>
    </w:lvl>
    <w:lvl w:ilvl="2" w:tplc="F82C653A" w:tentative="1">
      <w:start w:val="1"/>
      <w:numFmt w:val="lowerRoman"/>
      <w:lvlText w:val="%3."/>
      <w:lvlJc w:val="right"/>
      <w:pPr>
        <w:ind w:left="1800" w:hanging="180"/>
      </w:pPr>
    </w:lvl>
    <w:lvl w:ilvl="3" w:tplc="D91A37E4" w:tentative="1">
      <w:start w:val="1"/>
      <w:numFmt w:val="decimal"/>
      <w:lvlText w:val="%4."/>
      <w:lvlJc w:val="left"/>
      <w:pPr>
        <w:ind w:left="2520" w:hanging="360"/>
      </w:pPr>
    </w:lvl>
    <w:lvl w:ilvl="4" w:tplc="964C4884" w:tentative="1">
      <w:start w:val="1"/>
      <w:numFmt w:val="lowerLetter"/>
      <w:lvlText w:val="%5."/>
      <w:lvlJc w:val="left"/>
      <w:pPr>
        <w:ind w:left="3240" w:hanging="360"/>
      </w:pPr>
    </w:lvl>
    <w:lvl w:ilvl="5" w:tplc="5462AEF6" w:tentative="1">
      <w:start w:val="1"/>
      <w:numFmt w:val="lowerRoman"/>
      <w:lvlText w:val="%6."/>
      <w:lvlJc w:val="right"/>
      <w:pPr>
        <w:ind w:left="3960" w:hanging="180"/>
      </w:pPr>
    </w:lvl>
    <w:lvl w:ilvl="6" w:tplc="C83E83B8" w:tentative="1">
      <w:start w:val="1"/>
      <w:numFmt w:val="decimal"/>
      <w:lvlText w:val="%7."/>
      <w:lvlJc w:val="left"/>
      <w:pPr>
        <w:ind w:left="4680" w:hanging="360"/>
      </w:pPr>
    </w:lvl>
    <w:lvl w:ilvl="7" w:tplc="C68ED144" w:tentative="1">
      <w:start w:val="1"/>
      <w:numFmt w:val="lowerLetter"/>
      <w:lvlText w:val="%8."/>
      <w:lvlJc w:val="left"/>
      <w:pPr>
        <w:ind w:left="5400" w:hanging="360"/>
      </w:pPr>
    </w:lvl>
    <w:lvl w:ilvl="8" w:tplc="BBC60B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602466">
    <w:abstractNumId w:val="9"/>
  </w:num>
  <w:num w:numId="2" w16cid:durableId="150488215">
    <w:abstractNumId w:val="7"/>
  </w:num>
  <w:num w:numId="3" w16cid:durableId="1605379173">
    <w:abstractNumId w:val="6"/>
  </w:num>
  <w:num w:numId="4" w16cid:durableId="627853277">
    <w:abstractNumId w:val="5"/>
  </w:num>
  <w:num w:numId="5" w16cid:durableId="1263682586">
    <w:abstractNumId w:val="4"/>
  </w:num>
  <w:num w:numId="6" w16cid:durableId="2016222457">
    <w:abstractNumId w:val="12"/>
  </w:num>
  <w:num w:numId="7" w16cid:durableId="1483692502">
    <w:abstractNumId w:val="11"/>
  </w:num>
  <w:num w:numId="8" w16cid:durableId="1734615864">
    <w:abstractNumId w:val="10"/>
  </w:num>
  <w:num w:numId="9" w16cid:durableId="1550611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284980">
    <w:abstractNumId w:val="13"/>
  </w:num>
  <w:num w:numId="11" w16cid:durableId="682167634">
    <w:abstractNumId w:val="8"/>
  </w:num>
  <w:num w:numId="12" w16cid:durableId="1412310763">
    <w:abstractNumId w:val="3"/>
  </w:num>
  <w:num w:numId="13" w16cid:durableId="2003465009">
    <w:abstractNumId w:val="2"/>
  </w:num>
  <w:num w:numId="14" w16cid:durableId="1550993047">
    <w:abstractNumId w:val="1"/>
  </w:num>
  <w:num w:numId="15" w16cid:durableId="128981219">
    <w:abstractNumId w:val="0"/>
  </w:num>
  <w:num w:numId="16" w16cid:durableId="8408966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53C0"/>
    <w:rsid w:val="001C2A9D"/>
    <w:rsid w:val="001E291F"/>
    <w:rsid w:val="001E2E4A"/>
    <w:rsid w:val="00223DA8"/>
    <w:rsid w:val="00233408"/>
    <w:rsid w:val="00241D0C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3EC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3B2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A9E"/>
    <w:rsid w:val="00AD3047"/>
    <w:rsid w:val="00AD4C72"/>
    <w:rsid w:val="00AD55DF"/>
    <w:rsid w:val="00AE2AEE"/>
    <w:rsid w:val="00AE568A"/>
    <w:rsid w:val="00B00276"/>
    <w:rsid w:val="00B053E7"/>
    <w:rsid w:val="00B06F41"/>
    <w:rsid w:val="00B1070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76A1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9C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06/pdf/2024-31123.pdf" TargetMode="External"/><Relationship Id="rId18" Type="http://schemas.openxmlformats.org/officeDocument/2006/relationships/hyperlink" Target="mailto:usatbtep@nist.gov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5-01-06/html/2024-31123.htm" TargetMode="External"/><Relationship Id="rId17" Type="http://schemas.openxmlformats.org/officeDocument/2006/relationships/hyperlink" Target="http://www.regulations.gov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gulations.gov/docket/EPA-HQ-OAR-2023-0151/document" TargetMode="External"/><Relationship Id="rId20" Type="http://schemas.openxmlformats.org/officeDocument/2006/relationships/hyperlink" Target="https://24timezones.com/time-zone/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pa.gov/laws-regulations/summary-clean-air-act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domainIds=1&amp;documentSymbol=usa%2F2002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2.arb.ca.gov/our-work/programs/small-off-road-engines-sore" TargetMode="External"/><Relationship Id="rId19" Type="http://schemas.openxmlformats.org/officeDocument/2006/relationships/hyperlink" Target="http://time-time.net/times/time-zones/usa-canada/current-eastern-time-est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25_01105_00_e.pdf" TargetMode="External"/><Relationship Id="rId14" Type="http://schemas.openxmlformats.org/officeDocument/2006/relationships/hyperlink" Target="https://ww2.arb.ca.gov/rulemaking/2021/sore2021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851415-41C5-45C2-A661-F750B2D3ED9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343</Words>
  <Characters>2166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2025-01-31T14:04:00Z</dcterms:created>
  <dcterms:modified xsi:type="dcterms:W3CDTF">2025-01-31T15:39:00Z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