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0828C" w14:textId="77777777" w:rsidR="002D78C9" w:rsidRDefault="004A349E" w:rsidP="00DD3DD7">
      <w:pPr>
        <w:pStyle w:val="Title"/>
      </w:pPr>
      <w:r w:rsidRPr="002F663C">
        <w:t>NOTIFICATION</w:t>
      </w:r>
    </w:p>
    <w:p w14:paraId="17ED1D89" w14:textId="77777777" w:rsidR="002F663C" w:rsidRPr="002F663C" w:rsidRDefault="004A349E" w:rsidP="00DD3DD7">
      <w:pPr>
        <w:pStyle w:val="Title3"/>
      </w:pPr>
      <w:r w:rsidRPr="002F663C">
        <w:t>Addendum</w:t>
      </w:r>
    </w:p>
    <w:p w14:paraId="7E92E117" w14:textId="77777777" w:rsidR="002F663C" w:rsidRDefault="004A349E"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31 January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Indonesia</w:t>
      </w:r>
      <w:r w:rsidRPr="002F663C">
        <w:rPr>
          <w:rFonts w:eastAsia="Calibri" w:cs="Times New Roman"/>
        </w:rPr>
        <w:t>.</w:t>
      </w:r>
    </w:p>
    <w:p w14:paraId="63D224C4" w14:textId="77777777" w:rsidR="001E2E4A" w:rsidRPr="002F663C" w:rsidRDefault="001E2E4A" w:rsidP="001E2E4A">
      <w:pPr>
        <w:rPr>
          <w:rFonts w:eastAsia="Calibri" w:cs="Times New Roman"/>
        </w:rPr>
      </w:pPr>
    </w:p>
    <w:p w14:paraId="0FD96552" w14:textId="77777777" w:rsidR="002F663C" w:rsidRPr="002F663C" w:rsidRDefault="004A349E" w:rsidP="002F663C">
      <w:pPr>
        <w:jc w:val="center"/>
        <w:rPr>
          <w:rFonts w:eastAsia="Calibri" w:cs="Times New Roman"/>
          <w:b/>
        </w:rPr>
      </w:pPr>
      <w:r w:rsidRPr="002F663C">
        <w:rPr>
          <w:rFonts w:eastAsia="Calibri" w:cs="Times New Roman"/>
          <w:b/>
        </w:rPr>
        <w:t>_______________</w:t>
      </w:r>
    </w:p>
    <w:p w14:paraId="2210C6C5" w14:textId="77777777" w:rsidR="002F663C" w:rsidRDefault="002F663C" w:rsidP="002F663C">
      <w:pPr>
        <w:rPr>
          <w:rFonts w:eastAsia="Calibri" w:cs="Times New Roman"/>
        </w:rPr>
      </w:pPr>
    </w:p>
    <w:p w14:paraId="78A62E15" w14:textId="77777777" w:rsidR="00C14444" w:rsidRPr="002F663C" w:rsidRDefault="00C14444" w:rsidP="002F663C">
      <w:pPr>
        <w:rPr>
          <w:rFonts w:eastAsia="Calibri" w:cs="Times New Roman"/>
        </w:rPr>
      </w:pPr>
    </w:p>
    <w:p w14:paraId="1A42D684" w14:textId="77777777" w:rsidR="002F663C" w:rsidRPr="002F663C" w:rsidRDefault="004A349E"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Regulation of Minister of Finance Number 57/PMK.05/2021 regarding Tariff for Public Services provided by Halal Product Assurance Organizing Agency (BPJPH), Ministry of Religious Affairs</w:t>
      </w:r>
    </w:p>
    <w:p w14:paraId="112C353C"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1241EA" w14:paraId="579EB05D"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680309DF" w14:textId="77777777" w:rsidR="002F663C" w:rsidRPr="002F663C" w:rsidRDefault="004A349E"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1241EA" w14:paraId="5DDF4527" w14:textId="77777777" w:rsidTr="00E9471B">
        <w:tc>
          <w:tcPr>
            <w:tcW w:w="851" w:type="dxa"/>
            <w:shd w:val="clear" w:color="auto" w:fill="auto"/>
          </w:tcPr>
          <w:p w14:paraId="7DE0BF64" w14:textId="77777777" w:rsidR="002F663C" w:rsidRPr="00711F9C" w:rsidRDefault="004A349E"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321B56D7" w14:textId="77777777" w:rsidR="002F663C" w:rsidRPr="002F663C" w:rsidRDefault="004A349E"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rsidR="001241EA" w14:paraId="0387BE22" w14:textId="77777777" w:rsidTr="00E9471B">
        <w:tc>
          <w:tcPr>
            <w:tcW w:w="851" w:type="dxa"/>
            <w:shd w:val="clear" w:color="auto" w:fill="auto"/>
          </w:tcPr>
          <w:p w14:paraId="596CDB35" w14:textId="77777777" w:rsidR="002F663C" w:rsidRPr="00711F9C" w:rsidRDefault="004A349E"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40226BA0" w14:textId="77777777" w:rsidR="002F663C" w:rsidRPr="002F663C" w:rsidRDefault="004A349E"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rsidR="001241EA" w14:paraId="6CA460A2" w14:textId="77777777" w:rsidTr="00E9471B">
        <w:tc>
          <w:tcPr>
            <w:tcW w:w="851" w:type="dxa"/>
            <w:shd w:val="clear" w:color="auto" w:fill="auto"/>
          </w:tcPr>
          <w:p w14:paraId="0995CC23" w14:textId="77777777" w:rsidR="002F663C" w:rsidRPr="00711F9C" w:rsidRDefault="004A349E"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52C50D84" w14:textId="77777777" w:rsidR="002F663C" w:rsidRPr="002F663C" w:rsidRDefault="004A349E"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rsidR="001241EA" w14:paraId="36E30975" w14:textId="77777777" w:rsidTr="00E9471B">
        <w:tc>
          <w:tcPr>
            <w:tcW w:w="851" w:type="dxa"/>
            <w:shd w:val="clear" w:color="auto" w:fill="auto"/>
          </w:tcPr>
          <w:p w14:paraId="791C2554" w14:textId="77777777" w:rsidR="002F663C" w:rsidRPr="00711F9C" w:rsidRDefault="004A349E"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47D0F8BB" w14:textId="77777777" w:rsidR="002F663C" w:rsidRPr="002F663C" w:rsidRDefault="004A349E"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rsidR="001241EA" w14:paraId="44BAB252" w14:textId="77777777" w:rsidTr="00E9471B">
        <w:tc>
          <w:tcPr>
            <w:tcW w:w="851" w:type="dxa"/>
            <w:shd w:val="clear" w:color="auto" w:fill="auto"/>
          </w:tcPr>
          <w:p w14:paraId="3EEE9A15" w14:textId="77777777" w:rsidR="002F663C" w:rsidRPr="00711F9C" w:rsidRDefault="004A349E"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6299E388" w14:textId="77777777" w:rsidR="002F663C" w:rsidRPr="002F663C" w:rsidRDefault="004A349E" w:rsidP="00EB7B40">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1"/>
            </w:r>
            <w:bookmarkEnd w:id="1"/>
            <w:r w:rsidRPr="002F663C">
              <w:rPr>
                <w:rFonts w:eastAsia="Calibri" w:cs="Times New Roman"/>
              </w:rPr>
              <w:t xml:space="preserve">: </w:t>
            </w:r>
          </w:p>
        </w:tc>
      </w:tr>
      <w:tr w:rsidR="001241EA" w14:paraId="30780480" w14:textId="77777777" w:rsidTr="00E9471B">
        <w:tc>
          <w:tcPr>
            <w:tcW w:w="851" w:type="dxa"/>
            <w:shd w:val="clear" w:color="auto" w:fill="auto"/>
          </w:tcPr>
          <w:p w14:paraId="4957CC6E" w14:textId="77777777" w:rsidR="002F663C" w:rsidRPr="00711F9C" w:rsidRDefault="004A349E"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484A6D3B" w14:textId="77777777" w:rsidR="002F663C" w:rsidRPr="002F663C" w:rsidRDefault="004A349E"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6A4D3F08" w14:textId="77777777" w:rsidR="002F663C" w:rsidRPr="002F663C" w:rsidRDefault="004A349E"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1241EA" w14:paraId="4A038CAF" w14:textId="77777777" w:rsidTr="00E9471B">
        <w:tc>
          <w:tcPr>
            <w:tcW w:w="851" w:type="dxa"/>
            <w:shd w:val="clear" w:color="auto" w:fill="auto"/>
          </w:tcPr>
          <w:p w14:paraId="0751803D" w14:textId="77777777" w:rsidR="002F663C" w:rsidRPr="00711F9C" w:rsidRDefault="004A349E"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5CB1608D" w14:textId="77777777" w:rsidR="002F663C" w:rsidRPr="002F663C" w:rsidRDefault="004A349E" w:rsidP="00C14444">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1BD1EA80" w14:textId="77777777" w:rsidR="00082727" w:rsidRDefault="009D7263" w:rsidP="00C14444">
            <w:pPr>
              <w:spacing w:before="120" w:after="120"/>
              <w:rPr>
                <w:rFonts w:eastAsia="Calibri" w:cs="Times New Roman"/>
              </w:rPr>
            </w:pPr>
            <w:hyperlink r:id="rId9" w:tgtFrame="_blank" w:history="1">
              <w:r w:rsidR="004A349E">
                <w:rPr>
                  <w:rFonts w:eastAsia="Calibri" w:cs="Times New Roman"/>
                  <w:color w:val="0000FF"/>
                  <w:u w:val="single"/>
                </w:rPr>
                <w:t>https://cmsbl.halal.go.id/uploads/Kepkaban_22_2024_Perubahan_IV_Kepkaban_141_Tahun_2021_9a2ede13b7.pdf</w:t>
              </w:r>
            </w:hyperlink>
          </w:p>
          <w:p w14:paraId="5F1DEBD7" w14:textId="77777777" w:rsidR="00082727" w:rsidRDefault="009D7263" w:rsidP="00C14444">
            <w:pPr>
              <w:spacing w:before="120" w:after="120"/>
              <w:rPr>
                <w:rFonts w:eastAsia="Calibri" w:cs="Times New Roman"/>
              </w:rPr>
            </w:pPr>
            <w:hyperlink r:id="rId10" w:tgtFrame="_blank" w:history="1">
              <w:r w:rsidR="004A349E">
                <w:rPr>
                  <w:rFonts w:eastAsia="Calibri" w:cs="Times New Roman"/>
                  <w:color w:val="0000FF"/>
                  <w:u w:val="single"/>
                </w:rPr>
                <w:t>https://members.wto.org/crnattachments/2025/TBT/IDN/modification/25_01097_00_x.pdf</w:t>
              </w:r>
            </w:hyperlink>
          </w:p>
          <w:p w14:paraId="19ED91EA" w14:textId="77777777" w:rsidR="002F663C" w:rsidRPr="002F663C" w:rsidRDefault="004A349E"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60 days from notification</w:t>
            </w:r>
          </w:p>
        </w:tc>
      </w:tr>
      <w:tr w:rsidR="001241EA" w14:paraId="7F510C9F" w14:textId="77777777" w:rsidTr="00E9471B">
        <w:tc>
          <w:tcPr>
            <w:tcW w:w="851" w:type="dxa"/>
            <w:shd w:val="clear" w:color="auto" w:fill="auto"/>
          </w:tcPr>
          <w:p w14:paraId="0538E4C7" w14:textId="77777777" w:rsidR="002F663C" w:rsidRPr="00711F9C" w:rsidRDefault="004A349E"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72AD598B" w14:textId="77777777" w:rsidR="002F663C" w:rsidRPr="002F663C" w:rsidRDefault="004A349E"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1241EA" w14:paraId="6C7F9F2F" w14:textId="77777777" w:rsidTr="00E9471B">
        <w:tc>
          <w:tcPr>
            <w:tcW w:w="851" w:type="dxa"/>
            <w:tcBorders>
              <w:bottom w:val="double" w:sz="4" w:space="0" w:color="auto"/>
            </w:tcBorders>
            <w:shd w:val="clear" w:color="auto" w:fill="auto"/>
          </w:tcPr>
          <w:p w14:paraId="635E3BF3" w14:textId="77777777" w:rsidR="002F663C" w:rsidRPr="00711F9C" w:rsidRDefault="004A349E"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14:paraId="312ED3C9" w14:textId="77777777" w:rsidR="002F663C" w:rsidRPr="002F663C" w:rsidRDefault="004A349E" w:rsidP="00EB7B40">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14:paraId="770AADC1" w14:textId="77777777" w:rsidR="002F663C" w:rsidRPr="002F663C" w:rsidRDefault="002F663C" w:rsidP="002F663C">
      <w:pPr>
        <w:jc w:val="left"/>
        <w:rPr>
          <w:rFonts w:eastAsia="Calibri" w:cs="Times New Roman"/>
          <w:highlight w:val="yellow"/>
        </w:rPr>
      </w:pPr>
    </w:p>
    <w:p w14:paraId="6FB8C3AA" w14:textId="77777777" w:rsidR="003971FF" w:rsidRPr="007F6EA2" w:rsidRDefault="004A349E"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The regulation changes the Tariffs for Public Services provided by the Halal Product Assurance Organizing Agency (BPJPH), including BPJPH's main services, such as halal certification, accreditation of halal certification bodies, halal auditor registration, training for halal auditors and supervisors</w:t>
      </w:r>
      <w:r w:rsidRPr="002F663C">
        <w:rPr>
          <w:rFonts w:eastAsia="Calibri" w:cs="Times New Roman"/>
          <w:b/>
          <w:bCs/>
          <w:szCs w:val="18"/>
        </w:rPr>
        <w:t>,</w:t>
      </w:r>
      <w:r w:rsidRPr="002F663C">
        <w:rPr>
          <w:rFonts w:eastAsia="Calibri" w:cs="Times New Roman"/>
          <w:szCs w:val="18"/>
        </w:rPr>
        <w:t xml:space="preserve"> and competence certification for halal auditors and supervisors.</w:t>
      </w:r>
    </w:p>
    <w:p w14:paraId="1E374905" w14:textId="77777777" w:rsidR="006C5A96" w:rsidRDefault="004A349E" w:rsidP="006C5A96">
      <w:pPr>
        <w:jc w:val="center"/>
        <w:rPr>
          <w:b/>
        </w:rPr>
      </w:pPr>
      <w:r w:rsidRPr="003971FF">
        <w:rPr>
          <w:b/>
        </w:rPr>
        <w:t>__________</w:t>
      </w:r>
    </w:p>
    <w:p w14:paraId="49F90CD2" w14:textId="77777777" w:rsidR="004D4D19" w:rsidRDefault="004D4D19" w:rsidP="007F38C2">
      <w:pPr>
        <w:jc w:val="center"/>
        <w:rPr>
          <w:b/>
        </w:rPr>
      </w:pPr>
    </w:p>
    <w:p w14:paraId="726DC37B" w14:textId="77777777" w:rsidR="00A1565D" w:rsidRDefault="00A1565D" w:rsidP="003971FF">
      <w:pPr>
        <w:jc w:val="center"/>
        <w:rPr>
          <w:b/>
        </w:rPr>
      </w:pPr>
    </w:p>
    <w:sectPr w:rsidR="00A1565D" w:rsidSect="006C5A96">
      <w:headerReference w:type="even" r:id="rId11"/>
      <w:headerReference w:type="default" r:id="rId12"/>
      <w:footerReference w:type="even" r:id="rId13"/>
      <w:footerReference w:type="default" r:id="rId14"/>
      <w:headerReference w:type="first" r:id="rId15"/>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936D3" w14:textId="77777777" w:rsidR="004A349E" w:rsidRDefault="004A349E">
      <w:r>
        <w:separator/>
      </w:r>
    </w:p>
  </w:endnote>
  <w:endnote w:type="continuationSeparator" w:id="0">
    <w:p w14:paraId="653E1E31" w14:textId="77777777" w:rsidR="004A349E" w:rsidRDefault="004A3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79370" w14:textId="77777777" w:rsidR="00544326" w:rsidRPr="00DD3DD7" w:rsidRDefault="004A349E" w:rsidP="00DD3DD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2F77B" w14:textId="77777777" w:rsidR="00544326" w:rsidRPr="00DD3DD7" w:rsidRDefault="004A349E" w:rsidP="00DD3DD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384B2" w14:textId="77777777" w:rsidR="004D3A6A" w:rsidRDefault="004A349E" w:rsidP="00ED54E0">
      <w:r>
        <w:separator/>
      </w:r>
    </w:p>
  </w:footnote>
  <w:footnote w:type="continuationSeparator" w:id="0">
    <w:p w14:paraId="68E7CCA3" w14:textId="77777777" w:rsidR="004D3A6A" w:rsidRDefault="004A349E" w:rsidP="00ED54E0">
      <w:r>
        <w:continuationSeparator/>
      </w:r>
    </w:p>
  </w:footnote>
  <w:footnote w:id="1">
    <w:p w14:paraId="403017D2" w14:textId="77777777" w:rsidR="007F6EA2" w:rsidRDefault="004A349E">
      <w:pPr>
        <w:pStyle w:val="FootnoteText"/>
      </w:pPr>
      <w:r>
        <w:rPr>
          <w:rStyle w:val="FootnoteReference"/>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2B5E8" w14:textId="77777777" w:rsidR="00DD3DD7" w:rsidRDefault="004A349E" w:rsidP="00DD3DD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705947E4" w14:textId="77777777" w:rsidR="004D4D19" w:rsidRPr="00DD3DD7" w:rsidRDefault="004D4D19" w:rsidP="00DD3DD7">
    <w:pPr>
      <w:pStyle w:val="Header"/>
      <w:pBdr>
        <w:bottom w:val="single" w:sz="4" w:space="1" w:color="auto"/>
      </w:pBdr>
      <w:tabs>
        <w:tab w:val="clear" w:pos="4513"/>
        <w:tab w:val="clear" w:pos="9027"/>
      </w:tabs>
      <w:jc w:val="center"/>
    </w:pPr>
  </w:p>
  <w:p w14:paraId="2C27E207" w14:textId="77777777" w:rsidR="00DD3DD7" w:rsidRPr="00DD3DD7" w:rsidRDefault="004A349E"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1116E51C" w14:textId="77777777" w:rsidR="00544326" w:rsidRPr="00DD3DD7" w:rsidRDefault="00544326" w:rsidP="00DD3DD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BA39F" w14:textId="77777777" w:rsidR="00DD3DD7" w:rsidRPr="00DD3DD7" w:rsidRDefault="004A349E" w:rsidP="00DD3DD7">
    <w:pPr>
      <w:pStyle w:val="Header"/>
      <w:pBdr>
        <w:bottom w:val="single" w:sz="4" w:space="1" w:color="auto"/>
      </w:pBdr>
      <w:tabs>
        <w:tab w:val="clear" w:pos="4513"/>
        <w:tab w:val="clear" w:pos="9027"/>
      </w:tabs>
      <w:jc w:val="center"/>
    </w:pPr>
    <w:bookmarkStart w:id="3" w:name="spsSymbolHeader"/>
    <w:r w:rsidRPr="00DD3DD7">
      <w:t>G/TBT/N/IDN/138/Add.1</w:t>
    </w:r>
    <w:bookmarkEnd w:id="3"/>
  </w:p>
  <w:p w14:paraId="5C30C3B5" w14:textId="77777777" w:rsidR="00DD3DD7" w:rsidRPr="00DD3DD7" w:rsidRDefault="00DD3DD7" w:rsidP="00DD3DD7">
    <w:pPr>
      <w:pStyle w:val="Header"/>
      <w:pBdr>
        <w:bottom w:val="single" w:sz="4" w:space="1" w:color="auto"/>
      </w:pBdr>
      <w:tabs>
        <w:tab w:val="clear" w:pos="4513"/>
        <w:tab w:val="clear" w:pos="9027"/>
      </w:tabs>
      <w:jc w:val="center"/>
    </w:pPr>
  </w:p>
  <w:p w14:paraId="55D0D264" w14:textId="77777777" w:rsidR="00DD3DD7" w:rsidRPr="00DD3DD7" w:rsidRDefault="004A349E"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472425C9" w14:textId="77777777" w:rsidR="00544326" w:rsidRPr="00DD3DD7" w:rsidRDefault="00544326" w:rsidP="00DD3DD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1241EA" w14:paraId="25E218C2" w14:textId="77777777" w:rsidTr="00544326">
      <w:trPr>
        <w:trHeight w:val="240"/>
        <w:jc w:val="center"/>
      </w:trPr>
      <w:tc>
        <w:tcPr>
          <w:tcW w:w="3794" w:type="dxa"/>
          <w:shd w:val="clear" w:color="auto" w:fill="FFFFFF"/>
          <w:tcMar>
            <w:left w:w="108" w:type="dxa"/>
            <w:right w:w="108" w:type="dxa"/>
          </w:tcMar>
          <w:vAlign w:val="center"/>
        </w:tcPr>
        <w:p w14:paraId="055DC033"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78A3257D" w14:textId="77777777" w:rsidR="00ED54E0" w:rsidRPr="00182B84" w:rsidRDefault="004A349E" w:rsidP="00425DC5">
          <w:pPr>
            <w:jc w:val="right"/>
            <w:rPr>
              <w:b/>
              <w:color w:val="FF0000"/>
              <w:szCs w:val="16"/>
            </w:rPr>
          </w:pPr>
          <w:r>
            <w:rPr>
              <w:b/>
              <w:color w:val="FF0000"/>
              <w:szCs w:val="16"/>
            </w:rPr>
            <w:t xml:space="preserve"> </w:t>
          </w:r>
        </w:p>
      </w:tc>
    </w:tr>
    <w:tr w:rsidR="001241EA" w14:paraId="5A6790DD" w14:textId="77777777" w:rsidTr="00544326">
      <w:trPr>
        <w:trHeight w:val="213"/>
        <w:jc w:val="center"/>
      </w:trPr>
      <w:tc>
        <w:tcPr>
          <w:tcW w:w="3794" w:type="dxa"/>
          <w:vMerge w:val="restart"/>
          <w:shd w:val="clear" w:color="auto" w:fill="FFFFFF"/>
          <w:tcMar>
            <w:left w:w="0" w:type="dxa"/>
            <w:right w:w="0" w:type="dxa"/>
          </w:tcMar>
        </w:tcPr>
        <w:p w14:paraId="6DDC9720" w14:textId="77777777" w:rsidR="00ED54E0" w:rsidRPr="00182B84" w:rsidRDefault="004A349E" w:rsidP="00425DC5">
          <w:pPr>
            <w:jc w:val="left"/>
          </w:pPr>
          <w:r w:rsidRPr="00182B84">
            <w:rPr>
              <w:noProof/>
              <w:lang w:val="en-US"/>
            </w:rPr>
            <w:drawing>
              <wp:inline distT="0" distB="0" distL="0" distR="0" wp14:anchorId="39B6B63F" wp14:editId="317A698D">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77096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29E9FDC" w14:textId="77777777" w:rsidR="00ED54E0" w:rsidRPr="00182B84" w:rsidRDefault="00ED54E0" w:rsidP="00425DC5">
          <w:pPr>
            <w:jc w:val="right"/>
            <w:rPr>
              <w:b/>
              <w:szCs w:val="16"/>
            </w:rPr>
          </w:pPr>
        </w:p>
      </w:tc>
    </w:tr>
    <w:tr w:rsidR="001241EA" w14:paraId="04F377B7" w14:textId="77777777" w:rsidTr="00544326">
      <w:trPr>
        <w:trHeight w:val="868"/>
        <w:jc w:val="center"/>
      </w:trPr>
      <w:tc>
        <w:tcPr>
          <w:tcW w:w="3794" w:type="dxa"/>
          <w:vMerge/>
          <w:shd w:val="clear" w:color="auto" w:fill="FFFFFF"/>
          <w:tcMar>
            <w:left w:w="108" w:type="dxa"/>
            <w:right w:w="108" w:type="dxa"/>
          </w:tcMar>
        </w:tcPr>
        <w:p w14:paraId="522D553C"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302BCEAB" w14:textId="77777777" w:rsidR="00DD3DD7" w:rsidRPr="002F663C" w:rsidRDefault="004A349E" w:rsidP="00DD3DD7">
          <w:pPr>
            <w:jc w:val="right"/>
            <w:rPr>
              <w:rFonts w:eastAsia="Calibri" w:cs="Times New Roman"/>
              <w:b/>
              <w:szCs w:val="16"/>
            </w:rPr>
          </w:pPr>
          <w:bookmarkStart w:id="4" w:name="bmkSymbols"/>
          <w:r w:rsidRPr="002F663C">
            <w:rPr>
              <w:rFonts w:eastAsia="Calibri" w:cs="Times New Roman"/>
              <w:b/>
              <w:szCs w:val="16"/>
            </w:rPr>
            <w:t>G/TBT/N/IDN/138/Add.1</w:t>
          </w:r>
          <w:bookmarkEnd w:id="4"/>
        </w:p>
        <w:p w14:paraId="1BA430DE" w14:textId="77777777" w:rsidR="00C14444" w:rsidRPr="00C14444" w:rsidRDefault="00C14444" w:rsidP="00C14444">
          <w:pPr>
            <w:jc w:val="center"/>
            <w:rPr>
              <w:szCs w:val="16"/>
            </w:rPr>
          </w:pPr>
        </w:p>
      </w:tc>
    </w:tr>
    <w:tr w:rsidR="001241EA" w14:paraId="18A86E67" w14:textId="77777777" w:rsidTr="00544326">
      <w:trPr>
        <w:trHeight w:val="240"/>
        <w:jc w:val="center"/>
      </w:trPr>
      <w:tc>
        <w:tcPr>
          <w:tcW w:w="3794" w:type="dxa"/>
          <w:vMerge/>
          <w:shd w:val="clear" w:color="auto" w:fill="FFFFFF"/>
          <w:tcMar>
            <w:left w:w="108" w:type="dxa"/>
            <w:right w:w="108" w:type="dxa"/>
          </w:tcMar>
          <w:vAlign w:val="center"/>
        </w:tcPr>
        <w:p w14:paraId="0B444A67" w14:textId="77777777" w:rsidR="00ED54E0" w:rsidRPr="00182B84" w:rsidRDefault="00ED54E0" w:rsidP="00425DC5"/>
      </w:tc>
      <w:tc>
        <w:tcPr>
          <w:tcW w:w="5448" w:type="dxa"/>
          <w:gridSpan w:val="2"/>
          <w:shd w:val="clear" w:color="auto" w:fill="FFFFFF"/>
          <w:tcMar>
            <w:left w:w="108" w:type="dxa"/>
            <w:right w:w="108" w:type="dxa"/>
          </w:tcMar>
          <w:vAlign w:val="center"/>
        </w:tcPr>
        <w:p w14:paraId="55E6F741" w14:textId="0ADAECF3" w:rsidR="00ED54E0" w:rsidRPr="00182B84" w:rsidRDefault="00B22FDF" w:rsidP="00425DC5">
          <w:pPr>
            <w:jc w:val="right"/>
            <w:rPr>
              <w:szCs w:val="16"/>
            </w:rPr>
          </w:pPr>
          <w:bookmarkStart w:id="5" w:name="bmkDate"/>
          <w:bookmarkEnd w:id="5"/>
          <w:r>
            <w:rPr>
              <w:szCs w:val="16"/>
            </w:rPr>
            <w:t>31 January 2025</w:t>
          </w:r>
        </w:p>
      </w:tc>
    </w:tr>
    <w:tr w:rsidR="001241EA" w14:paraId="05AE5380"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0A02D94" w14:textId="4C6BBF2B" w:rsidR="00ED54E0" w:rsidRPr="00182B84" w:rsidRDefault="004A349E" w:rsidP="00425DC5">
          <w:pPr>
            <w:jc w:val="left"/>
            <w:rPr>
              <w:b/>
            </w:rPr>
          </w:pPr>
          <w:r w:rsidRPr="002F663C">
            <w:rPr>
              <w:rFonts w:eastAsia="Calibri" w:cs="Times New Roman"/>
              <w:color w:val="FF0000"/>
              <w:szCs w:val="16"/>
            </w:rPr>
            <w:t>(</w:t>
          </w:r>
          <w:bookmarkStart w:id="6" w:name="bmkSerial"/>
          <w:bookmarkEnd w:id="6"/>
          <w:r w:rsidR="00B22FDF">
            <w:rPr>
              <w:rFonts w:eastAsia="Calibri" w:cs="Times New Roman"/>
              <w:color w:val="FF0000"/>
              <w:szCs w:val="16"/>
            </w:rPr>
            <w:t>25-</w:t>
          </w:r>
          <w:r w:rsidR="005A7DC8">
            <w:rPr>
              <w:rFonts w:eastAsia="Calibri" w:cs="Times New Roman"/>
              <w:color w:val="FF0000"/>
              <w:szCs w:val="16"/>
            </w:rPr>
            <w:t>0743</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6C01372B" w14:textId="77777777" w:rsidR="00ED54E0" w:rsidRPr="00182B84" w:rsidRDefault="004A349E"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1241EA" w14:paraId="6107B913"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BC6181D" w14:textId="77777777" w:rsidR="00ED54E0" w:rsidRPr="00182B84" w:rsidRDefault="004A349E"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4997D65E" w14:textId="77777777" w:rsidR="00ED54E0" w:rsidRPr="00182B84" w:rsidRDefault="004A349E"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14:paraId="00540172" w14:textId="77777777" w:rsidR="00ED54E0" w:rsidRDefault="00ED54E0" w:rsidP="00DD3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EB7CB8AC">
      <w:start w:val="1"/>
      <w:numFmt w:val="decimal"/>
      <w:pStyle w:val="SummaryText"/>
      <w:lvlText w:val="%1."/>
      <w:lvlJc w:val="left"/>
      <w:pPr>
        <w:ind w:left="360" w:hanging="360"/>
      </w:pPr>
    </w:lvl>
    <w:lvl w:ilvl="1" w:tplc="51E6779A" w:tentative="1">
      <w:start w:val="1"/>
      <w:numFmt w:val="lowerLetter"/>
      <w:lvlText w:val="%2."/>
      <w:lvlJc w:val="left"/>
      <w:pPr>
        <w:ind w:left="1080" w:hanging="360"/>
      </w:pPr>
    </w:lvl>
    <w:lvl w:ilvl="2" w:tplc="C2F6D4B6" w:tentative="1">
      <w:start w:val="1"/>
      <w:numFmt w:val="lowerRoman"/>
      <w:lvlText w:val="%3."/>
      <w:lvlJc w:val="right"/>
      <w:pPr>
        <w:ind w:left="1800" w:hanging="180"/>
      </w:pPr>
    </w:lvl>
    <w:lvl w:ilvl="3" w:tplc="F314E04C" w:tentative="1">
      <w:start w:val="1"/>
      <w:numFmt w:val="decimal"/>
      <w:lvlText w:val="%4."/>
      <w:lvlJc w:val="left"/>
      <w:pPr>
        <w:ind w:left="2520" w:hanging="360"/>
      </w:pPr>
    </w:lvl>
    <w:lvl w:ilvl="4" w:tplc="6F36F80E" w:tentative="1">
      <w:start w:val="1"/>
      <w:numFmt w:val="lowerLetter"/>
      <w:lvlText w:val="%5."/>
      <w:lvlJc w:val="left"/>
      <w:pPr>
        <w:ind w:left="3240" w:hanging="360"/>
      </w:pPr>
    </w:lvl>
    <w:lvl w:ilvl="5" w:tplc="C19E8124" w:tentative="1">
      <w:start w:val="1"/>
      <w:numFmt w:val="lowerRoman"/>
      <w:lvlText w:val="%6."/>
      <w:lvlJc w:val="right"/>
      <w:pPr>
        <w:ind w:left="3960" w:hanging="180"/>
      </w:pPr>
    </w:lvl>
    <w:lvl w:ilvl="6" w:tplc="C0F63258" w:tentative="1">
      <w:start w:val="1"/>
      <w:numFmt w:val="decimal"/>
      <w:lvlText w:val="%7."/>
      <w:lvlJc w:val="left"/>
      <w:pPr>
        <w:ind w:left="4680" w:hanging="360"/>
      </w:pPr>
    </w:lvl>
    <w:lvl w:ilvl="7" w:tplc="A1CEDCDC" w:tentative="1">
      <w:start w:val="1"/>
      <w:numFmt w:val="lowerLetter"/>
      <w:lvlText w:val="%8."/>
      <w:lvlJc w:val="left"/>
      <w:pPr>
        <w:ind w:left="5400" w:hanging="360"/>
      </w:pPr>
    </w:lvl>
    <w:lvl w:ilvl="8" w:tplc="A392AC00" w:tentative="1">
      <w:start w:val="1"/>
      <w:numFmt w:val="lowerRoman"/>
      <w:lvlText w:val="%9."/>
      <w:lvlJc w:val="right"/>
      <w:pPr>
        <w:ind w:left="6120" w:hanging="180"/>
      </w:pPr>
    </w:lvl>
  </w:abstractNum>
  <w:num w:numId="1" w16cid:durableId="74933968">
    <w:abstractNumId w:val="9"/>
  </w:num>
  <w:num w:numId="2" w16cid:durableId="1256744738">
    <w:abstractNumId w:val="7"/>
  </w:num>
  <w:num w:numId="3" w16cid:durableId="1751541427">
    <w:abstractNumId w:val="6"/>
  </w:num>
  <w:num w:numId="4" w16cid:durableId="652022828">
    <w:abstractNumId w:val="5"/>
  </w:num>
  <w:num w:numId="5" w16cid:durableId="1044669957">
    <w:abstractNumId w:val="4"/>
  </w:num>
  <w:num w:numId="6" w16cid:durableId="529534428">
    <w:abstractNumId w:val="12"/>
  </w:num>
  <w:num w:numId="7" w16cid:durableId="76023945">
    <w:abstractNumId w:val="11"/>
  </w:num>
  <w:num w:numId="8" w16cid:durableId="815806870">
    <w:abstractNumId w:val="10"/>
  </w:num>
  <w:num w:numId="9" w16cid:durableId="15359238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88211837">
    <w:abstractNumId w:val="13"/>
  </w:num>
  <w:num w:numId="11" w16cid:durableId="1864899476">
    <w:abstractNumId w:val="8"/>
  </w:num>
  <w:num w:numId="12" w16cid:durableId="657541131">
    <w:abstractNumId w:val="3"/>
  </w:num>
  <w:num w:numId="13" w16cid:durableId="1928004144">
    <w:abstractNumId w:val="2"/>
  </w:num>
  <w:num w:numId="14" w16cid:durableId="169223734">
    <w:abstractNumId w:val="1"/>
  </w:num>
  <w:num w:numId="15" w16cid:durableId="1421104991">
    <w:abstractNumId w:val="0"/>
  </w:num>
  <w:num w:numId="16" w16cid:durableId="1072891897">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defaultTabStop w:val="567"/>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1EA"/>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066F4"/>
    <w:rsid w:val="004244A9"/>
    <w:rsid w:val="00425DC5"/>
    <w:rsid w:val="00467032"/>
    <w:rsid w:val="0046754A"/>
    <w:rsid w:val="00467A46"/>
    <w:rsid w:val="004A220F"/>
    <w:rsid w:val="004A349E"/>
    <w:rsid w:val="004C5A53"/>
    <w:rsid w:val="004D3A6A"/>
    <w:rsid w:val="004D4D19"/>
    <w:rsid w:val="004E75A6"/>
    <w:rsid w:val="004F203A"/>
    <w:rsid w:val="005336B8"/>
    <w:rsid w:val="00544326"/>
    <w:rsid w:val="00547B5F"/>
    <w:rsid w:val="005733F2"/>
    <w:rsid w:val="00573D49"/>
    <w:rsid w:val="005A1A22"/>
    <w:rsid w:val="005A7DC8"/>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28E0"/>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0206E"/>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2FDF"/>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4BEF"/>
    <w:rsid w:val="00CB629C"/>
    <w:rsid w:val="00CD7D97"/>
    <w:rsid w:val="00CE3EE6"/>
    <w:rsid w:val="00CE4BA1"/>
    <w:rsid w:val="00D000C7"/>
    <w:rsid w:val="00D221B8"/>
    <w:rsid w:val="00D22E2C"/>
    <w:rsid w:val="00D51C5C"/>
    <w:rsid w:val="00D52A9D"/>
    <w:rsid w:val="00D55AAD"/>
    <w:rsid w:val="00D620CA"/>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8FE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Text">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members.wto.org/crnattachments/2025/TBT/IDN/modification/25_01097_00_x.pdf" TargetMode="External"/><Relationship Id="rId4" Type="http://schemas.openxmlformats.org/officeDocument/2006/relationships/styles" Target="styles.xml"/><Relationship Id="rId9" Type="http://schemas.openxmlformats.org/officeDocument/2006/relationships/hyperlink" Target="https://cmsbl.halal.go.id/uploads/Kepkaban_22_2024_Perubahan_IV_Kepkaban_141_Tahun_2021_9a2ede13b7.pdf"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rmaz\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AA0BD8-C537-4B60-9634-2A1C7A672562}">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187</Words>
  <Characters>1267</Characters>
  <Application>Microsoft Office Word</Application>
  <DocSecurity>0</DocSecurity>
  <Lines>43</Lines>
  <Paragraphs>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2025-01-31T08:17:00Z</dcterms:created>
  <dcterms:modified xsi:type="dcterms:W3CDTF">2025-01-31T08:43:00Z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