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CCED1" w14:textId="77777777" w:rsidR="009239F7" w:rsidRPr="002F6A28" w:rsidRDefault="00857D1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B86EC1D" w14:textId="77777777" w:rsidR="009239F7" w:rsidRPr="002F6A28" w:rsidRDefault="00857D12" w:rsidP="002F6A28">
      <w:pPr>
        <w:jc w:val="center"/>
      </w:pPr>
      <w:r w:rsidRPr="002F6A28">
        <w:t>The following notification is being circulated in accordance with Article 10.6</w:t>
      </w:r>
    </w:p>
    <w:p w14:paraId="521CD34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70BDE" w14:paraId="6A6AFFA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6E1195D" w14:textId="77777777" w:rsidR="00F85C99" w:rsidRPr="002F6A28" w:rsidRDefault="00857D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496D9D3" w14:textId="77777777" w:rsidR="00F85C99" w:rsidRPr="002F6A28" w:rsidRDefault="00857D1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CANADA</w:t>
            </w:r>
          </w:p>
          <w:p w14:paraId="5A2F7A13" w14:textId="77777777" w:rsidR="00F85C99" w:rsidRPr="002F6A28" w:rsidRDefault="00857D1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70BDE" w14:paraId="241BD3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E477E" w14:textId="77777777" w:rsidR="00F85C99" w:rsidRPr="002F6A28" w:rsidRDefault="00857D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96B7D" w14:textId="77777777" w:rsidR="00F85C99" w:rsidRPr="002F6A28" w:rsidRDefault="00857D1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64D7585" w14:textId="77777777" w:rsidR="00EE3A11" w:rsidRPr="00C379C8" w:rsidRDefault="00857D12" w:rsidP="00155128">
            <w:pPr>
              <w:spacing w:after="120"/>
            </w:pPr>
            <w:r w:rsidRPr="00C379C8">
              <w:t>Department of Innovation, Sciences and Economic Development</w:t>
            </w:r>
          </w:p>
          <w:p w14:paraId="14A26ABA" w14:textId="77777777" w:rsidR="00F85C99" w:rsidRPr="002F6A28" w:rsidRDefault="00857D1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5E51B57" w14:textId="77777777" w:rsidR="00AC6C6E" w:rsidRPr="00C379C8" w:rsidRDefault="00857D12" w:rsidP="00AA646C">
            <w:r w:rsidRPr="00C379C8">
              <w:t>Canada's Notification Authority and Enquiry Point</w:t>
            </w:r>
          </w:p>
          <w:p w14:paraId="3156B42B" w14:textId="77777777" w:rsidR="00AC6C6E" w:rsidRPr="00C379C8" w:rsidRDefault="00857D12" w:rsidP="00AA646C">
            <w:r w:rsidRPr="00C379C8">
              <w:t>Technical Barriers and Regulations Division</w:t>
            </w:r>
          </w:p>
          <w:p w14:paraId="664AAE1C" w14:textId="77777777" w:rsidR="00AC6C6E" w:rsidRPr="00C379C8" w:rsidRDefault="00857D12" w:rsidP="00AA646C">
            <w:r w:rsidRPr="00C379C8">
              <w:t>Global Affairs Canada</w:t>
            </w:r>
          </w:p>
          <w:p w14:paraId="5A0655DE" w14:textId="77777777" w:rsidR="00AC6C6E" w:rsidRPr="00C379C8" w:rsidRDefault="00857D12" w:rsidP="00AA646C">
            <w:r w:rsidRPr="00C379C8">
              <w:t>111 Sussex Drive</w:t>
            </w:r>
          </w:p>
          <w:p w14:paraId="4018FC7E" w14:textId="77777777" w:rsidR="00AC6C6E" w:rsidRPr="00C379C8" w:rsidRDefault="00857D12" w:rsidP="00AA646C">
            <w:r w:rsidRPr="00C379C8">
              <w:t>Ottawa, Ontario, K1A 0G2</w:t>
            </w:r>
          </w:p>
          <w:p w14:paraId="199B3542" w14:textId="77777777" w:rsidR="00AC6C6E" w:rsidRPr="00C379C8" w:rsidRDefault="00857D12" w:rsidP="00AA646C">
            <w:r w:rsidRPr="00C379C8">
              <w:t>Canada</w:t>
            </w:r>
          </w:p>
          <w:p w14:paraId="7256E364" w14:textId="77777777" w:rsidR="00AC6C6E" w:rsidRPr="00C379C8" w:rsidRDefault="00857D12" w:rsidP="00AA646C">
            <w:r w:rsidRPr="00C379C8">
              <w:t>Telephone: (343) 203-4273</w:t>
            </w:r>
          </w:p>
          <w:p w14:paraId="0A5E58EF" w14:textId="77777777" w:rsidR="00AC6C6E" w:rsidRPr="00C379C8" w:rsidRDefault="00857D12" w:rsidP="00AA646C">
            <w:r w:rsidRPr="00C379C8">
              <w:t>Fax: (613) 943-0346</w:t>
            </w:r>
          </w:p>
          <w:p w14:paraId="608687FD" w14:textId="77777777" w:rsidR="00AC6C6E" w:rsidRPr="00C379C8" w:rsidRDefault="00857D12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enquirypoint@international.gc.ca</w:t>
              </w:r>
            </w:hyperlink>
          </w:p>
        </w:tc>
      </w:tr>
      <w:tr w:rsidR="00F70BDE" w14:paraId="7C4602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8C8546" w14:textId="77777777" w:rsidR="00F85C99" w:rsidRPr="002F6A28" w:rsidRDefault="00857D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E1B0BC" w14:textId="77777777" w:rsidR="00F85C99" w:rsidRPr="0058336F" w:rsidRDefault="00857D1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70BDE" w14:paraId="7E6742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C59B2" w14:textId="77777777" w:rsidR="00F85C99" w:rsidRPr="002F6A28" w:rsidRDefault="00857D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9D402" w14:textId="77777777" w:rsidR="00F85C99" w:rsidRPr="002F6A28" w:rsidRDefault="00857D1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Radiocommunications (ICS 33.060)</w:t>
            </w:r>
          </w:p>
        </w:tc>
      </w:tr>
      <w:tr w:rsidR="00F70BDE" w14:paraId="38012E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6DC517" w14:textId="77777777" w:rsidR="00F85C99" w:rsidRPr="002F6A28" w:rsidRDefault="00857D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2EF8EB" w14:textId="77777777" w:rsidR="00F85C99" w:rsidRPr="002F6A28" w:rsidRDefault="00857D1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r w:rsidR="00EE3A11" w:rsidRPr="00C379C8">
              <w:rPr>
                <w:i/>
                <w:iCs/>
              </w:rPr>
              <w:t>RSS-102.SAR.MEAS Issue 2</w:t>
            </w:r>
            <w:r w:rsidR="00EE3A11" w:rsidRPr="00C379C8">
              <w:t xml:space="preserve"> - Measurement Procedure for Assessing Specific Absorption Rate (SAR) Compliance in Accordance with RSS-102 (85 pages, available in English &amp; French)</w:t>
            </w:r>
          </w:p>
          <w:p w14:paraId="651028FC" w14:textId="77777777" w:rsidR="00EE3A11" w:rsidRPr="00C379C8" w:rsidRDefault="00857D12" w:rsidP="002F6A28">
            <w:pPr>
              <w:spacing w:before="120" w:after="120"/>
            </w:pPr>
            <w:r w:rsidRPr="00C379C8">
              <w:rPr>
                <w:i/>
                <w:iCs/>
              </w:rPr>
              <w:t>RSS-102.SAR.SIM Issue 1</w:t>
            </w:r>
            <w:r w:rsidRPr="00C379C8">
              <w:t xml:space="preserve"> - Simulation Procedure for Assessing Specific Absorption Rate (SAR) Compliance in Accordance with RSS-102 (14 pages, available in English &amp; French)</w:t>
            </w:r>
          </w:p>
        </w:tc>
      </w:tr>
      <w:tr w:rsidR="00F70BDE" w14:paraId="2BB2AE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68889A" w14:textId="77777777" w:rsidR="00F85C99" w:rsidRPr="002F6A28" w:rsidRDefault="00857D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D490B" w14:textId="77777777" w:rsidR="00F85C99" w:rsidRPr="002F6A28" w:rsidRDefault="00857D1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Notice is hereby given by the Ministry of Innovation, Science and Economic Development Canada that the following have been published:</w:t>
            </w:r>
          </w:p>
          <w:p w14:paraId="60F827AD" w14:textId="77777777" w:rsidR="00FE448B" w:rsidRPr="00C379C8" w:rsidRDefault="00857D12" w:rsidP="002F6A28">
            <w:pPr>
              <w:spacing w:before="120" w:after="120"/>
            </w:pPr>
            <w:r w:rsidRPr="00C379C8">
              <w:t>RSS-102.SAR.MEAS Issue 2 - Measurement Procedure for Assessing Specific Absorption Rate (SAR) Compliance in Accordance with RSS-102</w:t>
            </w:r>
          </w:p>
          <w:p w14:paraId="2B16FB47" w14:textId="77777777" w:rsidR="00FE448B" w:rsidRPr="00C379C8" w:rsidRDefault="00857D12" w:rsidP="002F6A28">
            <w:pPr>
              <w:spacing w:before="120" w:after="120"/>
            </w:pPr>
            <w:r w:rsidRPr="00C379C8">
              <w:t>RSS-102.SAR.SIM Issue 1 - Simulation Procedure for Assessing Specific Absorption Rate (SAR) Compliance in Accordance with RSS-102</w:t>
            </w:r>
          </w:p>
        </w:tc>
      </w:tr>
      <w:tr w:rsidR="00F70BDE" w14:paraId="67B91E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CC3212" w14:textId="77777777" w:rsidR="00F85C99" w:rsidRPr="002F6A28" w:rsidRDefault="00857D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A98DFE" w14:textId="77777777" w:rsidR="00F85C99" w:rsidRPr="002F6A28" w:rsidRDefault="00857D1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Consultation</w:t>
            </w:r>
          </w:p>
        </w:tc>
      </w:tr>
      <w:tr w:rsidR="00F70BDE" w14:paraId="6B270C69" w14:textId="77777777" w:rsidTr="00857D12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D87478" w14:textId="77777777" w:rsidR="00F85C99" w:rsidRPr="002F6A28" w:rsidRDefault="00857D1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F8F250" w14:textId="77777777" w:rsidR="00086AF5" w:rsidRPr="00086AF5" w:rsidRDefault="00857D1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674D549" w14:textId="77777777" w:rsidR="00EE3A11" w:rsidRPr="002F6A28" w:rsidRDefault="00857D12" w:rsidP="007F13E8">
            <w:pPr>
              <w:spacing w:before="120" w:after="120"/>
            </w:pPr>
            <w:r w:rsidRPr="002F6A28">
              <w:t>Not Applicable</w:t>
            </w:r>
          </w:p>
        </w:tc>
      </w:tr>
      <w:tr w:rsidR="00F70BDE" w14:paraId="540BAF4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140F81" w14:textId="77777777" w:rsidR="00EE3A11" w:rsidRPr="002F6A28" w:rsidRDefault="00857D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3AF57" w14:textId="77777777" w:rsidR="00EE3A11" w:rsidRPr="002F6A28" w:rsidRDefault="00857D1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Not Applicable</w:t>
            </w:r>
          </w:p>
          <w:p w14:paraId="428A7086" w14:textId="77777777" w:rsidR="00EE3A11" w:rsidRPr="002F6A28" w:rsidRDefault="00857D1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:rsidR="00F70BDE" w14:paraId="54A469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510905" w14:textId="77777777" w:rsidR="00F85C99" w:rsidRPr="002F6A28" w:rsidRDefault="00857D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D3DBCF" w14:textId="77777777" w:rsidR="00F85C99" w:rsidRPr="002F6A28" w:rsidRDefault="00857D1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31 March 2025</w:t>
            </w:r>
          </w:p>
        </w:tc>
      </w:tr>
      <w:tr w:rsidR="00F70BDE" w14:paraId="18D7D1F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274AEEF" w14:textId="77777777" w:rsidR="00F85C99" w:rsidRPr="002F6A28" w:rsidRDefault="00857D1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167ED2E" w14:textId="77777777" w:rsidR="00F85C99" w:rsidRPr="002F6A28" w:rsidRDefault="00857D1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B02B5D5" w14:textId="77777777" w:rsidR="00EE3A11" w:rsidRPr="00A12DDE" w:rsidRDefault="00857D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The electronic versions of the regulatory text and comments can be submitted at the following Web site:</w:t>
            </w:r>
          </w:p>
          <w:p w14:paraId="12068818" w14:textId="77777777" w:rsidR="00EE3A11" w:rsidRPr="00A12DDE" w:rsidRDefault="00EE3A11" w:rsidP="00B16145">
            <w:pPr>
              <w:keepNext/>
              <w:keepLines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https://www.rabc-cccr.ca/radio-standards-specification-rss-102-sar-meas-issue-2-and-rss-102-sar-sim-issue-1/</w:t>
              </w:r>
            </w:hyperlink>
            <w:r w:rsidR="00857D12" w:rsidRPr="00A12DDE">
              <w:rPr>
                <w:bCs/>
              </w:rPr>
              <w:t xml:space="preserve"> (English)</w:t>
            </w:r>
          </w:p>
          <w:p w14:paraId="1F9FC0C9" w14:textId="77777777" w:rsidR="00EE3A11" w:rsidRPr="00A12DDE" w:rsidRDefault="00EE3A11" w:rsidP="00B16145">
            <w:pPr>
              <w:keepNext/>
              <w:keepLines/>
              <w:rPr>
                <w:bCs/>
              </w:rPr>
            </w:pP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https://www.rabc-cccr.ca/fr/cahier-des-charges-sur-les-normes-radioelectriques-cnr-102-das-mes-2e-edition-et-cnr-102-das-sim-1re-edition/</w:t>
              </w:r>
            </w:hyperlink>
            <w:r w:rsidR="00857D12" w:rsidRPr="00A12DDE">
              <w:rPr>
                <w:bCs/>
              </w:rPr>
              <w:t>(French)</w:t>
            </w:r>
          </w:p>
          <w:p w14:paraId="4EB39E1C" w14:textId="77777777" w:rsidR="00EE3A11" w:rsidRPr="00A12DDE" w:rsidRDefault="00857D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Or requested from:</w:t>
            </w:r>
          </w:p>
          <w:p w14:paraId="5BC56FC3" w14:textId="77777777" w:rsidR="00EE3A11" w:rsidRPr="00A12DDE" w:rsidRDefault="00857D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Canada's Notification Authority and Enquiry Point</w:t>
            </w:r>
          </w:p>
          <w:p w14:paraId="405D72A4" w14:textId="77777777" w:rsidR="00EE3A11" w:rsidRPr="00A12DDE" w:rsidRDefault="00857D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Barriers and Regulations Division</w:t>
            </w:r>
          </w:p>
          <w:p w14:paraId="5C03DF82" w14:textId="77777777" w:rsidR="00EE3A11" w:rsidRPr="00A12DDE" w:rsidRDefault="00857D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Global Affairs Canada</w:t>
            </w:r>
          </w:p>
          <w:p w14:paraId="1BA26794" w14:textId="77777777" w:rsidR="00EE3A11" w:rsidRPr="00A12DDE" w:rsidRDefault="00857D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111 Sussex Drive</w:t>
            </w:r>
          </w:p>
          <w:p w14:paraId="406C5B14" w14:textId="77777777" w:rsidR="00EE3A11" w:rsidRPr="00A12DDE" w:rsidRDefault="00857D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Ottawa, Ontario, K1A 0G2</w:t>
            </w:r>
          </w:p>
          <w:p w14:paraId="17EEDE97" w14:textId="77777777" w:rsidR="00EE3A11" w:rsidRPr="00A12DDE" w:rsidRDefault="00857D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Canada</w:t>
            </w:r>
          </w:p>
          <w:p w14:paraId="41DE15E8" w14:textId="77777777" w:rsidR="00EE3A11" w:rsidRPr="00A12DDE" w:rsidRDefault="00857D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(343) 203-4273</w:t>
            </w:r>
          </w:p>
          <w:p w14:paraId="7FFB30F5" w14:textId="77777777" w:rsidR="00EE3A11" w:rsidRPr="00A12DDE" w:rsidRDefault="00857D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(613) 943-0346</w:t>
            </w:r>
          </w:p>
          <w:p w14:paraId="62921260" w14:textId="77777777" w:rsidR="00EE3A11" w:rsidRPr="00A12DDE" w:rsidRDefault="00857D12" w:rsidP="00097A2B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2" w:history="1">
              <w:r w:rsidR="00EE3A11" w:rsidRPr="00A12DDE">
                <w:rPr>
                  <w:bCs/>
                  <w:color w:val="0000FF"/>
                  <w:u w:val="single"/>
                </w:rPr>
                <w:t>enquirypoint@international.gc.ca</w:t>
              </w:r>
            </w:hyperlink>
          </w:p>
        </w:tc>
      </w:tr>
    </w:tbl>
    <w:p w14:paraId="2A9E58C1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6CB31" w14:textId="77777777" w:rsidR="00857D12" w:rsidRDefault="00857D12">
      <w:r>
        <w:separator/>
      </w:r>
    </w:p>
  </w:endnote>
  <w:endnote w:type="continuationSeparator" w:id="0">
    <w:p w14:paraId="2481A7D2" w14:textId="77777777" w:rsidR="00857D12" w:rsidRDefault="0085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D06BE" w14:textId="77777777" w:rsidR="009239F7" w:rsidRPr="002F6A28" w:rsidRDefault="00857D1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D096B" w14:textId="77777777" w:rsidR="009239F7" w:rsidRPr="002F6A28" w:rsidRDefault="00857D1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7F17" w14:textId="77777777" w:rsidR="00EE3A11" w:rsidRPr="002F6A28" w:rsidRDefault="00857D1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F5C72" w14:textId="77777777" w:rsidR="00857D12" w:rsidRDefault="00857D12">
      <w:r>
        <w:separator/>
      </w:r>
    </w:p>
  </w:footnote>
  <w:footnote w:type="continuationSeparator" w:id="0">
    <w:p w14:paraId="1995B74A" w14:textId="77777777" w:rsidR="00857D12" w:rsidRDefault="0085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08F87" w14:textId="77777777" w:rsidR="009239F7" w:rsidRPr="002F6A28" w:rsidRDefault="00857D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1AECF5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53FC6A" w14:textId="77777777" w:rsidR="009239F7" w:rsidRPr="002F6A28" w:rsidRDefault="00857D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3074BD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809D" w14:textId="77777777" w:rsidR="009239F7" w:rsidRPr="002F6A28" w:rsidRDefault="00857D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G/TBT/N/CAN/737</w:t>
    </w:r>
    <w:bookmarkEnd w:id="0"/>
  </w:p>
  <w:p w14:paraId="6E34E6D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89B8B3" w14:textId="77777777" w:rsidR="009239F7" w:rsidRPr="002F6A28" w:rsidRDefault="00857D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7F942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70BDE" w14:paraId="229D6FB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80C45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F9221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70BDE" w14:paraId="2296C72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D3DBDC" w14:textId="77777777" w:rsidR="00ED54E0" w:rsidRPr="009239F7" w:rsidRDefault="00857D1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50549E5" wp14:editId="46F0BD3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38583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A63D9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70BDE" w14:paraId="4C4D32D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637E4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EF8850" w14:textId="77777777" w:rsidR="009239F7" w:rsidRPr="002F6A28" w:rsidRDefault="00857D1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G/TBT/N/CAN/737</w:t>
          </w:r>
          <w:bookmarkEnd w:id="2"/>
        </w:p>
      </w:tc>
    </w:tr>
    <w:tr w:rsidR="00F70BDE" w14:paraId="463A7D7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A42A6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FBE2D9" w14:textId="11EBB3B6" w:rsidR="00ED54E0" w:rsidRPr="009239F7" w:rsidRDefault="00857D1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31 January 2025</w:t>
          </w:r>
        </w:p>
      </w:tc>
    </w:tr>
    <w:tr w:rsidR="00F70BDE" w14:paraId="3C7003F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EC27E1" w14:textId="07C86C35" w:rsidR="00ED54E0" w:rsidRPr="009239F7" w:rsidRDefault="00857D1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AD40AE">
            <w:rPr>
              <w:color w:val="FF0000"/>
              <w:szCs w:val="16"/>
            </w:rPr>
            <w:t>-0744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C2C0ED" w14:textId="77777777" w:rsidR="00ED54E0" w:rsidRPr="009239F7" w:rsidRDefault="00857D1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70BDE" w14:paraId="10209AE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53DEBD" w14:textId="77777777" w:rsidR="00ED54E0" w:rsidRPr="009239F7" w:rsidRDefault="00857D1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94B641" w14:textId="77777777" w:rsidR="00ED54E0" w:rsidRPr="002F6A28" w:rsidRDefault="00857D1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English, French</w:t>
          </w:r>
          <w:bookmarkEnd w:id="10"/>
          <w:bookmarkEnd w:id="9"/>
        </w:p>
      </w:tc>
    </w:tr>
  </w:tbl>
  <w:p w14:paraId="4DE46298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E00B8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D943060" w:tentative="1">
      <w:start w:val="1"/>
      <w:numFmt w:val="lowerLetter"/>
      <w:lvlText w:val="%2."/>
      <w:lvlJc w:val="left"/>
      <w:pPr>
        <w:ind w:left="1080" w:hanging="360"/>
      </w:pPr>
    </w:lvl>
    <w:lvl w:ilvl="2" w:tplc="59CC3D3A" w:tentative="1">
      <w:start w:val="1"/>
      <w:numFmt w:val="lowerRoman"/>
      <w:lvlText w:val="%3."/>
      <w:lvlJc w:val="right"/>
      <w:pPr>
        <w:ind w:left="1800" w:hanging="180"/>
      </w:pPr>
    </w:lvl>
    <w:lvl w:ilvl="3" w:tplc="6DD8673E" w:tentative="1">
      <w:start w:val="1"/>
      <w:numFmt w:val="decimal"/>
      <w:lvlText w:val="%4."/>
      <w:lvlJc w:val="left"/>
      <w:pPr>
        <w:ind w:left="2520" w:hanging="360"/>
      </w:pPr>
    </w:lvl>
    <w:lvl w:ilvl="4" w:tplc="42701E30" w:tentative="1">
      <w:start w:val="1"/>
      <w:numFmt w:val="lowerLetter"/>
      <w:lvlText w:val="%5."/>
      <w:lvlJc w:val="left"/>
      <w:pPr>
        <w:ind w:left="3240" w:hanging="360"/>
      </w:pPr>
    </w:lvl>
    <w:lvl w:ilvl="5" w:tplc="87F65E72" w:tentative="1">
      <w:start w:val="1"/>
      <w:numFmt w:val="lowerRoman"/>
      <w:lvlText w:val="%6."/>
      <w:lvlJc w:val="right"/>
      <w:pPr>
        <w:ind w:left="3960" w:hanging="180"/>
      </w:pPr>
    </w:lvl>
    <w:lvl w:ilvl="6" w:tplc="CC16ECB4" w:tentative="1">
      <w:start w:val="1"/>
      <w:numFmt w:val="decimal"/>
      <w:lvlText w:val="%7."/>
      <w:lvlJc w:val="left"/>
      <w:pPr>
        <w:ind w:left="4680" w:hanging="360"/>
      </w:pPr>
    </w:lvl>
    <w:lvl w:ilvl="7" w:tplc="423C801C" w:tentative="1">
      <w:start w:val="1"/>
      <w:numFmt w:val="lowerLetter"/>
      <w:lvlText w:val="%8."/>
      <w:lvlJc w:val="left"/>
      <w:pPr>
        <w:ind w:left="5400" w:hanging="360"/>
      </w:pPr>
    </w:lvl>
    <w:lvl w:ilvl="8" w:tplc="1186C7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305937">
    <w:abstractNumId w:val="9"/>
  </w:num>
  <w:num w:numId="2" w16cid:durableId="912012370">
    <w:abstractNumId w:val="7"/>
  </w:num>
  <w:num w:numId="3" w16cid:durableId="502210013">
    <w:abstractNumId w:val="6"/>
  </w:num>
  <w:num w:numId="4" w16cid:durableId="251087746">
    <w:abstractNumId w:val="5"/>
  </w:num>
  <w:num w:numId="5" w16cid:durableId="1544096866">
    <w:abstractNumId w:val="4"/>
  </w:num>
  <w:num w:numId="6" w16cid:durableId="601573212">
    <w:abstractNumId w:val="12"/>
  </w:num>
  <w:num w:numId="7" w16cid:durableId="2898754">
    <w:abstractNumId w:val="11"/>
  </w:num>
  <w:num w:numId="8" w16cid:durableId="134762176">
    <w:abstractNumId w:val="10"/>
  </w:num>
  <w:num w:numId="9" w16cid:durableId="2138182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0357279">
    <w:abstractNumId w:val="13"/>
  </w:num>
  <w:num w:numId="11" w16cid:durableId="1818108389">
    <w:abstractNumId w:val="8"/>
  </w:num>
  <w:num w:numId="12" w16cid:durableId="66197136">
    <w:abstractNumId w:val="3"/>
  </w:num>
  <w:num w:numId="13" w16cid:durableId="1700080124">
    <w:abstractNumId w:val="2"/>
  </w:num>
  <w:num w:numId="14" w16cid:durableId="37894662">
    <w:abstractNumId w:val="1"/>
  </w:num>
  <w:num w:numId="15" w16cid:durableId="209724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97A2B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2684"/>
    <w:rsid w:val="00267723"/>
    <w:rsid w:val="00270637"/>
    <w:rsid w:val="0027067B"/>
    <w:rsid w:val="002D21E3"/>
    <w:rsid w:val="002D72A2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26AD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7D12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0AE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03B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3A2D"/>
    <w:rsid w:val="00F263FA"/>
    <w:rsid w:val="00F32397"/>
    <w:rsid w:val="00F40595"/>
    <w:rsid w:val="00F650F7"/>
    <w:rsid w:val="00F70BDE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60F7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enquirypoint@international.gc.c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abc-cccr.ca/fr/cahier-des-charges-sur-les-normes-radioelectriques-cnr-102-das-mes-2e-edition-et-cnr-102-das-sim-1re-edition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rabc-cccr.ca/radio-standards-specification-rss-102-sar-meas-issue-2-and-rss-102-sar-sim-issue-1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nquirypoint@international.gc.ca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ECD0B9-077D-4AE2-BD5B-6F99DDDB1B5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2025-01-31T08:20:00Z</dcterms:created>
  <dcterms:modified xsi:type="dcterms:W3CDTF">2025-01-31T08:33:00Z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