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A21BC" w14:textId="77777777" w:rsidR="002D78C9" w:rsidRDefault="008E475A" w:rsidP="00DD3DD7">
      <w:pPr>
        <w:pStyle w:val="Title"/>
      </w:pPr>
      <w:r w:rsidRPr="002F663C">
        <w:t>NOTIFICATION</w:t>
      </w:r>
    </w:p>
    <w:p w14:paraId="3A6D2DEC" w14:textId="77777777" w:rsidR="002F663C" w:rsidRPr="002F663C" w:rsidRDefault="008E475A" w:rsidP="00DD3DD7">
      <w:pPr>
        <w:pStyle w:val="Title3"/>
      </w:pPr>
      <w:r w:rsidRPr="002F663C">
        <w:t>Addendum</w:t>
      </w:r>
    </w:p>
    <w:p w14:paraId="09878916" w14:textId="77777777" w:rsidR="002F663C" w:rsidRDefault="008E475A"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30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2FA2B602" w14:textId="77777777" w:rsidR="001E2E4A" w:rsidRPr="002F663C" w:rsidRDefault="001E2E4A" w:rsidP="001E2E4A">
      <w:pPr>
        <w:rPr>
          <w:rFonts w:eastAsia="Calibri" w:cs="Times New Roman"/>
        </w:rPr>
      </w:pPr>
    </w:p>
    <w:p w14:paraId="102D3A3B" w14:textId="77777777" w:rsidR="002F663C" w:rsidRPr="002F663C" w:rsidRDefault="008E475A" w:rsidP="002F663C">
      <w:pPr>
        <w:jc w:val="center"/>
        <w:rPr>
          <w:rFonts w:eastAsia="Calibri" w:cs="Times New Roman"/>
          <w:b/>
        </w:rPr>
      </w:pPr>
      <w:r w:rsidRPr="002F663C">
        <w:rPr>
          <w:rFonts w:eastAsia="Calibri" w:cs="Times New Roman"/>
          <w:b/>
        </w:rPr>
        <w:t>_______________</w:t>
      </w:r>
    </w:p>
    <w:p w14:paraId="321F9232" w14:textId="77777777" w:rsidR="002F663C" w:rsidRDefault="002F663C" w:rsidP="002F663C">
      <w:pPr>
        <w:rPr>
          <w:rFonts w:eastAsia="Calibri" w:cs="Times New Roman"/>
        </w:rPr>
      </w:pPr>
    </w:p>
    <w:p w14:paraId="00385AD0" w14:textId="77777777" w:rsidR="00C14444" w:rsidRPr="002F663C" w:rsidRDefault="00C14444" w:rsidP="002F663C">
      <w:pPr>
        <w:rPr>
          <w:rFonts w:eastAsia="Calibri" w:cs="Times New Roman"/>
        </w:rPr>
      </w:pPr>
    </w:p>
    <w:p w14:paraId="0D009E74" w14:textId="77777777" w:rsidR="002F663C" w:rsidRPr="002F663C" w:rsidRDefault="008E475A"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Section 8e Import Inspection Fee Structure</w:t>
      </w:r>
    </w:p>
    <w:p w14:paraId="6BCB8728"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E7171D" w14:paraId="5C418066"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A0CE887" w14:textId="77777777" w:rsidR="002F663C" w:rsidRPr="002F663C" w:rsidRDefault="008E475A"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E7171D" w14:paraId="63DD8604" w14:textId="77777777" w:rsidTr="00E9471B">
        <w:tc>
          <w:tcPr>
            <w:tcW w:w="851" w:type="dxa"/>
            <w:shd w:val="clear" w:color="auto" w:fill="auto"/>
          </w:tcPr>
          <w:p w14:paraId="57E79E8C" w14:textId="77777777" w:rsidR="002F663C" w:rsidRPr="00711F9C" w:rsidRDefault="008E47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BBA445D" w14:textId="77777777" w:rsidR="002F663C" w:rsidRPr="002F663C" w:rsidRDefault="008E475A"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E7171D" w14:paraId="3E2F3053" w14:textId="77777777" w:rsidTr="00E9471B">
        <w:tc>
          <w:tcPr>
            <w:tcW w:w="851" w:type="dxa"/>
            <w:shd w:val="clear" w:color="auto" w:fill="auto"/>
          </w:tcPr>
          <w:p w14:paraId="446B2663" w14:textId="77777777" w:rsidR="002F663C" w:rsidRPr="00711F9C" w:rsidRDefault="008E47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DAC831F" w14:textId="77777777" w:rsidR="002F663C" w:rsidRPr="002F663C" w:rsidRDefault="008E47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E7171D" w14:paraId="4820A113" w14:textId="77777777" w:rsidTr="00E9471B">
        <w:tc>
          <w:tcPr>
            <w:tcW w:w="851" w:type="dxa"/>
            <w:shd w:val="clear" w:color="auto" w:fill="auto"/>
          </w:tcPr>
          <w:p w14:paraId="335DC7DB" w14:textId="77777777" w:rsidR="002F663C" w:rsidRPr="00711F9C" w:rsidRDefault="008E47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FC8DF05" w14:textId="77777777" w:rsidR="002F663C" w:rsidRPr="002F663C" w:rsidRDefault="008E47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E7171D" w14:paraId="7A4206D7" w14:textId="77777777" w:rsidTr="00E9471B">
        <w:tc>
          <w:tcPr>
            <w:tcW w:w="851" w:type="dxa"/>
            <w:shd w:val="clear" w:color="auto" w:fill="auto"/>
          </w:tcPr>
          <w:p w14:paraId="26D04313" w14:textId="77777777" w:rsidR="002F663C" w:rsidRPr="00711F9C" w:rsidRDefault="008E475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EA9FC55" w14:textId="77777777" w:rsidR="002F663C" w:rsidRPr="002F663C" w:rsidRDefault="008E475A"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20 March 2025</w:t>
            </w:r>
          </w:p>
        </w:tc>
      </w:tr>
      <w:tr w:rsidR="00E7171D" w14:paraId="4124A08F" w14:textId="77777777" w:rsidTr="00E9471B">
        <w:tc>
          <w:tcPr>
            <w:tcW w:w="851" w:type="dxa"/>
            <w:shd w:val="clear" w:color="auto" w:fill="auto"/>
          </w:tcPr>
          <w:p w14:paraId="520D6EA0" w14:textId="77777777" w:rsidR="002F663C" w:rsidRPr="00711F9C" w:rsidRDefault="008E475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859C82A" w14:textId="77777777" w:rsidR="002F663C" w:rsidRPr="002F663C" w:rsidRDefault="008E475A"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5760DD81" w14:textId="77777777" w:rsidR="002F663C" w:rsidRPr="002F663C" w:rsidRDefault="002F663C" w:rsidP="00EB7B40">
            <w:pPr>
              <w:spacing w:before="120" w:after="120"/>
              <w:rPr>
                <w:rFonts w:eastAsia="Calibri" w:cs="Times New Roman"/>
              </w:rPr>
            </w:pPr>
            <w:hyperlink r:id="rId9" w:tgtFrame="_blank" w:history="1">
              <w:r w:rsidRPr="002F663C">
                <w:rPr>
                  <w:rFonts w:eastAsia="Calibri" w:cs="Times New Roman"/>
                  <w:color w:val="0000FF"/>
                  <w:u w:val="single"/>
                </w:rPr>
                <w:t>https://www.govinfo.gov/content/pkg/FR-2024-12-30/html/2024-31144.htm</w:t>
              </w:r>
            </w:hyperlink>
          </w:p>
          <w:p w14:paraId="3A1E8D6F" w14:textId="77777777" w:rsidR="002F663C" w:rsidRPr="002F663C" w:rsidRDefault="002F663C" w:rsidP="00EB7B40">
            <w:pPr>
              <w:spacing w:before="120" w:after="120"/>
              <w:rPr>
                <w:rFonts w:eastAsia="Calibri" w:cs="Times New Roman"/>
              </w:rPr>
            </w:pPr>
            <w:hyperlink r:id="rId10" w:tgtFrame="_blank" w:history="1">
              <w:r w:rsidRPr="002F663C">
                <w:rPr>
                  <w:rFonts w:eastAsia="Calibri" w:cs="Times New Roman"/>
                  <w:color w:val="0000FF"/>
                  <w:u w:val="single"/>
                </w:rPr>
                <w:t>https://www.govinfo.gov/content/pkg/FR-2024-12-30/pdf/2024-31144.pdf</w:t>
              </w:r>
            </w:hyperlink>
          </w:p>
        </w:tc>
      </w:tr>
      <w:tr w:rsidR="00E7171D" w14:paraId="1FA8C184" w14:textId="77777777" w:rsidTr="00E9471B">
        <w:tc>
          <w:tcPr>
            <w:tcW w:w="851" w:type="dxa"/>
            <w:shd w:val="clear" w:color="auto" w:fill="auto"/>
          </w:tcPr>
          <w:p w14:paraId="3530617F" w14:textId="77777777" w:rsidR="002F663C" w:rsidRPr="00711F9C" w:rsidRDefault="008E47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C190CEC" w14:textId="77777777" w:rsidR="002F663C" w:rsidRPr="002F663C" w:rsidRDefault="008E475A"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8116DAA" w14:textId="77777777" w:rsidR="002F663C" w:rsidRPr="002F663C" w:rsidRDefault="008E475A"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E7171D" w14:paraId="44CB496F" w14:textId="77777777" w:rsidTr="00E9471B">
        <w:tc>
          <w:tcPr>
            <w:tcW w:w="851" w:type="dxa"/>
            <w:shd w:val="clear" w:color="auto" w:fill="auto"/>
          </w:tcPr>
          <w:p w14:paraId="2814A59E" w14:textId="77777777" w:rsidR="002F663C" w:rsidRPr="00711F9C" w:rsidRDefault="008E47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B226EDF" w14:textId="77777777" w:rsidR="002F663C" w:rsidRPr="002F663C" w:rsidRDefault="008E475A"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33043E00" w14:textId="77777777" w:rsidR="002F663C" w:rsidRPr="002F663C" w:rsidRDefault="008E475A"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E7171D" w14:paraId="4919662C" w14:textId="77777777" w:rsidTr="00E9471B">
        <w:tc>
          <w:tcPr>
            <w:tcW w:w="851" w:type="dxa"/>
            <w:shd w:val="clear" w:color="auto" w:fill="auto"/>
          </w:tcPr>
          <w:p w14:paraId="45CD1372" w14:textId="77777777" w:rsidR="002F663C" w:rsidRPr="00711F9C" w:rsidRDefault="008E47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76FDA5F" w14:textId="77777777" w:rsidR="002F663C" w:rsidRPr="002F663C" w:rsidRDefault="008E475A"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E7171D" w14:paraId="1F547722" w14:textId="77777777" w:rsidTr="00E9471B">
        <w:tc>
          <w:tcPr>
            <w:tcW w:w="851" w:type="dxa"/>
            <w:tcBorders>
              <w:bottom w:val="double" w:sz="4" w:space="0" w:color="auto"/>
            </w:tcBorders>
            <w:shd w:val="clear" w:color="auto" w:fill="auto"/>
          </w:tcPr>
          <w:p w14:paraId="6E7182E5" w14:textId="77777777" w:rsidR="002F663C" w:rsidRPr="00711F9C" w:rsidRDefault="008E475A"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13B76E06" w14:textId="77777777" w:rsidR="002F663C" w:rsidRPr="002F663C" w:rsidRDefault="008E475A"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7F04A621" w14:textId="77777777" w:rsidR="00467A46" w:rsidRDefault="008E475A" w:rsidP="00EB7B40">
            <w:pPr>
              <w:spacing w:before="120" w:after="120"/>
              <w:rPr>
                <w:rFonts w:eastAsia="Calibri" w:cs="Times New Roman"/>
              </w:rPr>
            </w:pPr>
            <w:r>
              <w:rPr>
                <w:rFonts w:eastAsia="Calibri" w:cs="Times New Roman"/>
              </w:rPr>
              <w:t>Final rule; delay of effective date</w:t>
            </w:r>
          </w:p>
          <w:p w14:paraId="70664AE7" w14:textId="77777777" w:rsidR="00467A46" w:rsidRDefault="00467A46" w:rsidP="00EB7B40">
            <w:pPr>
              <w:spacing w:before="120" w:after="120"/>
              <w:rPr>
                <w:rFonts w:eastAsia="Calibri" w:cs="Times New Roman"/>
              </w:rPr>
            </w:pPr>
            <w:hyperlink r:id="rId11" w:tgtFrame="_blank" w:history="1">
              <w:r>
                <w:rPr>
                  <w:rFonts w:eastAsia="Calibri" w:cs="Times New Roman"/>
                  <w:color w:val="0000FF"/>
                  <w:u w:val="single"/>
                </w:rPr>
                <w:t>https://members.wto.org/crnattachments/2025/TBT/USA/25_01012_00_e.pdf</w:t>
              </w:r>
            </w:hyperlink>
          </w:p>
        </w:tc>
      </w:tr>
      <w:bookmarkEnd w:id="0"/>
    </w:tbl>
    <w:p w14:paraId="066B0688" w14:textId="77777777" w:rsidR="002F663C" w:rsidRPr="002F663C" w:rsidRDefault="002F663C" w:rsidP="002F663C">
      <w:pPr>
        <w:jc w:val="left"/>
        <w:rPr>
          <w:rFonts w:eastAsia="Calibri" w:cs="Times New Roman"/>
          <w:highlight w:val="yellow"/>
        </w:rPr>
      </w:pPr>
    </w:p>
    <w:p w14:paraId="52E64534" w14:textId="77777777" w:rsidR="003971FF" w:rsidRPr="007F6EA2" w:rsidRDefault="008E475A"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document delays the effective date of the 30 December 2024, final rule revising the regulations governing the inspection and certification for fresh fruits, vegetables, and other products by amending certain fees charged for </w:t>
      </w:r>
      <w:hyperlink r:id="rId12" w:history="1">
        <w:r w:rsidR="003971FF" w:rsidRPr="002F663C">
          <w:rPr>
            <w:rFonts w:eastAsia="Calibri" w:cs="Times New Roman"/>
            <w:color w:val="0000FF"/>
            <w:szCs w:val="18"/>
            <w:u w:val="single"/>
          </w:rPr>
          <w:t>Section 8e import</w:t>
        </w:r>
      </w:hyperlink>
      <w:r w:rsidRPr="002F663C">
        <w:rPr>
          <w:rFonts w:eastAsia="Calibri" w:cs="Times New Roman"/>
          <w:szCs w:val="18"/>
        </w:rPr>
        <w:t xml:space="preserve"> inspections. These revisions recover, as nearly as practicable, the costs of performing inspection services on imported commodities in accordance with the Agricultural Marketing Agreement Act of 1937.</w:t>
      </w:r>
    </w:p>
    <w:p w14:paraId="66F9C5C3" w14:textId="77777777" w:rsidR="00E74BD5" w:rsidRPr="002F663C" w:rsidRDefault="008E475A" w:rsidP="00B16ACF">
      <w:pPr>
        <w:spacing w:before="120" w:after="120"/>
        <w:rPr>
          <w:rFonts w:eastAsia="Calibri" w:cs="Times New Roman"/>
          <w:szCs w:val="18"/>
        </w:rPr>
      </w:pPr>
      <w:r w:rsidRPr="002F663C">
        <w:rPr>
          <w:rFonts w:eastAsia="Calibri" w:cs="Times New Roman"/>
          <w:szCs w:val="18"/>
        </w:rPr>
        <w:t xml:space="preserve">As of 29 January 2025, the effective date of the </w:t>
      </w:r>
      <w:hyperlink r:id="rId13" w:history="1">
        <w:r w:rsidR="00E74BD5" w:rsidRPr="002F663C">
          <w:rPr>
            <w:rFonts w:eastAsia="Calibri" w:cs="Times New Roman"/>
            <w:color w:val="0000FF"/>
            <w:szCs w:val="18"/>
            <w:u w:val="single"/>
          </w:rPr>
          <w:t>final rule</w:t>
        </w:r>
      </w:hyperlink>
      <w:r w:rsidRPr="002F663C">
        <w:rPr>
          <w:rFonts w:eastAsia="Calibri" w:cs="Times New Roman"/>
          <w:szCs w:val="18"/>
        </w:rPr>
        <w:t xml:space="preserve"> (notified as </w:t>
      </w:r>
      <w:hyperlink r:id="rId14" w:history="1">
        <w:r w:rsidR="00E74BD5" w:rsidRPr="002F663C">
          <w:rPr>
            <w:rFonts w:eastAsia="Calibri" w:cs="Times New Roman"/>
            <w:color w:val="0000FF"/>
            <w:szCs w:val="18"/>
            <w:u w:val="single"/>
          </w:rPr>
          <w:t>G/TBT/N/USA/2129/Add.1</w:t>
        </w:r>
      </w:hyperlink>
      <w:r w:rsidRPr="002F663C">
        <w:rPr>
          <w:rFonts w:eastAsia="Calibri" w:cs="Times New Roman"/>
          <w:szCs w:val="18"/>
        </w:rPr>
        <w:t>) amending 7 CFR part 51, published on 30 December 2024 (</w:t>
      </w:r>
      <w:hyperlink r:id="rId15" w:history="1">
        <w:r w:rsidR="00E74BD5" w:rsidRPr="002F663C">
          <w:rPr>
            <w:rFonts w:eastAsia="Calibri" w:cs="Times New Roman"/>
            <w:color w:val="0000FF"/>
            <w:szCs w:val="18"/>
            <w:u w:val="single"/>
          </w:rPr>
          <w:t>89 FR 106231</w:t>
        </w:r>
      </w:hyperlink>
      <w:r w:rsidRPr="002F663C">
        <w:rPr>
          <w:rFonts w:eastAsia="Calibri" w:cs="Times New Roman"/>
          <w:szCs w:val="18"/>
        </w:rPr>
        <w:t>), is delayed until 20 March 2025.</w:t>
      </w:r>
    </w:p>
    <w:p w14:paraId="1724BCEF" w14:textId="77777777" w:rsidR="00E74BD5" w:rsidRPr="002F663C" w:rsidRDefault="008E475A" w:rsidP="00B16ACF">
      <w:pPr>
        <w:spacing w:before="120" w:after="120"/>
        <w:rPr>
          <w:rFonts w:eastAsia="Calibri" w:cs="Times New Roman"/>
          <w:szCs w:val="18"/>
        </w:rPr>
      </w:pPr>
      <w:r w:rsidRPr="002F663C">
        <w:rPr>
          <w:rFonts w:eastAsia="Calibri" w:cs="Times New Roman"/>
          <w:szCs w:val="18"/>
        </w:rPr>
        <w:lastRenderedPageBreak/>
        <w:t xml:space="preserve">90 Federal Register (FR) 8367, 29 January 2025; </w:t>
      </w:r>
      <w:hyperlink r:id="rId16" w:history="1">
        <w:r w:rsidR="00E74BD5" w:rsidRPr="002F663C">
          <w:rPr>
            <w:rFonts w:eastAsia="Calibri" w:cs="Times New Roman"/>
            <w:color w:val="0000FF"/>
            <w:szCs w:val="18"/>
            <w:u w:val="single"/>
          </w:rPr>
          <w:t>Title 7 Code of Federal Regulations (CFR) Part 51</w:t>
        </w:r>
      </w:hyperlink>
      <w:r w:rsidRPr="002F663C">
        <w:rPr>
          <w:rFonts w:eastAsia="Calibri" w:cs="Times New Roman"/>
          <w:szCs w:val="18"/>
        </w:rPr>
        <w:t>:</w:t>
      </w:r>
    </w:p>
    <w:p w14:paraId="7770D04C" w14:textId="77777777" w:rsidR="00E74BD5" w:rsidRPr="002F663C" w:rsidRDefault="00E74BD5" w:rsidP="00B16ACF">
      <w:pPr>
        <w:spacing w:before="120" w:after="120"/>
        <w:rPr>
          <w:rFonts w:eastAsia="Calibri" w:cs="Times New Roman"/>
          <w:szCs w:val="18"/>
        </w:rPr>
      </w:pPr>
      <w:hyperlink r:id="rId17" w:history="1">
        <w:r w:rsidRPr="002F663C">
          <w:rPr>
            <w:rFonts w:eastAsia="Calibri" w:cs="Times New Roman"/>
            <w:color w:val="0000FF"/>
            <w:szCs w:val="18"/>
            <w:u w:val="single"/>
          </w:rPr>
          <w:t>https://www.govinfo.gov/content/pkg/FR-2025-01-29/html/2025-01903.htm</w:t>
        </w:r>
      </w:hyperlink>
    </w:p>
    <w:p w14:paraId="3DF3EBA5" w14:textId="77777777" w:rsidR="00E74BD5" w:rsidRPr="002F663C" w:rsidRDefault="00E74BD5" w:rsidP="00B16ACF">
      <w:pPr>
        <w:spacing w:before="120" w:after="120"/>
        <w:rPr>
          <w:rFonts w:eastAsia="Calibri" w:cs="Times New Roman"/>
          <w:szCs w:val="18"/>
        </w:rPr>
      </w:pPr>
      <w:hyperlink r:id="rId18" w:history="1">
        <w:r w:rsidRPr="002F663C">
          <w:rPr>
            <w:rFonts w:eastAsia="Calibri" w:cs="Times New Roman"/>
            <w:color w:val="0000FF"/>
            <w:szCs w:val="18"/>
            <w:u w:val="single"/>
          </w:rPr>
          <w:t>https://www.govinfo.gov/content/pkg/FR-2025-01-29/pdf/2025-01903.pdf</w:t>
        </w:r>
      </w:hyperlink>
    </w:p>
    <w:p w14:paraId="51A3F27B" w14:textId="77777777" w:rsidR="00E74BD5" w:rsidRPr="002F663C" w:rsidRDefault="008E475A" w:rsidP="00B16ACF">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9" w:history="1">
        <w:r w:rsidR="00E74BD5" w:rsidRPr="002F663C">
          <w:rPr>
            <w:rFonts w:eastAsia="Calibri" w:cs="Times New Roman"/>
            <w:color w:val="0000FF"/>
            <w:szCs w:val="18"/>
            <w:u w:val="single"/>
          </w:rPr>
          <w:t>G/TBT/N/USA/2129</w:t>
        </w:r>
      </w:hyperlink>
      <w:r w:rsidRPr="002F663C">
        <w:rPr>
          <w:rFonts w:eastAsia="Calibri" w:cs="Times New Roman"/>
          <w:szCs w:val="18"/>
        </w:rPr>
        <w:t xml:space="preserve"> are identified by Docket Number AMS-SC-23-0009. The Docket Folder is available on Regulations.gov at </w:t>
      </w:r>
      <w:hyperlink r:id="rId20" w:history="1">
        <w:r w:rsidR="00E74BD5" w:rsidRPr="002F663C">
          <w:rPr>
            <w:rFonts w:eastAsia="Calibri" w:cs="Times New Roman"/>
            <w:color w:val="0000FF"/>
            <w:szCs w:val="18"/>
            <w:u w:val="single"/>
          </w:rPr>
          <w:t>https://www.regulations.gov/docket/AMS-SC-23-0009/document</w:t>
        </w:r>
      </w:hyperlink>
      <w:r w:rsidRPr="002F663C">
        <w:rPr>
          <w:rFonts w:eastAsia="Calibri" w:cs="Times New Roman"/>
          <w:szCs w:val="18"/>
        </w:rPr>
        <w:t xml:space="preserve"> and provides access to primary documents as well as comments received. Documents are also accessible from </w:t>
      </w:r>
      <w:hyperlink r:id="rId21" w:history="1">
        <w:r w:rsidR="00E74BD5"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99A34D9" w14:textId="77777777" w:rsidR="006C5A96" w:rsidRDefault="008E475A" w:rsidP="006C5A96">
      <w:pPr>
        <w:jc w:val="center"/>
        <w:rPr>
          <w:b/>
        </w:rPr>
      </w:pPr>
      <w:r w:rsidRPr="003971FF">
        <w:rPr>
          <w:b/>
        </w:rPr>
        <w:t>__________</w:t>
      </w:r>
    </w:p>
    <w:p w14:paraId="4BEA2C58" w14:textId="77777777" w:rsidR="004D4D19" w:rsidRDefault="004D4D19" w:rsidP="007F38C2">
      <w:pPr>
        <w:jc w:val="center"/>
        <w:rPr>
          <w:b/>
        </w:rPr>
      </w:pPr>
    </w:p>
    <w:p w14:paraId="71B3F8B1" w14:textId="77777777" w:rsidR="00A1565D" w:rsidRDefault="00A1565D" w:rsidP="003971FF">
      <w:pPr>
        <w:jc w:val="center"/>
        <w:rPr>
          <w:b/>
        </w:rPr>
      </w:pPr>
    </w:p>
    <w:sectPr w:rsidR="00A1565D" w:rsidSect="006C5A96">
      <w:headerReference w:type="even" r:id="rId22"/>
      <w:headerReference w:type="default" r:id="rId23"/>
      <w:footerReference w:type="even" r:id="rId24"/>
      <w:footerReference w:type="default" r:id="rId25"/>
      <w:head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F9230" w14:textId="77777777" w:rsidR="008E475A" w:rsidRDefault="008E475A">
      <w:r>
        <w:separator/>
      </w:r>
    </w:p>
  </w:endnote>
  <w:endnote w:type="continuationSeparator" w:id="0">
    <w:p w14:paraId="034E3EC3" w14:textId="77777777" w:rsidR="008E475A" w:rsidRDefault="008E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6D379" w14:textId="77777777" w:rsidR="00544326" w:rsidRPr="00DD3DD7" w:rsidRDefault="008E475A"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1255" w14:textId="77777777" w:rsidR="00544326" w:rsidRPr="00DD3DD7" w:rsidRDefault="008E475A"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01D07" w14:textId="77777777" w:rsidR="004D3A6A" w:rsidRDefault="008E475A" w:rsidP="00ED54E0">
      <w:r>
        <w:separator/>
      </w:r>
    </w:p>
  </w:footnote>
  <w:footnote w:type="continuationSeparator" w:id="0">
    <w:p w14:paraId="5C600438" w14:textId="77777777" w:rsidR="004D3A6A" w:rsidRDefault="008E475A" w:rsidP="00ED54E0">
      <w:r>
        <w:continuationSeparator/>
      </w:r>
    </w:p>
  </w:footnote>
  <w:footnote w:id="1">
    <w:p w14:paraId="7C69A441" w14:textId="77777777" w:rsidR="007F6EA2" w:rsidRDefault="008E475A">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38CA" w14:textId="77777777" w:rsidR="00DD3DD7" w:rsidRDefault="008E475A"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1C0F8CA7" w14:textId="77777777" w:rsidR="004D4D19" w:rsidRPr="00DD3DD7" w:rsidRDefault="004D4D19" w:rsidP="00DD3DD7">
    <w:pPr>
      <w:pStyle w:val="Header"/>
      <w:pBdr>
        <w:bottom w:val="single" w:sz="4" w:space="1" w:color="auto"/>
      </w:pBdr>
      <w:tabs>
        <w:tab w:val="clear" w:pos="4513"/>
        <w:tab w:val="clear" w:pos="9027"/>
      </w:tabs>
      <w:jc w:val="center"/>
    </w:pPr>
  </w:p>
  <w:p w14:paraId="1B93B265" w14:textId="77777777" w:rsidR="00DD3DD7" w:rsidRPr="00DD3DD7" w:rsidRDefault="008E47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0C2F8A5C"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2EC5" w14:textId="77777777" w:rsidR="00DD3DD7" w:rsidRPr="008E475A" w:rsidRDefault="008E475A" w:rsidP="00DD3DD7">
    <w:pPr>
      <w:pStyle w:val="Header"/>
      <w:pBdr>
        <w:bottom w:val="single" w:sz="4" w:space="1" w:color="auto"/>
      </w:pBdr>
      <w:tabs>
        <w:tab w:val="clear" w:pos="4513"/>
        <w:tab w:val="clear" w:pos="9027"/>
      </w:tabs>
      <w:jc w:val="center"/>
      <w:rPr>
        <w:lang w:val="es-ES"/>
      </w:rPr>
    </w:pPr>
    <w:bookmarkStart w:id="3" w:name="spsSymbolHeader"/>
    <w:r w:rsidRPr="008E475A">
      <w:rPr>
        <w:lang w:val="es-ES"/>
      </w:rPr>
      <w:t>G/TBT/N/USA/2129/Add.2</w:t>
    </w:r>
    <w:bookmarkEnd w:id="3"/>
  </w:p>
  <w:p w14:paraId="1737F005" w14:textId="77777777" w:rsidR="00DD3DD7" w:rsidRPr="008E475A" w:rsidRDefault="00DD3DD7" w:rsidP="00DD3DD7">
    <w:pPr>
      <w:pStyle w:val="Header"/>
      <w:pBdr>
        <w:bottom w:val="single" w:sz="4" w:space="1" w:color="auto"/>
      </w:pBdr>
      <w:tabs>
        <w:tab w:val="clear" w:pos="4513"/>
        <w:tab w:val="clear" w:pos="9027"/>
      </w:tabs>
      <w:jc w:val="center"/>
      <w:rPr>
        <w:lang w:val="es-ES"/>
      </w:rPr>
    </w:pPr>
  </w:p>
  <w:p w14:paraId="57FFA8FC" w14:textId="77777777" w:rsidR="00DD3DD7" w:rsidRPr="00DD3DD7" w:rsidRDefault="008E47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602BC18"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7171D" w14:paraId="439F4C6E" w14:textId="77777777" w:rsidTr="00544326">
      <w:trPr>
        <w:trHeight w:val="240"/>
        <w:jc w:val="center"/>
      </w:trPr>
      <w:tc>
        <w:tcPr>
          <w:tcW w:w="3794" w:type="dxa"/>
          <w:shd w:val="clear" w:color="auto" w:fill="FFFFFF"/>
          <w:tcMar>
            <w:left w:w="108" w:type="dxa"/>
            <w:right w:w="108" w:type="dxa"/>
          </w:tcMar>
          <w:vAlign w:val="center"/>
        </w:tcPr>
        <w:p w14:paraId="66740DB6"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0D3EF73B" w14:textId="77777777" w:rsidR="00ED54E0" w:rsidRPr="00182B84" w:rsidRDefault="008E475A" w:rsidP="00425DC5">
          <w:pPr>
            <w:jc w:val="right"/>
            <w:rPr>
              <w:b/>
              <w:color w:val="FF0000"/>
              <w:szCs w:val="16"/>
            </w:rPr>
          </w:pPr>
          <w:r>
            <w:rPr>
              <w:b/>
              <w:color w:val="FF0000"/>
              <w:szCs w:val="16"/>
            </w:rPr>
            <w:t xml:space="preserve"> </w:t>
          </w:r>
        </w:p>
      </w:tc>
    </w:tr>
    <w:tr w:rsidR="00E7171D" w14:paraId="40E1E2CB" w14:textId="77777777" w:rsidTr="00544326">
      <w:trPr>
        <w:trHeight w:val="213"/>
        <w:jc w:val="center"/>
      </w:trPr>
      <w:tc>
        <w:tcPr>
          <w:tcW w:w="3794" w:type="dxa"/>
          <w:vMerge w:val="restart"/>
          <w:shd w:val="clear" w:color="auto" w:fill="FFFFFF"/>
          <w:tcMar>
            <w:left w:w="0" w:type="dxa"/>
            <w:right w:w="0" w:type="dxa"/>
          </w:tcMar>
        </w:tcPr>
        <w:p w14:paraId="5143E210" w14:textId="77777777" w:rsidR="00ED54E0" w:rsidRPr="00182B84" w:rsidRDefault="008E475A" w:rsidP="00425DC5">
          <w:pPr>
            <w:jc w:val="left"/>
          </w:pPr>
          <w:r w:rsidRPr="00182B84">
            <w:rPr>
              <w:noProof/>
              <w:lang w:val="en-US"/>
            </w:rPr>
            <w:drawing>
              <wp:inline distT="0" distB="0" distL="0" distR="0" wp14:anchorId="28A5745B" wp14:editId="6E6D913C">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309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444724E" w14:textId="77777777" w:rsidR="00ED54E0" w:rsidRPr="00182B84" w:rsidRDefault="00ED54E0" w:rsidP="00425DC5">
          <w:pPr>
            <w:jc w:val="right"/>
            <w:rPr>
              <w:b/>
              <w:szCs w:val="16"/>
            </w:rPr>
          </w:pPr>
        </w:p>
      </w:tc>
    </w:tr>
    <w:tr w:rsidR="00E7171D" w:rsidRPr="00BC77F2" w14:paraId="546794D4" w14:textId="77777777" w:rsidTr="00544326">
      <w:trPr>
        <w:trHeight w:val="868"/>
        <w:jc w:val="center"/>
      </w:trPr>
      <w:tc>
        <w:tcPr>
          <w:tcW w:w="3794" w:type="dxa"/>
          <w:vMerge/>
          <w:shd w:val="clear" w:color="auto" w:fill="FFFFFF"/>
          <w:tcMar>
            <w:left w:w="108" w:type="dxa"/>
            <w:right w:w="108" w:type="dxa"/>
          </w:tcMar>
        </w:tcPr>
        <w:p w14:paraId="34C65206"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7458693" w14:textId="77777777" w:rsidR="00DD3DD7" w:rsidRPr="008E475A" w:rsidRDefault="008E475A" w:rsidP="00DD3DD7">
          <w:pPr>
            <w:jc w:val="right"/>
            <w:rPr>
              <w:rFonts w:eastAsia="Calibri" w:cs="Times New Roman"/>
              <w:b/>
              <w:szCs w:val="16"/>
              <w:lang w:val="es-ES"/>
            </w:rPr>
          </w:pPr>
          <w:bookmarkStart w:id="4" w:name="bmkSymbols"/>
          <w:r w:rsidRPr="008E475A">
            <w:rPr>
              <w:rFonts w:eastAsia="Calibri" w:cs="Times New Roman"/>
              <w:b/>
              <w:szCs w:val="16"/>
              <w:lang w:val="es-ES"/>
            </w:rPr>
            <w:t>G/TBT/N/USA/2129/Add.2</w:t>
          </w:r>
          <w:bookmarkEnd w:id="4"/>
        </w:p>
        <w:p w14:paraId="01487971" w14:textId="77777777" w:rsidR="00C14444" w:rsidRPr="008E475A" w:rsidRDefault="00C14444" w:rsidP="00C14444">
          <w:pPr>
            <w:jc w:val="center"/>
            <w:rPr>
              <w:szCs w:val="16"/>
              <w:lang w:val="es-ES"/>
            </w:rPr>
          </w:pPr>
        </w:p>
      </w:tc>
    </w:tr>
    <w:tr w:rsidR="00E7171D" w:rsidRPr="008E475A" w14:paraId="2DD62E27" w14:textId="77777777" w:rsidTr="00544326">
      <w:trPr>
        <w:trHeight w:val="240"/>
        <w:jc w:val="center"/>
      </w:trPr>
      <w:tc>
        <w:tcPr>
          <w:tcW w:w="3794" w:type="dxa"/>
          <w:vMerge/>
          <w:shd w:val="clear" w:color="auto" w:fill="FFFFFF"/>
          <w:tcMar>
            <w:left w:w="108" w:type="dxa"/>
            <w:right w:w="108" w:type="dxa"/>
          </w:tcMar>
          <w:vAlign w:val="center"/>
        </w:tcPr>
        <w:p w14:paraId="24C56C60" w14:textId="77777777" w:rsidR="00ED54E0" w:rsidRPr="008E475A" w:rsidRDefault="00ED54E0" w:rsidP="00425DC5">
          <w:pPr>
            <w:rPr>
              <w:lang w:val="es-ES"/>
            </w:rPr>
          </w:pPr>
        </w:p>
      </w:tc>
      <w:tc>
        <w:tcPr>
          <w:tcW w:w="5448" w:type="dxa"/>
          <w:gridSpan w:val="2"/>
          <w:shd w:val="clear" w:color="auto" w:fill="FFFFFF"/>
          <w:tcMar>
            <w:left w:w="108" w:type="dxa"/>
            <w:right w:w="108" w:type="dxa"/>
          </w:tcMar>
          <w:vAlign w:val="center"/>
        </w:tcPr>
        <w:p w14:paraId="44DB5845" w14:textId="5506DB1E" w:rsidR="00ED54E0" w:rsidRPr="008E475A" w:rsidRDefault="008E475A" w:rsidP="00425DC5">
          <w:pPr>
            <w:jc w:val="right"/>
            <w:rPr>
              <w:szCs w:val="16"/>
              <w:lang w:val="es-ES"/>
            </w:rPr>
          </w:pPr>
          <w:bookmarkStart w:id="5" w:name="bmkDate"/>
          <w:bookmarkEnd w:id="5"/>
          <w:r>
            <w:rPr>
              <w:szCs w:val="16"/>
              <w:lang w:val="es-ES"/>
            </w:rPr>
            <w:t xml:space="preserve">30 </w:t>
          </w:r>
          <w:proofErr w:type="spellStart"/>
          <w:r>
            <w:rPr>
              <w:szCs w:val="16"/>
              <w:lang w:val="es-ES"/>
            </w:rPr>
            <w:t>January</w:t>
          </w:r>
          <w:proofErr w:type="spellEnd"/>
          <w:r>
            <w:rPr>
              <w:szCs w:val="16"/>
              <w:lang w:val="es-ES"/>
            </w:rPr>
            <w:t xml:space="preserve"> 2025</w:t>
          </w:r>
        </w:p>
      </w:tc>
    </w:tr>
    <w:tr w:rsidR="00E7171D" w14:paraId="09673654"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B554E7" w14:textId="1F944096" w:rsidR="00ED54E0" w:rsidRPr="00182B84" w:rsidRDefault="008E475A"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BC77F2">
            <w:rPr>
              <w:rFonts w:eastAsia="Calibri" w:cs="Times New Roman"/>
              <w:color w:val="FF0000"/>
              <w:szCs w:val="16"/>
            </w:rPr>
            <w:t>714</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386E761" w14:textId="77777777" w:rsidR="00ED54E0" w:rsidRPr="00182B84" w:rsidRDefault="008E475A"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E7171D" w14:paraId="6F2E11B6"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79BEFEF" w14:textId="77777777" w:rsidR="00ED54E0" w:rsidRPr="00182B84" w:rsidRDefault="008E475A"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4507F3D" w14:textId="77777777" w:rsidR="00ED54E0" w:rsidRPr="00182B84" w:rsidRDefault="008E475A"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556A690E"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39C7F16">
      <w:start w:val="1"/>
      <w:numFmt w:val="decimal"/>
      <w:pStyle w:val="SummaryText"/>
      <w:lvlText w:val="%1."/>
      <w:lvlJc w:val="left"/>
      <w:pPr>
        <w:ind w:left="360" w:hanging="360"/>
      </w:pPr>
    </w:lvl>
    <w:lvl w:ilvl="1" w:tplc="0562C05C" w:tentative="1">
      <w:start w:val="1"/>
      <w:numFmt w:val="lowerLetter"/>
      <w:lvlText w:val="%2."/>
      <w:lvlJc w:val="left"/>
      <w:pPr>
        <w:ind w:left="1080" w:hanging="360"/>
      </w:pPr>
    </w:lvl>
    <w:lvl w:ilvl="2" w:tplc="161486A4" w:tentative="1">
      <w:start w:val="1"/>
      <w:numFmt w:val="lowerRoman"/>
      <w:lvlText w:val="%3."/>
      <w:lvlJc w:val="right"/>
      <w:pPr>
        <w:ind w:left="1800" w:hanging="180"/>
      </w:pPr>
    </w:lvl>
    <w:lvl w:ilvl="3" w:tplc="BCE636C4" w:tentative="1">
      <w:start w:val="1"/>
      <w:numFmt w:val="decimal"/>
      <w:lvlText w:val="%4."/>
      <w:lvlJc w:val="left"/>
      <w:pPr>
        <w:ind w:left="2520" w:hanging="360"/>
      </w:pPr>
    </w:lvl>
    <w:lvl w:ilvl="4" w:tplc="8D08DA50" w:tentative="1">
      <w:start w:val="1"/>
      <w:numFmt w:val="lowerLetter"/>
      <w:lvlText w:val="%5."/>
      <w:lvlJc w:val="left"/>
      <w:pPr>
        <w:ind w:left="3240" w:hanging="360"/>
      </w:pPr>
    </w:lvl>
    <w:lvl w:ilvl="5" w:tplc="C81EE448" w:tentative="1">
      <w:start w:val="1"/>
      <w:numFmt w:val="lowerRoman"/>
      <w:lvlText w:val="%6."/>
      <w:lvlJc w:val="right"/>
      <w:pPr>
        <w:ind w:left="3960" w:hanging="180"/>
      </w:pPr>
    </w:lvl>
    <w:lvl w:ilvl="6" w:tplc="6330C33C" w:tentative="1">
      <w:start w:val="1"/>
      <w:numFmt w:val="decimal"/>
      <w:lvlText w:val="%7."/>
      <w:lvlJc w:val="left"/>
      <w:pPr>
        <w:ind w:left="4680" w:hanging="360"/>
      </w:pPr>
    </w:lvl>
    <w:lvl w:ilvl="7" w:tplc="623897C6" w:tentative="1">
      <w:start w:val="1"/>
      <w:numFmt w:val="lowerLetter"/>
      <w:lvlText w:val="%8."/>
      <w:lvlJc w:val="left"/>
      <w:pPr>
        <w:ind w:left="5400" w:hanging="360"/>
      </w:pPr>
    </w:lvl>
    <w:lvl w:ilvl="8" w:tplc="343AE816" w:tentative="1">
      <w:start w:val="1"/>
      <w:numFmt w:val="lowerRoman"/>
      <w:lvlText w:val="%9."/>
      <w:lvlJc w:val="right"/>
      <w:pPr>
        <w:ind w:left="6120" w:hanging="180"/>
      </w:pPr>
    </w:lvl>
  </w:abstractNum>
  <w:num w:numId="1" w16cid:durableId="1873686598">
    <w:abstractNumId w:val="9"/>
  </w:num>
  <w:num w:numId="2" w16cid:durableId="1366561208">
    <w:abstractNumId w:val="7"/>
  </w:num>
  <w:num w:numId="3" w16cid:durableId="1932276571">
    <w:abstractNumId w:val="6"/>
  </w:num>
  <w:num w:numId="4" w16cid:durableId="113141540">
    <w:abstractNumId w:val="5"/>
  </w:num>
  <w:num w:numId="5" w16cid:durableId="2093695701">
    <w:abstractNumId w:val="4"/>
  </w:num>
  <w:num w:numId="6" w16cid:durableId="1960137772">
    <w:abstractNumId w:val="12"/>
  </w:num>
  <w:num w:numId="7" w16cid:durableId="789275822">
    <w:abstractNumId w:val="11"/>
  </w:num>
  <w:num w:numId="8" w16cid:durableId="1780444029">
    <w:abstractNumId w:val="10"/>
  </w:num>
  <w:num w:numId="9" w16cid:durableId="18209958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8263917">
    <w:abstractNumId w:val="13"/>
  </w:num>
  <w:num w:numId="11" w16cid:durableId="62610786">
    <w:abstractNumId w:val="8"/>
  </w:num>
  <w:num w:numId="12" w16cid:durableId="251203157">
    <w:abstractNumId w:val="3"/>
  </w:num>
  <w:num w:numId="13" w16cid:durableId="1745757182">
    <w:abstractNumId w:val="2"/>
  </w:num>
  <w:num w:numId="14" w16cid:durableId="735280031">
    <w:abstractNumId w:val="1"/>
  </w:num>
  <w:num w:numId="15" w16cid:durableId="560676272">
    <w:abstractNumId w:val="0"/>
  </w:num>
  <w:num w:numId="16" w16cid:durableId="159654729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321C"/>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468E5"/>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E475A"/>
    <w:rsid w:val="00916600"/>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C77F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A61EF"/>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7171D"/>
    <w:rsid w:val="00E74BD5"/>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F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4-12-30/pdf/2024-31144.pdf" TargetMode="External"/><Relationship Id="rId18" Type="http://schemas.openxmlformats.org/officeDocument/2006/relationships/hyperlink" Target="https://www.govinfo.gov/content/pkg/FR-2025-01-29/pdf/2025-01903.pdf"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www.regulations.gov/" TargetMode="External"/><Relationship Id="rId7" Type="http://schemas.openxmlformats.org/officeDocument/2006/relationships/footnotes" Target="footnotes.xml"/><Relationship Id="rId12" Type="http://schemas.openxmlformats.org/officeDocument/2006/relationships/hyperlink" Target="https://www.ams.usda.gov/rules-regulations/section8e" TargetMode="External"/><Relationship Id="rId17" Type="http://schemas.openxmlformats.org/officeDocument/2006/relationships/hyperlink" Target="https://www.govinfo.gov/content/pkg/FR-2025-01-29/html/2025-01903.ht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cfr.gov/current/title-7/subtitle-B/chapter-I/subchapter-C/part-51" TargetMode="External"/><Relationship Id="rId20" Type="http://schemas.openxmlformats.org/officeDocument/2006/relationships/hyperlink" Target="https://www.regulations.gov/docket/AMS-SC-23-0009/docu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USA/25_01012_00_e.pd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vinfo.gov/content/pkg/FR-2024-12-30/pdf/2024-31144.pdf"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www.govinfo.gov/content/pkg/FR-2024-12-30/pdf/2024-31144.pdf" TargetMode="External"/><Relationship Id="rId19" Type="http://schemas.openxmlformats.org/officeDocument/2006/relationships/hyperlink" Target="https://eping.wto.org/en/Search?domainIds=1&amp;documentSymbol=USA%2F2129" TargetMode="External"/><Relationship Id="rId4" Type="http://schemas.openxmlformats.org/officeDocument/2006/relationships/styles" Target="styles.xml"/><Relationship Id="rId9" Type="http://schemas.openxmlformats.org/officeDocument/2006/relationships/hyperlink" Target="https://www.govinfo.gov/content/pkg/FR-2024-12-30/html/2024-31144.htm" TargetMode="External"/><Relationship Id="rId14" Type="http://schemas.openxmlformats.org/officeDocument/2006/relationships/hyperlink" Target="https://eping.wto.org/en/Search?viewData=G/TBT/N/USA/2129/Add.1"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FF98A51-251D-435E-BA99-70535171F9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294</Words>
  <Characters>1992</Characters>
  <Application>Microsoft Office Word</Application>
  <DocSecurity>0</DocSecurity>
  <Lines>54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2025-01-30T08:38:00Z</dcterms:created>
  <dcterms:modified xsi:type="dcterms:W3CDTF">2025-01-30T09:55:00Z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