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ACFC7" w14:textId="77777777" w:rsidR="00337943" w:rsidRPr="00BA3BB5" w:rsidRDefault="00B174EE" w:rsidP="00BA3BB5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14:paraId="7351BAF0" w14:textId="77777777" w:rsidR="00337943" w:rsidRPr="00BA3BB5" w:rsidRDefault="00B174EE" w:rsidP="00BA3BB5">
      <w:pPr>
        <w:pStyle w:val="Title3"/>
      </w:pPr>
      <w:r w:rsidRPr="00BA3BB5">
        <w:t>Revisión</w:t>
      </w:r>
    </w:p>
    <w:p w14:paraId="217D8B7D" w14:textId="77777777" w:rsidR="00337943" w:rsidRPr="00BA3BB5" w:rsidRDefault="00B174EE" w:rsidP="00BA3BB5">
      <w:pPr>
        <w:jc w:val="center"/>
      </w:pPr>
      <w:r w:rsidRPr="00BA3BB5">
        <w:t>Se da traslado de la notificación siguiente de conformidad con el artículo 10.6.</w:t>
      </w:r>
    </w:p>
    <w:p w14:paraId="685D0F74" w14:textId="77777777" w:rsidR="00337943" w:rsidRPr="00BA3BB5" w:rsidRDefault="00337943" w:rsidP="00BA3BB5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8290"/>
      </w:tblGrid>
      <w:tr w:rsidR="00430728" w14:paraId="4741BF55" w14:textId="77777777" w:rsidTr="008E75CE">
        <w:tc>
          <w:tcPr>
            <w:tcW w:w="384" w:type="pct"/>
            <w:tcBorders>
              <w:bottom w:val="single" w:sz="6" w:space="0" w:color="auto"/>
            </w:tcBorders>
            <w:shd w:val="clear" w:color="auto" w:fill="auto"/>
          </w:tcPr>
          <w:p w14:paraId="5526B533" w14:textId="77777777" w:rsidR="006652E6" w:rsidRPr="00BA3BB5" w:rsidRDefault="00B174EE" w:rsidP="00BA3BB5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bottom w:val="single" w:sz="6" w:space="0" w:color="auto"/>
            </w:tcBorders>
            <w:shd w:val="clear" w:color="auto" w:fill="auto"/>
          </w:tcPr>
          <w:p w14:paraId="49023A1F" w14:textId="77777777" w:rsidR="006652E6" w:rsidRPr="00BA3BB5" w:rsidRDefault="00B174EE" w:rsidP="0016259B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="009543A1" w:rsidRPr="00995C64">
              <w:rPr>
                <w:bCs/>
              </w:rPr>
              <w:t xml:space="preserve"> </w:t>
            </w:r>
            <w:r w:rsidR="009543A1" w:rsidRPr="00995C64">
              <w:rPr>
                <w:bCs/>
                <w:u w:val="single"/>
              </w:rPr>
              <w:t>PERÚ</w:t>
            </w:r>
          </w:p>
          <w:p w14:paraId="757C93DF" w14:textId="77777777" w:rsidR="006652E6" w:rsidRPr="00BA3BB5" w:rsidRDefault="00B174EE" w:rsidP="00BA3BB5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="009543A1" w:rsidRPr="00BA3BB5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:rsidR="00430728" w14:paraId="4AAF3F86" w14:textId="77777777" w:rsidTr="008E75CE"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55FA51" w14:textId="77777777" w:rsidR="006652E6" w:rsidRPr="00BA3BB5" w:rsidRDefault="00B174EE" w:rsidP="00BA3BB5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0D87B" w14:textId="77777777" w:rsidR="006652E6" w:rsidRPr="00BA3BB5" w:rsidRDefault="00B174EE" w:rsidP="00A16E75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="009543A1" w:rsidRPr="00995C64">
              <w:rPr>
                <w:bCs/>
              </w:rPr>
              <w:t xml:space="preserve"> </w:t>
            </w:r>
          </w:p>
          <w:p w14:paraId="2D2DC578" w14:textId="77777777" w:rsidR="009543A1" w:rsidRPr="00995C64" w:rsidRDefault="00B174EE" w:rsidP="00A16E75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Presidencia de Consejo de Ministros</w:t>
            </w:r>
          </w:p>
          <w:p w14:paraId="4FFD5DD1" w14:textId="77777777" w:rsidR="006652E6" w:rsidRPr="00BA3BB5" w:rsidRDefault="00B174EE" w:rsidP="00183B5B">
            <w:pPr>
              <w:spacing w:after="120"/>
            </w:pPr>
            <w:r w:rsidRPr="00BA3BB5">
              <w:rPr>
                <w:b/>
              </w:rPr>
              <w:t xml:space="preserve">Nombre y dirección (incluidos los números de teléfono y de fax, así como las direcciones de correo electrónico y sitios Web, en su caso) del organismo o autoridad encargado de la tramitación de observaciones sobre la notificación, en caso de que se trate de un </w:t>
            </w:r>
            <w:r w:rsidR="00DB0DA6">
              <w:rPr>
                <w:b/>
              </w:rPr>
              <w:t>organismo o autoridad diferente</w:t>
            </w:r>
            <w:r w:rsidRPr="00BA3BB5">
              <w:rPr>
                <w:b/>
              </w:rPr>
              <w:t>:</w:t>
            </w:r>
            <w:r w:rsidR="006F4685" w:rsidRPr="00995C64">
              <w:rPr>
                <w:bCs/>
              </w:rPr>
              <w:t xml:space="preserve"> </w:t>
            </w:r>
          </w:p>
          <w:p w14:paraId="4604F0DE" w14:textId="77777777" w:rsidR="006F4685" w:rsidRPr="00995C64" w:rsidRDefault="00B174EE" w:rsidP="00183B5B">
            <w:pPr>
              <w:rPr>
                <w:bCs/>
              </w:rPr>
            </w:pPr>
            <w:r w:rsidRPr="00995C64">
              <w:rPr>
                <w:bCs/>
              </w:rPr>
              <w:t>Ministerio de Comercio Exterior y Turismo - MINCETUR</w:t>
            </w:r>
          </w:p>
          <w:p w14:paraId="46995B9A" w14:textId="77777777" w:rsidR="006F4685" w:rsidRPr="00995C64" w:rsidRDefault="00B174EE" w:rsidP="00183B5B">
            <w:pPr>
              <w:rPr>
                <w:bCs/>
              </w:rPr>
            </w:pPr>
            <w:r w:rsidRPr="00995C64">
              <w:rPr>
                <w:bCs/>
              </w:rPr>
              <w:t>Calle Uno Oeste Nº 50 - Urb. Corpac - Lima 27 - Perú</w:t>
            </w:r>
          </w:p>
          <w:p w14:paraId="045BEC74" w14:textId="77777777" w:rsidR="006F4685" w:rsidRPr="00995C64" w:rsidRDefault="00B174EE" w:rsidP="00183B5B">
            <w:pPr>
              <w:rPr>
                <w:bCs/>
              </w:rPr>
            </w:pPr>
            <w:r w:rsidRPr="00995C64">
              <w:rPr>
                <w:bCs/>
              </w:rPr>
              <w:t>Teléfono: +(51-1) 513-6100 Extensión 1223 o 1239</w:t>
            </w:r>
          </w:p>
          <w:p w14:paraId="558AD8E2" w14:textId="77777777" w:rsidR="006F4685" w:rsidRPr="00995C64" w:rsidRDefault="00B174EE" w:rsidP="00183B5B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 xml:space="preserve">Correo electrónico: </w:t>
            </w:r>
            <w:hyperlink r:id="rId8" w:history="1">
              <w:r w:rsidR="006F4685" w:rsidRPr="00995C64">
                <w:rPr>
                  <w:bCs/>
                  <w:color w:val="0000FF"/>
                  <w:u w:val="single"/>
                </w:rPr>
                <w:t>otc@mincetur.gob.pe</w:t>
              </w:r>
            </w:hyperlink>
          </w:p>
        </w:tc>
      </w:tr>
      <w:tr w:rsidR="00430728" w14:paraId="26B19D7C" w14:textId="77777777" w:rsidTr="008E75CE"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24E753" w14:textId="77777777" w:rsidR="006652E6" w:rsidRPr="00BA3BB5" w:rsidRDefault="00B174EE" w:rsidP="00BA3BB5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CB275A" w14:textId="77777777" w:rsidR="006652E6" w:rsidRPr="00BA3BB5" w:rsidRDefault="00B174EE" w:rsidP="00BA3BB5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="00847D9E" w:rsidRPr="00A53FA1">
              <w:t xml:space="preserve"> </w:t>
            </w:r>
          </w:p>
        </w:tc>
      </w:tr>
      <w:tr w:rsidR="00430728" w14:paraId="42F3A6E8" w14:textId="77777777" w:rsidTr="008E75CE"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36635" w14:textId="77777777" w:rsidR="006652E6" w:rsidRPr="00BA3BB5" w:rsidRDefault="00B174EE" w:rsidP="00BA3BB5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A4AFA8" w14:textId="77777777" w:rsidR="006652E6" w:rsidRPr="00BA3BB5" w:rsidRDefault="00B174EE" w:rsidP="00BA3BB5">
            <w:pPr>
              <w:spacing w:before="120" w:after="120"/>
            </w:pPr>
            <w:r w:rsidRPr="00BA3BB5">
              <w:rPr>
                <w:b/>
              </w:rPr>
              <w:t xml:space="preserve">Productos abarcados (partida del SA o de </w:t>
            </w:r>
            <w:smartTag w:uri="urn:schemas-microsoft-com:office:smarttags" w:element="PersonName">
              <w:smartTagPr>
                <w:attr w:name="ProductID" w:val="la NCCA"/>
              </w:smartTagPr>
              <w:r w:rsidRPr="00BA3BB5">
                <w:rPr>
                  <w:b/>
                </w:rPr>
                <w:t>la NCCA</w:t>
              </w:r>
            </w:smartTag>
            <w:r w:rsidRPr="00BA3BB5">
              <w:rPr>
                <w:b/>
              </w:rPr>
              <w:t xml:space="preserve"> cuando corresponda;</w:t>
            </w:r>
            <w:r w:rsidR="009543A1" w:rsidRPr="00BA3BB5">
              <w:rPr>
                <w:b/>
              </w:rPr>
              <w:t xml:space="preserve"> </w:t>
            </w:r>
            <w:r w:rsidRPr="00BA3BB5">
              <w:rPr>
                <w:b/>
              </w:rPr>
              <w:t>en otro caso partida del arancel nacional.</w:t>
            </w:r>
            <w:r w:rsidR="009543A1" w:rsidRPr="00BA3BB5">
              <w:rPr>
                <w:b/>
              </w:rPr>
              <w:t xml:space="preserve"> </w:t>
            </w:r>
            <w:r w:rsidRPr="00BA3BB5">
              <w:rPr>
                <w:b/>
              </w:rPr>
              <w:t xml:space="preserve">Podrá indicarse además, cuando proceda, el número de partida de </w:t>
            </w:r>
            <w:smartTag w:uri="urn:schemas-microsoft-com:office:smarttags" w:element="PersonName">
              <w:smartTagPr>
                <w:attr w:name="ProductID" w:val="la ICS"/>
              </w:smartTagPr>
              <w:r w:rsidRPr="00BA3BB5">
                <w:rPr>
                  <w:b/>
                </w:rPr>
                <w:t>la ICS</w:t>
              </w:r>
            </w:smartTag>
            <w:r w:rsidRPr="00BA3BB5">
              <w:rPr>
                <w:b/>
              </w:rPr>
              <w:t>):</w:t>
            </w:r>
            <w:r w:rsidR="009543A1" w:rsidRPr="00BA3BB5">
              <w:t xml:space="preserve"> Las partidas arancelarias están comprendidas en el Anexo I del proyecto de reglamento</w:t>
            </w:r>
          </w:p>
        </w:tc>
      </w:tr>
      <w:tr w:rsidR="00430728" w14:paraId="79D0F83C" w14:textId="77777777" w:rsidTr="008E75CE"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56FB2F" w14:textId="77777777" w:rsidR="006652E6" w:rsidRPr="00BA3BB5" w:rsidRDefault="00B174EE" w:rsidP="00BA3BB5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EEF8F0" w14:textId="77777777" w:rsidR="006652E6" w:rsidRPr="00BA3BB5" w:rsidRDefault="00B174EE" w:rsidP="00BA3BB5">
            <w:pPr>
              <w:spacing w:before="120" w:after="120"/>
              <w:rPr>
                <w:lang w:val="pt-BR"/>
              </w:rPr>
            </w:pPr>
            <w:r w:rsidRPr="00BA3BB5">
              <w:rPr>
                <w:b/>
              </w:rPr>
              <w:t>Título, número de páginas e idioma(s) del documento notificado:</w:t>
            </w:r>
            <w:r w:rsidR="009543A1" w:rsidRPr="007576A1">
              <w:t xml:space="preserve"> Proyecto de Reglamento Técnico sobre etiquetado de alimentos genéticamente modificados.; (21 página(s), en español)</w:t>
            </w:r>
          </w:p>
        </w:tc>
      </w:tr>
      <w:tr w:rsidR="00430728" w14:paraId="6F9AB9C4" w14:textId="77777777" w:rsidTr="008E75CE"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D008F6" w14:textId="77777777" w:rsidR="006652E6" w:rsidRPr="00BA3BB5" w:rsidRDefault="00B174EE" w:rsidP="00BA3BB5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4A640" w14:textId="77777777" w:rsidR="006652E6" w:rsidRPr="00BA3BB5" w:rsidRDefault="00B174EE" w:rsidP="00BA3BB5">
            <w:pPr>
              <w:spacing w:before="120" w:after="120"/>
            </w:pPr>
            <w:r w:rsidRPr="00BA3BB5">
              <w:rPr>
                <w:b/>
              </w:rPr>
              <w:t>Descripción del contenido:</w:t>
            </w:r>
            <w:r w:rsidR="009543A1" w:rsidRPr="007576A1">
              <w:t xml:space="preserve"> El Reglamento tiene por objeto establecer las reglas para el etiquetado de alimentos envasados que incorporen componentes genéticamente modificados, que se encuentran a disposición de los consumidores en los puntos de venta final en el territorio nacional, sean nacionales o importados, a efectos de resguardar el derecho a la información de los consumidores, conforme a lo establecido por el Artículo 37 de la Ley Nº 29571, Código de Protección y Defensa del Consumidor.</w:t>
            </w:r>
          </w:p>
        </w:tc>
      </w:tr>
      <w:tr w:rsidR="00430728" w14:paraId="134A9087" w14:textId="77777777" w:rsidTr="008E75CE"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D59036" w14:textId="77777777" w:rsidR="006652E6" w:rsidRPr="00BA3BB5" w:rsidRDefault="00B174EE" w:rsidP="00BA3BB5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0A32C6" w14:textId="77777777" w:rsidR="006652E6" w:rsidRPr="00BA3BB5" w:rsidRDefault="00B174EE" w:rsidP="00BA3BB5">
            <w:pPr>
              <w:spacing w:before="120" w:after="120"/>
            </w:pPr>
            <w:r w:rsidRPr="00BA3BB5">
              <w:rPr>
                <w:b/>
              </w:rPr>
              <w:t xml:space="preserve">Objetivo y razón de ser, incluida, cuando proceda, la </w:t>
            </w:r>
            <w:r w:rsidR="00C63330" w:rsidRPr="00BA3BB5">
              <w:rPr>
                <w:b/>
              </w:rPr>
              <w:t xml:space="preserve">naturaleza </w:t>
            </w:r>
            <w:r w:rsidRPr="00BA3BB5">
              <w:rPr>
                <w:b/>
              </w:rPr>
              <w:t>de los problemas urgentes:</w:t>
            </w:r>
            <w:r w:rsidR="009543A1" w:rsidRPr="008603C8">
              <w:t xml:space="preserve"> Prevención de prácticas que puedan inducir a error y protección del consumidor</w:t>
            </w:r>
          </w:p>
        </w:tc>
      </w:tr>
      <w:tr w:rsidR="00430728" w14:paraId="742740BB" w14:textId="77777777" w:rsidTr="008E75CE"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97402B" w14:textId="77777777" w:rsidR="006652E6" w:rsidRPr="00BA3BB5" w:rsidRDefault="00B174EE" w:rsidP="00BA3BB5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858324" w14:textId="77777777" w:rsidR="00C17F85" w:rsidRPr="00BA3BB5" w:rsidRDefault="00B174EE" w:rsidP="00E75703">
            <w:pPr>
              <w:spacing w:before="120" w:after="120"/>
            </w:pPr>
            <w:r w:rsidRPr="00BA3BB5">
              <w:rPr>
                <w:b/>
              </w:rPr>
              <w:t>Documentos pertinentes:</w:t>
            </w:r>
            <w:r w:rsidR="009543A1" w:rsidRPr="004579AE">
              <w:t xml:space="preserve"> </w:t>
            </w:r>
          </w:p>
          <w:p w14:paraId="4C04EDE5" w14:textId="77777777" w:rsidR="009543A1" w:rsidRPr="004579AE" w:rsidRDefault="00B174EE" w:rsidP="00E75703">
            <w:pPr>
              <w:spacing w:before="120" w:after="120"/>
            </w:pPr>
            <w:r w:rsidRPr="004579AE">
              <w:t>Ley N° 29571, Código de Protección y Defensa del Consumidor.</w:t>
            </w:r>
          </w:p>
        </w:tc>
      </w:tr>
      <w:tr w:rsidR="00430728" w14:paraId="3EA9E0ED" w14:textId="77777777" w:rsidTr="008B38A9">
        <w:trPr>
          <w:cantSplit/>
        </w:trPr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EB3E45" w14:textId="77777777" w:rsidR="006652E6" w:rsidRPr="00BA3BB5" w:rsidRDefault="00B174EE" w:rsidP="00BA3BB5">
            <w:pPr>
              <w:spacing w:before="120" w:after="120"/>
              <w:jc w:val="center"/>
            </w:pPr>
            <w:r w:rsidRPr="00BA3BB5">
              <w:rPr>
                <w:b/>
              </w:rPr>
              <w:lastRenderedPageBreak/>
              <w:t>9.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0AC1D" w14:textId="77777777" w:rsidR="006652E6" w:rsidRPr="00BA3BB5" w:rsidRDefault="00B174EE" w:rsidP="009E4AEC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14:paraId="2997C694" w14:textId="77777777" w:rsidR="006652E6" w:rsidRPr="00BA3BB5" w:rsidRDefault="00B174EE" w:rsidP="009E4AEC">
            <w:pPr>
              <w:spacing w:after="120"/>
            </w:pPr>
            <w:r w:rsidRPr="00BA3BB5">
              <w:rPr>
                <w:b/>
              </w:rPr>
              <w:t>Fecha propuesta de entrada en vigor:</w:t>
            </w:r>
            <w:r w:rsidR="00CF3AAF">
              <w:rPr>
                <w:bCs/>
              </w:rPr>
              <w:t xml:space="preserve"> A los 18 meses de su publicación en el Diario Oficial El Peruano</w:t>
            </w:r>
          </w:p>
        </w:tc>
      </w:tr>
      <w:tr w:rsidR="00430728" w14:paraId="7BDAA7A9" w14:textId="77777777" w:rsidTr="008E75CE"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26B0AD" w14:textId="77777777" w:rsidR="006652E6" w:rsidRPr="00BA3BB5" w:rsidRDefault="00B174EE" w:rsidP="00BA3BB5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54A8C0" w14:textId="77777777" w:rsidR="006652E6" w:rsidRPr="00BA3BB5" w:rsidRDefault="00B174EE" w:rsidP="00BA3BB5">
            <w:pPr>
              <w:spacing w:before="120" w:after="120"/>
            </w:pPr>
            <w:r w:rsidRPr="00BA3BB5">
              <w:rPr>
                <w:b/>
              </w:rPr>
              <w:t>Fecha límite para la presentación de observaciones:</w:t>
            </w:r>
            <w:r w:rsidR="009543A1" w:rsidRPr="004579AE">
              <w:t xml:space="preserve"> 60 días a partir de la notificación</w:t>
            </w:r>
          </w:p>
        </w:tc>
      </w:tr>
      <w:tr w:rsidR="00430728" w14:paraId="5EC81C08" w14:textId="77777777" w:rsidTr="008E75CE">
        <w:trPr>
          <w:trHeight w:val="345"/>
        </w:trPr>
        <w:tc>
          <w:tcPr>
            <w:tcW w:w="384" w:type="pct"/>
            <w:tcBorders>
              <w:top w:val="single" w:sz="6" w:space="0" w:color="auto"/>
            </w:tcBorders>
            <w:shd w:val="clear" w:color="auto" w:fill="auto"/>
          </w:tcPr>
          <w:p w14:paraId="0E5EFD67" w14:textId="77777777" w:rsidR="006652E6" w:rsidRPr="00BA3BB5" w:rsidRDefault="00B174EE" w:rsidP="008B2DCD">
            <w:pPr>
              <w:keepNext/>
              <w:keepLines/>
              <w:spacing w:before="120" w:after="120"/>
              <w:jc w:val="center"/>
            </w:pPr>
            <w:r w:rsidRPr="00BA3BB5">
              <w:rPr>
                <w:b/>
              </w:rPr>
              <w:t>11.</w:t>
            </w:r>
          </w:p>
        </w:tc>
        <w:tc>
          <w:tcPr>
            <w:tcW w:w="4616" w:type="pct"/>
            <w:tcBorders>
              <w:top w:val="single" w:sz="6" w:space="0" w:color="auto"/>
            </w:tcBorders>
            <w:shd w:val="clear" w:color="auto" w:fill="auto"/>
          </w:tcPr>
          <w:p w14:paraId="6D2C0765" w14:textId="77777777" w:rsidR="006652E6" w:rsidRPr="00BA3BB5" w:rsidRDefault="00B174EE" w:rsidP="00BA20DA">
            <w:pPr>
              <w:keepNext/>
              <w:keepLines/>
              <w:spacing w:before="120" w:after="120"/>
            </w:pPr>
            <w:r w:rsidRPr="00BA3BB5">
              <w:rPr>
                <w:b/>
              </w:rPr>
              <w:t>Textos disponibles en:</w:t>
            </w:r>
            <w:r w:rsidR="009543A1" w:rsidRPr="00BA3BB5">
              <w:rPr>
                <w:b/>
              </w:rPr>
              <w:t xml:space="preserve"> </w:t>
            </w:r>
            <w:r w:rsidRPr="00BA3BB5">
              <w:rPr>
                <w:b/>
              </w:rPr>
              <w:t xml:space="preserve">Servicio nacional de información [ ], </w:t>
            </w:r>
            <w:r w:rsidR="00C63330" w:rsidRPr="00BA3BB5">
              <w:rPr>
                <w:b/>
              </w:rPr>
              <w:t>o dirección, números de teléfono y de fax y direcciones de correo electrónico y sitios Web, en su caso, de otra institución</w:t>
            </w:r>
            <w:r w:rsidRPr="00BA3BB5">
              <w:rPr>
                <w:b/>
              </w:rPr>
              <w:t>:</w:t>
            </w:r>
            <w:r w:rsidR="00BA20DA" w:rsidRPr="004579AE">
              <w:t xml:space="preserve"> </w:t>
            </w:r>
          </w:p>
          <w:p w14:paraId="4D24A99F" w14:textId="77777777" w:rsidR="00BA20DA" w:rsidRPr="004579AE" w:rsidRDefault="00B174EE" w:rsidP="00BA20DA">
            <w:pPr>
              <w:keepNext/>
              <w:keepLines/>
            </w:pPr>
            <w:r w:rsidRPr="004579AE">
              <w:t>Ministerio de Comercio Exterior y Turismo - MINCETUR</w:t>
            </w:r>
          </w:p>
          <w:p w14:paraId="128C2363" w14:textId="77777777" w:rsidR="00BA20DA" w:rsidRPr="004579AE" w:rsidRDefault="00B174EE" w:rsidP="00BA20DA">
            <w:pPr>
              <w:keepNext/>
              <w:keepLines/>
            </w:pPr>
            <w:r w:rsidRPr="004579AE">
              <w:t>Calle Uno Oeste Nº 50 - Urb. Corpac - Lima 27 - Perú</w:t>
            </w:r>
          </w:p>
          <w:p w14:paraId="253652A6" w14:textId="77777777" w:rsidR="00BA20DA" w:rsidRPr="004579AE" w:rsidRDefault="00B174EE" w:rsidP="00BA20DA">
            <w:pPr>
              <w:keepNext/>
              <w:keepLines/>
            </w:pPr>
            <w:r w:rsidRPr="004579AE">
              <w:t>Teléfono: +(51-1) 513-6100 Extensión 1223 o 1239</w:t>
            </w:r>
          </w:p>
          <w:p w14:paraId="300D814C" w14:textId="77777777" w:rsidR="00BA20DA" w:rsidRPr="004579AE" w:rsidRDefault="00B174EE" w:rsidP="00BA20DA">
            <w:pPr>
              <w:keepNext/>
              <w:keepLines/>
            </w:pPr>
            <w:r w:rsidRPr="004579AE">
              <w:t xml:space="preserve">Correo electrónico: </w:t>
            </w:r>
            <w:hyperlink r:id="rId9" w:history="1">
              <w:r w:rsidR="00BA20DA" w:rsidRPr="004579AE">
                <w:rPr>
                  <w:color w:val="0000FF"/>
                  <w:u w:val="single"/>
                </w:rPr>
                <w:t>otc@mincetur.gob.pe</w:t>
              </w:r>
            </w:hyperlink>
          </w:p>
          <w:p w14:paraId="11261608" w14:textId="77777777" w:rsidR="00BA20DA" w:rsidRPr="004579AE" w:rsidRDefault="00BA20DA" w:rsidP="00BA20DA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</w:pPr>
            <w:hyperlink r:id="rId10" w:tgtFrame="_blank" w:history="1">
              <w:r w:rsidRPr="004579AE">
                <w:rPr>
                  <w:color w:val="0000FF"/>
                  <w:u w:val="single"/>
                </w:rPr>
                <w:t>https://www.gob.pe/institucion/indecopi/normas-legales/6401934-010-2025-pcm</w:t>
              </w:r>
            </w:hyperlink>
            <w:r w:rsidR="00B174EE" w:rsidRPr="004579AE">
              <w:t xml:space="preserve"> </w:t>
            </w:r>
            <w:hyperlink r:id="rId11" w:tgtFrame="_blank" w:history="1">
              <w:r w:rsidRPr="004579AE">
                <w:rPr>
                  <w:color w:val="0000FF"/>
                  <w:u w:val="single"/>
                </w:rPr>
                <w:t>http://extranet.comunidadandina.org/sirt/public/buscapalavra.aspx</w:t>
              </w:r>
            </w:hyperlink>
            <w:r w:rsidR="00B174EE" w:rsidRPr="004579AE">
              <w:t xml:space="preserve"> </w:t>
            </w:r>
            <w:hyperlink r:id="rId12" w:tgtFrame="_blank" w:history="1">
              <w:r w:rsidRPr="004579AE">
                <w:rPr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14:paraId="7D27E713" w14:textId="77777777" w:rsidR="00BA20DA" w:rsidRPr="004579AE" w:rsidRDefault="00BA20DA" w:rsidP="00BA20DA">
            <w:pPr>
              <w:keepNext/>
              <w:keepLines/>
            </w:pPr>
            <w:hyperlink r:id="rId13" w:tgtFrame="_blank" w:history="1">
              <w:r w:rsidRPr="004579AE">
                <w:rPr>
                  <w:color w:val="0000FF"/>
                  <w:u w:val="single"/>
                </w:rPr>
                <w:t>https://members.wto.org/crnattachments/2025/TBT/PER/25_01014_00_s.pdf</w:t>
              </w:r>
            </w:hyperlink>
          </w:p>
          <w:p w14:paraId="7ED8D09D" w14:textId="77777777" w:rsidR="00BA20DA" w:rsidRPr="004579AE" w:rsidRDefault="00BA20DA" w:rsidP="00BA20DA">
            <w:pPr>
              <w:keepNext/>
              <w:keepLines/>
              <w:spacing w:after="120"/>
            </w:pPr>
            <w:hyperlink r:id="rId14" w:tgtFrame="_blank" w:history="1">
              <w:r w:rsidRPr="004579AE">
                <w:rPr>
                  <w:color w:val="0000FF"/>
                  <w:u w:val="single"/>
                </w:rPr>
                <w:t>https://members.wto.org/crnattachments/2025/TBT/PER/25_01014_01_s.pdf</w:t>
              </w:r>
            </w:hyperlink>
          </w:p>
        </w:tc>
      </w:tr>
    </w:tbl>
    <w:p w14:paraId="3DE848A1" w14:textId="77777777" w:rsidR="009543A1" w:rsidRPr="00BA3BB5" w:rsidRDefault="009543A1" w:rsidP="002D7B04"/>
    <w:sectPr w:rsidR="009543A1" w:rsidRPr="00BA3BB5" w:rsidSect="002D7B0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4389" w14:textId="77777777" w:rsidR="00B174EE" w:rsidRDefault="00B174EE">
      <w:r>
        <w:separator/>
      </w:r>
    </w:p>
  </w:endnote>
  <w:endnote w:type="continuationSeparator" w:id="0">
    <w:p w14:paraId="0C9B054E" w14:textId="77777777" w:rsidR="00B174EE" w:rsidRDefault="00B1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11E9" w14:textId="77777777" w:rsidR="00CF3AAF" w:rsidRPr="00BA3BB5" w:rsidRDefault="00B174EE" w:rsidP="00CF3AAF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0031" w14:textId="77777777" w:rsidR="00DD65B2" w:rsidRPr="00BA3BB5" w:rsidRDefault="00B174EE" w:rsidP="00337943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EE0B1" w14:textId="77777777" w:rsidR="00DD65B2" w:rsidRPr="00BA3BB5" w:rsidRDefault="00B174EE">
    <w:r w:rsidRPr="00BA3BB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AFA51" w14:textId="77777777" w:rsidR="00B174EE" w:rsidRDefault="00B174EE">
      <w:r>
        <w:separator/>
      </w:r>
    </w:p>
  </w:footnote>
  <w:footnote w:type="continuationSeparator" w:id="0">
    <w:p w14:paraId="3C862A12" w14:textId="77777777" w:rsidR="00B174EE" w:rsidRDefault="00B17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B9AB7" w14:textId="77777777" w:rsidR="00CF3AAF" w:rsidRPr="00BA3BB5" w:rsidRDefault="00B174EE" w:rsidP="00CF3A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14:paraId="439B17BA" w14:textId="77777777" w:rsidR="00CF3AAF" w:rsidRPr="00BA3BB5" w:rsidRDefault="00CF3AAF" w:rsidP="00CF3A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EA0BB8" w14:textId="77777777" w:rsidR="00CF3AAF" w:rsidRPr="00BA3BB5" w:rsidRDefault="00B174EE" w:rsidP="00CF3A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14:paraId="40D060D2" w14:textId="77777777" w:rsidR="00CF3AAF" w:rsidRPr="00BA3BB5" w:rsidRDefault="00CF3AAF" w:rsidP="00CF3AA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5221" w14:textId="77777777" w:rsidR="00337943" w:rsidRPr="00B174EE" w:rsidRDefault="00B174EE" w:rsidP="003379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0" w:name="spsSymbolHeader"/>
    <w:r w:rsidRPr="00B174EE">
      <w:rPr>
        <w:lang w:val="en-GB"/>
      </w:rPr>
      <w:t>G/TBT/N/PER/95/Rev.1</w:t>
    </w:r>
    <w:bookmarkEnd w:id="0"/>
  </w:p>
  <w:p w14:paraId="0563A09F" w14:textId="77777777" w:rsidR="00337943" w:rsidRPr="00B174EE" w:rsidRDefault="00337943" w:rsidP="003379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14:paraId="5A15A510" w14:textId="77777777" w:rsidR="00337943" w:rsidRPr="00BA3BB5" w:rsidRDefault="00B174EE" w:rsidP="003379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14:paraId="0B6A4496" w14:textId="77777777" w:rsidR="00DD65B2" w:rsidRPr="00BA3BB5" w:rsidRDefault="00DD65B2" w:rsidP="0033794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430728" w14:paraId="28760BAD" w14:textId="77777777" w:rsidTr="005A5722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F0C21A4" w14:textId="77777777" w:rsidR="005D4F0E" w:rsidRPr="00337943" w:rsidRDefault="005D4F0E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F7361A7" w14:textId="77777777" w:rsidR="005D4F0E" w:rsidRPr="00337943" w:rsidRDefault="005D4F0E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:rsidR="00430728" w14:paraId="40BCCEE2" w14:textId="77777777" w:rsidTr="005A5722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53AAB4AD" w14:textId="77777777" w:rsidR="005D4F0E" w:rsidRPr="00337943" w:rsidRDefault="00B174EE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14205469" wp14:editId="3752F16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70663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56E23FF7" w14:textId="77777777" w:rsidR="005D4F0E" w:rsidRPr="00337943" w:rsidRDefault="005D4F0E">
          <w:pPr>
            <w:jc w:val="right"/>
            <w:rPr>
              <w:b/>
              <w:szCs w:val="18"/>
            </w:rPr>
          </w:pPr>
        </w:p>
      </w:tc>
    </w:tr>
    <w:tr w:rsidR="00430728" w:rsidRPr="00DF4EF4" w14:paraId="1694E52F" w14:textId="77777777" w:rsidTr="005A5722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26597A03" w14:textId="77777777" w:rsidR="005D4F0E" w:rsidRPr="0033794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1AA8A9F" w14:textId="77777777" w:rsidR="00337943" w:rsidRPr="00B174EE" w:rsidRDefault="00B174EE" w:rsidP="005D4F0E">
          <w:pPr>
            <w:jc w:val="right"/>
            <w:rPr>
              <w:b/>
              <w:szCs w:val="18"/>
              <w:lang w:val="en-GB"/>
            </w:rPr>
          </w:pPr>
          <w:bookmarkStart w:id="2" w:name="bmkSymbols"/>
          <w:r w:rsidRPr="00B174EE">
            <w:rPr>
              <w:b/>
              <w:szCs w:val="18"/>
              <w:lang w:val="en-GB"/>
            </w:rPr>
            <w:t>G/TBT/N/PER/95/Rev.1</w:t>
          </w:r>
          <w:bookmarkEnd w:id="2"/>
        </w:p>
      </w:tc>
    </w:tr>
    <w:tr w:rsidR="00430728" w:rsidRPr="00B174EE" w14:paraId="130DD402" w14:textId="77777777" w:rsidTr="005A5722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6928F35E" w14:textId="77777777" w:rsidR="005D4F0E" w:rsidRPr="00B174EE" w:rsidRDefault="005D4F0E">
          <w:pPr>
            <w:jc w:val="left"/>
            <w:rPr>
              <w:szCs w:val="18"/>
              <w:lang w:val="en-GB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30D5F4C" w14:textId="07391F64" w:rsidR="005D4F0E" w:rsidRPr="00DF4EF4" w:rsidRDefault="00DF4EF4" w:rsidP="005D4F0E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8"/>
            </w:rPr>
            <w:t>30 de enero de 2025</w:t>
          </w:r>
        </w:p>
      </w:tc>
    </w:tr>
    <w:tr w:rsidR="00430728" w14:paraId="53629AC4" w14:textId="77777777" w:rsidTr="005A5722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148B0BB3" w14:textId="2AB6EF92" w:rsidR="005D4F0E" w:rsidRPr="00337943" w:rsidRDefault="00B174EE">
          <w:pPr>
            <w:jc w:val="left"/>
            <w:rPr>
              <w:b/>
              <w:szCs w:val="18"/>
            </w:rPr>
          </w:pPr>
          <w:bookmarkStart w:id="5" w:name="bmkSerial"/>
          <w:r w:rsidRPr="00BA3BB5">
            <w:rPr>
              <w:color w:val="FF0000"/>
              <w:szCs w:val="18"/>
            </w:rPr>
            <w:t>(</w:t>
          </w:r>
          <w:bookmarkStart w:id="6" w:name="spsSerialNumber"/>
          <w:bookmarkEnd w:id="6"/>
          <w:r>
            <w:rPr>
              <w:color w:val="FF0000"/>
              <w:szCs w:val="18"/>
            </w:rPr>
            <w:t>25-</w:t>
          </w:r>
          <w:r w:rsidR="00DF4EF4">
            <w:rPr>
              <w:color w:val="FF0000"/>
              <w:szCs w:val="18"/>
            </w:rPr>
            <w:t>0721</w:t>
          </w:r>
          <w:r w:rsidRPr="00BA3BB5">
            <w:rPr>
              <w:color w:val="FF0000"/>
              <w:szCs w:val="18"/>
            </w:rPr>
            <w:t>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354C83A1" w14:textId="77777777" w:rsidR="005D4F0E" w:rsidRPr="00337943" w:rsidRDefault="00B174EE" w:rsidP="005D4F0E">
          <w:pPr>
            <w:jc w:val="right"/>
            <w:rPr>
              <w:szCs w:val="18"/>
            </w:rPr>
          </w:pPr>
          <w:bookmarkStart w:id="7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bCs/>
              <w:noProof/>
              <w:szCs w:val="18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bCs/>
              <w:noProof/>
              <w:szCs w:val="18"/>
            </w:rPr>
            <w:t>1</w:t>
          </w:r>
          <w:r w:rsidRPr="00BA3BB5">
            <w:rPr>
              <w:szCs w:val="18"/>
            </w:rPr>
            <w:fldChar w:fldCharType="end"/>
          </w:r>
          <w:bookmarkEnd w:id="7"/>
        </w:p>
      </w:tc>
    </w:tr>
    <w:tr w:rsidR="00430728" w14:paraId="506F2BCA" w14:textId="77777777" w:rsidTr="005A5722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08D844E5" w14:textId="77777777" w:rsidR="005D4F0E" w:rsidRPr="00337943" w:rsidRDefault="00B174EE">
          <w:pPr>
            <w:jc w:val="left"/>
            <w:rPr>
              <w:szCs w:val="18"/>
            </w:rPr>
          </w:pPr>
          <w:bookmarkStart w:id="8" w:name="bmkCommittee"/>
          <w:r w:rsidRPr="00BA3BB5">
            <w:rPr>
              <w:b/>
              <w:szCs w:val="18"/>
            </w:rPr>
            <w:t>Comité de Obstáculos Técnicos al Comercio</w:t>
          </w:r>
          <w:bookmarkEnd w:id="8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6BD7CA0C" w14:textId="77777777" w:rsidR="005D4F0E" w:rsidRPr="00BA3BB5" w:rsidRDefault="00B174EE">
          <w:pPr>
            <w:jc w:val="right"/>
            <w:rPr>
              <w:bCs/>
              <w:szCs w:val="18"/>
            </w:rPr>
          </w:pPr>
          <w:bookmarkStart w:id="9" w:name="bmkLanguage"/>
          <w:r w:rsidRPr="00BA3BB5">
            <w:rPr>
              <w:bCs/>
              <w:szCs w:val="18"/>
            </w:rPr>
            <w:t>Original:</w:t>
          </w:r>
          <w:r w:rsidR="009543A1" w:rsidRPr="00BA3BB5">
            <w:rPr>
              <w:bCs/>
              <w:szCs w:val="18"/>
            </w:rPr>
            <w:t xml:space="preserve"> </w:t>
          </w:r>
          <w:bookmarkStart w:id="10" w:name="spsOriginalLanguage"/>
          <w:r w:rsidR="009543A1" w:rsidRPr="00BA3BB5">
            <w:rPr>
              <w:bCs/>
              <w:szCs w:val="18"/>
            </w:rPr>
            <w:t>español</w:t>
          </w:r>
          <w:bookmarkEnd w:id="10"/>
          <w:bookmarkEnd w:id="9"/>
        </w:p>
      </w:tc>
    </w:tr>
  </w:tbl>
  <w:p w14:paraId="53EFC0EB" w14:textId="77777777" w:rsidR="00DD65B2" w:rsidRPr="00BA3BB5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1378393E"/>
    <w:numStyleLink w:val="LegalHeadings"/>
  </w:abstractNum>
  <w:abstractNum w:abstractNumId="12" w15:restartNumberingAfterBreak="0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DA20F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2C6DB52" w:tentative="1">
      <w:start w:val="1"/>
      <w:numFmt w:val="lowerLetter"/>
      <w:lvlText w:val="%2."/>
      <w:lvlJc w:val="left"/>
      <w:pPr>
        <w:ind w:left="1080" w:hanging="360"/>
      </w:pPr>
    </w:lvl>
    <w:lvl w:ilvl="2" w:tplc="5858B802" w:tentative="1">
      <w:start w:val="1"/>
      <w:numFmt w:val="lowerRoman"/>
      <w:lvlText w:val="%3."/>
      <w:lvlJc w:val="right"/>
      <w:pPr>
        <w:ind w:left="1800" w:hanging="180"/>
      </w:pPr>
    </w:lvl>
    <w:lvl w:ilvl="3" w:tplc="A3D6E384" w:tentative="1">
      <w:start w:val="1"/>
      <w:numFmt w:val="decimal"/>
      <w:lvlText w:val="%4."/>
      <w:lvlJc w:val="left"/>
      <w:pPr>
        <w:ind w:left="2520" w:hanging="360"/>
      </w:pPr>
    </w:lvl>
    <w:lvl w:ilvl="4" w:tplc="EBB89C60" w:tentative="1">
      <w:start w:val="1"/>
      <w:numFmt w:val="lowerLetter"/>
      <w:lvlText w:val="%5."/>
      <w:lvlJc w:val="left"/>
      <w:pPr>
        <w:ind w:left="3240" w:hanging="360"/>
      </w:pPr>
    </w:lvl>
    <w:lvl w:ilvl="5" w:tplc="A3022C1A" w:tentative="1">
      <w:start w:val="1"/>
      <w:numFmt w:val="lowerRoman"/>
      <w:lvlText w:val="%6."/>
      <w:lvlJc w:val="right"/>
      <w:pPr>
        <w:ind w:left="3960" w:hanging="180"/>
      </w:pPr>
    </w:lvl>
    <w:lvl w:ilvl="6" w:tplc="6164916C" w:tentative="1">
      <w:start w:val="1"/>
      <w:numFmt w:val="decimal"/>
      <w:lvlText w:val="%7."/>
      <w:lvlJc w:val="left"/>
      <w:pPr>
        <w:ind w:left="4680" w:hanging="360"/>
      </w:pPr>
    </w:lvl>
    <w:lvl w:ilvl="7" w:tplc="84AC1F64" w:tentative="1">
      <w:start w:val="1"/>
      <w:numFmt w:val="lowerLetter"/>
      <w:lvlText w:val="%8."/>
      <w:lvlJc w:val="left"/>
      <w:pPr>
        <w:ind w:left="5400" w:hanging="360"/>
      </w:pPr>
    </w:lvl>
    <w:lvl w:ilvl="8" w:tplc="CB3A0F4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1561863">
    <w:abstractNumId w:val="8"/>
  </w:num>
  <w:num w:numId="2" w16cid:durableId="856625377">
    <w:abstractNumId w:val="3"/>
  </w:num>
  <w:num w:numId="3" w16cid:durableId="1203059362">
    <w:abstractNumId w:val="2"/>
  </w:num>
  <w:num w:numId="4" w16cid:durableId="1028947112">
    <w:abstractNumId w:val="1"/>
  </w:num>
  <w:num w:numId="5" w16cid:durableId="1698505268">
    <w:abstractNumId w:val="0"/>
  </w:num>
  <w:num w:numId="6" w16cid:durableId="1358196652">
    <w:abstractNumId w:val="12"/>
  </w:num>
  <w:num w:numId="7" w16cid:durableId="1572035396">
    <w:abstractNumId w:val="10"/>
  </w:num>
  <w:num w:numId="8" w16cid:durableId="1965697680">
    <w:abstractNumId w:val="13"/>
  </w:num>
  <w:num w:numId="9" w16cid:durableId="936253109">
    <w:abstractNumId w:val="9"/>
  </w:num>
  <w:num w:numId="10" w16cid:durableId="874119988">
    <w:abstractNumId w:val="7"/>
  </w:num>
  <w:num w:numId="11" w16cid:durableId="152651611">
    <w:abstractNumId w:val="6"/>
  </w:num>
  <w:num w:numId="12" w16cid:durableId="1344745587">
    <w:abstractNumId w:val="5"/>
  </w:num>
  <w:num w:numId="13" w16cid:durableId="1254895455">
    <w:abstractNumId w:val="4"/>
  </w:num>
  <w:num w:numId="14" w16cid:durableId="1514881891">
    <w:abstractNumId w:val="11"/>
  </w:num>
  <w:num w:numId="15" w16cid:durableId="3452508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7D73"/>
    <w:rsid w:val="00071B26"/>
    <w:rsid w:val="0008008F"/>
    <w:rsid w:val="0009186A"/>
    <w:rsid w:val="000A7098"/>
    <w:rsid w:val="000B12FE"/>
    <w:rsid w:val="000B68F4"/>
    <w:rsid w:val="000C724C"/>
    <w:rsid w:val="000D23F0"/>
    <w:rsid w:val="000D76A1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D0E4B"/>
    <w:rsid w:val="001F2B66"/>
    <w:rsid w:val="00203063"/>
    <w:rsid w:val="002149CB"/>
    <w:rsid w:val="002242B5"/>
    <w:rsid w:val="00255119"/>
    <w:rsid w:val="002729E8"/>
    <w:rsid w:val="00276383"/>
    <w:rsid w:val="00287066"/>
    <w:rsid w:val="00287CA5"/>
    <w:rsid w:val="00295330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40FC"/>
    <w:rsid w:val="00394138"/>
    <w:rsid w:val="003A0E78"/>
    <w:rsid w:val="003A19CB"/>
    <w:rsid w:val="003A3564"/>
    <w:rsid w:val="003B0391"/>
    <w:rsid w:val="003B6D4C"/>
    <w:rsid w:val="003C6B4C"/>
    <w:rsid w:val="003D275E"/>
    <w:rsid w:val="003F0353"/>
    <w:rsid w:val="003F46BB"/>
    <w:rsid w:val="003F7879"/>
    <w:rsid w:val="00430728"/>
    <w:rsid w:val="0043612A"/>
    <w:rsid w:val="004579AE"/>
    <w:rsid w:val="004E1A35"/>
    <w:rsid w:val="004E5254"/>
    <w:rsid w:val="004E55A0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652E6"/>
    <w:rsid w:val="006652F7"/>
    <w:rsid w:val="00674833"/>
    <w:rsid w:val="006823FB"/>
    <w:rsid w:val="006A2F2A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7789"/>
    <w:rsid w:val="00834FB6"/>
    <w:rsid w:val="008402D9"/>
    <w:rsid w:val="00842D59"/>
    <w:rsid w:val="00847D9E"/>
    <w:rsid w:val="0085388D"/>
    <w:rsid w:val="008603C8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B016F2"/>
    <w:rsid w:val="00B07663"/>
    <w:rsid w:val="00B10C75"/>
    <w:rsid w:val="00B174EE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F03A9"/>
    <w:rsid w:val="00BF3F59"/>
    <w:rsid w:val="00BF5324"/>
    <w:rsid w:val="00C05660"/>
    <w:rsid w:val="00C17F85"/>
    <w:rsid w:val="00C34F2D"/>
    <w:rsid w:val="00C400B5"/>
    <w:rsid w:val="00C41B3D"/>
    <w:rsid w:val="00C63330"/>
    <w:rsid w:val="00C65229"/>
    <w:rsid w:val="00C65F6E"/>
    <w:rsid w:val="00C67AA4"/>
    <w:rsid w:val="00C71274"/>
    <w:rsid w:val="00C83578"/>
    <w:rsid w:val="00C97117"/>
    <w:rsid w:val="00CA604A"/>
    <w:rsid w:val="00CB2591"/>
    <w:rsid w:val="00CD0195"/>
    <w:rsid w:val="00CD5EC3"/>
    <w:rsid w:val="00CE1C9D"/>
    <w:rsid w:val="00CF3AAF"/>
    <w:rsid w:val="00CF4F70"/>
    <w:rsid w:val="00D061CE"/>
    <w:rsid w:val="00D23B3D"/>
    <w:rsid w:val="00D2596D"/>
    <w:rsid w:val="00D40CAD"/>
    <w:rsid w:val="00D5069C"/>
    <w:rsid w:val="00D65AF6"/>
    <w:rsid w:val="00D66DCB"/>
    <w:rsid w:val="00D66F5C"/>
    <w:rsid w:val="00D76ED0"/>
    <w:rsid w:val="00D91E1A"/>
    <w:rsid w:val="00DA08D5"/>
    <w:rsid w:val="00DB0DA6"/>
    <w:rsid w:val="00DB1C40"/>
    <w:rsid w:val="00DB2371"/>
    <w:rsid w:val="00DB47DD"/>
    <w:rsid w:val="00DB7CB0"/>
    <w:rsid w:val="00DC4985"/>
    <w:rsid w:val="00DD65B2"/>
    <w:rsid w:val="00DF4EF4"/>
    <w:rsid w:val="00E464CD"/>
    <w:rsid w:val="00E47B1B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decimalSymbol w:val="."/>
  <w:listSeparator w:val=","/>
  <w14:docId w14:val="163BCF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Text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c@mincetur.gob.pe" TargetMode="External"/><Relationship Id="rId13" Type="http://schemas.openxmlformats.org/officeDocument/2006/relationships/hyperlink" Target="https://members.wto.org/crnattachments/2025/TBT/PER/25_01014_00_s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consultasenlinea.mincetur.gob.pe/notificaciones/Publico/FrmBuscador.asp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xtranet.comunidadandina.org/sirt/public/buscapalavra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b.pe/institucion/indecopi/normas-legales/6401934-010-2025-pcm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otc@mincetur.gob.pe" TargetMode="External"/><Relationship Id="rId14" Type="http://schemas.openxmlformats.org/officeDocument/2006/relationships/hyperlink" Target="https://members.wto.org/crnattachments/2025/TBT/PER/25_01014_01_s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0394334-5B50-4B52-8630-F02D90B7B52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2650</Characters>
  <Application>Microsoft Office Word</Application>
  <DocSecurity>0</DocSecurity>
  <Lines>64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Manager/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/>
  <dc:description>LDIMD - DTU</dc:description>
  <cp:lastModifiedBy/>
  <cp:revision>2</cp:revision>
  <dcterms:created xsi:type="dcterms:W3CDTF">2025-01-30T11:30:00Z</dcterms:created>
  <dcterms:modified xsi:type="dcterms:W3CDTF">2025-01-30T13:19:00Z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WTO OFFICIAL</vt:lpwstr>
  </property>
</Properties>
</file>