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0F6D7C" w14:textId="77777777" w:rsidR="00B531D9" w:rsidRPr="003659EA" w:rsidRDefault="003633B3" w:rsidP="003A3E55">
      <w:pPr>
        <w:pStyle w:val="Title"/>
        <w:rPr>
          <w:caps w:val="0"/>
          <w:kern w:val="0"/>
        </w:rPr>
      </w:pPr>
      <w:r w:rsidRPr="003659EA">
        <w:rPr>
          <w:caps w:val="0"/>
          <w:kern w:val="0"/>
        </w:rPr>
        <w:t>NOTIFICACIÓN</w:t>
      </w:r>
    </w:p>
    <w:p w14:paraId="6EE80BA1" w14:textId="77777777" w:rsidR="00B531D9" w:rsidRPr="003659EA" w:rsidRDefault="003633B3" w:rsidP="003A3E55">
      <w:pPr>
        <w:jc w:val="center"/>
      </w:pPr>
      <w:r w:rsidRPr="003659EA">
        <w:t>Se da traslado de la notificación siguiente de conformidad con el artículo 10.6.</w:t>
      </w:r>
    </w:p>
    <w:p w14:paraId="57131AAB" w14:textId="77777777" w:rsidR="00B531D9" w:rsidRPr="003659EA" w:rsidRDefault="00B531D9" w:rsidP="003A3E55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5"/>
        <w:gridCol w:w="8285"/>
      </w:tblGrid>
      <w:tr w:rsidR="003D190E" w:rsidRPr="003659EA" w14:paraId="1339077B" w14:textId="77777777" w:rsidTr="0090284E">
        <w:tc>
          <w:tcPr>
            <w:tcW w:w="709" w:type="dxa"/>
            <w:tcBorders>
              <w:bottom w:val="single" w:sz="6" w:space="0" w:color="auto"/>
            </w:tcBorders>
            <w:shd w:val="clear" w:color="auto" w:fill="auto"/>
          </w:tcPr>
          <w:p w14:paraId="12F303A4" w14:textId="77777777" w:rsidR="00A52F73" w:rsidRPr="003659EA" w:rsidRDefault="003633B3" w:rsidP="003A3E55">
            <w:pPr>
              <w:spacing w:before="120" w:after="120"/>
              <w:rPr>
                <w:b/>
              </w:rPr>
            </w:pPr>
            <w:r w:rsidRPr="003659EA">
              <w:rPr>
                <w:b/>
              </w:rPr>
              <w:t>1.</w:t>
            </w:r>
          </w:p>
        </w:tc>
        <w:tc>
          <w:tcPr>
            <w:tcW w:w="8524" w:type="dxa"/>
            <w:tcBorders>
              <w:bottom w:val="single" w:sz="6" w:space="0" w:color="auto"/>
            </w:tcBorders>
            <w:shd w:val="clear" w:color="auto" w:fill="auto"/>
          </w:tcPr>
          <w:p w14:paraId="0FDF652D" w14:textId="77777777" w:rsidR="00A52F73" w:rsidRPr="003659EA" w:rsidRDefault="003633B3" w:rsidP="00946686">
            <w:pPr>
              <w:spacing w:before="120" w:after="120"/>
            </w:pPr>
            <w:r w:rsidRPr="003659EA">
              <w:rPr>
                <w:b/>
              </w:rPr>
              <w:t>Miembro que notifica:</w:t>
            </w:r>
            <w:r w:rsidR="00AF251E" w:rsidRPr="003659EA">
              <w:t xml:space="preserve"> </w:t>
            </w:r>
            <w:r w:rsidR="00AF251E" w:rsidRPr="003659EA">
              <w:rPr>
                <w:u w:val="single"/>
              </w:rPr>
              <w:t>REPÚBLICA DOMINICANA</w:t>
            </w:r>
          </w:p>
          <w:p w14:paraId="0839247A" w14:textId="77777777" w:rsidR="00A52F73" w:rsidRPr="003659EA" w:rsidRDefault="003633B3" w:rsidP="003A3E55">
            <w:pPr>
              <w:spacing w:after="120"/>
            </w:pPr>
            <w:r w:rsidRPr="003659EA">
              <w:rPr>
                <w:b/>
              </w:rPr>
              <w:t>Si procede, nombre del gobierno local de que se trate (artículos 3.2 y 7.2):</w:t>
            </w:r>
            <w:r w:rsidR="00AF251E" w:rsidRPr="003659EA">
              <w:t xml:space="preserve"> </w:t>
            </w:r>
          </w:p>
        </w:tc>
      </w:tr>
      <w:tr w:rsidR="003D190E" w:rsidRPr="003659EA" w14:paraId="06A6AD32" w14:textId="77777777" w:rsidTr="0090284E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DE0C524" w14:textId="77777777" w:rsidR="00A52F73" w:rsidRPr="003659EA" w:rsidRDefault="003633B3" w:rsidP="003A3E55">
            <w:pPr>
              <w:spacing w:before="120" w:after="120"/>
              <w:rPr>
                <w:b/>
              </w:rPr>
            </w:pPr>
            <w:r w:rsidRPr="003659EA">
              <w:rPr>
                <w:b/>
              </w:rPr>
              <w:t>2.</w:t>
            </w:r>
          </w:p>
        </w:tc>
        <w:tc>
          <w:tcPr>
            <w:tcW w:w="85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2F7A630" w14:textId="77777777" w:rsidR="00A52F73" w:rsidRPr="003659EA" w:rsidRDefault="003633B3" w:rsidP="00873EB4">
            <w:pPr>
              <w:spacing w:before="120" w:after="120"/>
              <w:rPr>
                <w:bCs/>
              </w:rPr>
            </w:pPr>
            <w:r w:rsidRPr="003659EA">
              <w:rPr>
                <w:b/>
              </w:rPr>
              <w:t>Organismo responsable:</w:t>
            </w:r>
            <w:r w:rsidR="00AF251E" w:rsidRPr="003659EA">
              <w:t xml:space="preserve"> </w:t>
            </w:r>
          </w:p>
          <w:p w14:paraId="71AF2413" w14:textId="77777777" w:rsidR="00AF251E" w:rsidRPr="003659EA" w:rsidRDefault="003633B3" w:rsidP="00873EB4">
            <w:r w:rsidRPr="003659EA">
              <w:t>Licda. Marcel M. Reyes</w:t>
            </w:r>
          </w:p>
          <w:p w14:paraId="6707E649" w14:textId="77777777" w:rsidR="00AF251E" w:rsidRPr="003659EA" w:rsidRDefault="003633B3" w:rsidP="00873EB4">
            <w:r w:rsidRPr="003659EA">
              <w:t>Encargada Jurídica</w:t>
            </w:r>
          </w:p>
          <w:p w14:paraId="351A7954" w14:textId="77777777" w:rsidR="00AF251E" w:rsidRPr="003659EA" w:rsidRDefault="003633B3" w:rsidP="00873EB4">
            <w:r w:rsidRPr="003659EA">
              <w:t>Dirección General de Medicamentos, Alimentos y Productos Sanitarios - DIGEMAPS</w:t>
            </w:r>
          </w:p>
          <w:p w14:paraId="53AD5A31" w14:textId="77777777" w:rsidR="00AF251E" w:rsidRPr="003659EA" w:rsidRDefault="003633B3" w:rsidP="00873EB4">
            <w:r w:rsidRPr="003659EA">
              <w:t>Ministerio de Salud Pública y Asistencia Social</w:t>
            </w:r>
          </w:p>
          <w:p w14:paraId="3C69D900" w14:textId="77777777" w:rsidR="00AF251E" w:rsidRPr="003659EA" w:rsidRDefault="003633B3" w:rsidP="00873EB4">
            <w:r w:rsidRPr="003659EA">
              <w:t>T. 809-541-3121, Ext. 6685 / C. (829) 906-2918</w:t>
            </w:r>
          </w:p>
          <w:p w14:paraId="43B6AE9D" w14:textId="77777777" w:rsidR="00AF251E" w:rsidRPr="003659EA" w:rsidRDefault="00AF251E" w:rsidP="00873EB4">
            <w:hyperlink r:id="rId8" w:history="1">
              <w:r w:rsidRPr="003659EA">
                <w:rPr>
                  <w:color w:val="0000FF"/>
                  <w:u w:val="single"/>
                </w:rPr>
                <w:t>marcel.reyes@ministeriodesalud.gob.do</w:t>
              </w:r>
            </w:hyperlink>
          </w:p>
          <w:p w14:paraId="5255A02A" w14:textId="77777777" w:rsidR="00AF251E" w:rsidRPr="003659EA" w:rsidRDefault="003633B3" w:rsidP="00873EB4">
            <w:pPr>
              <w:spacing w:after="120"/>
            </w:pPr>
            <w:r w:rsidRPr="003659EA">
              <w:t>digemaps.gob.do</w:t>
            </w:r>
          </w:p>
          <w:p w14:paraId="39EE5103" w14:textId="77777777" w:rsidR="00A52F73" w:rsidRPr="003659EA" w:rsidRDefault="003633B3" w:rsidP="008849EF">
            <w:pPr>
              <w:spacing w:after="120"/>
            </w:pPr>
            <w:r w:rsidRPr="003659EA">
              <w:rPr>
                <w:b/>
              </w:rPr>
              <w:t xml:space="preserve">Nombre y dirección (incluidos los números de teléfono y de fax, así como las direcciones de correo electrónico y sitios </w:t>
            </w:r>
            <w:r w:rsidR="002B0C97" w:rsidRPr="003659EA">
              <w:rPr>
                <w:b/>
              </w:rPr>
              <w:t>w</w:t>
            </w:r>
            <w:r w:rsidRPr="003659EA">
              <w:rPr>
                <w:b/>
              </w:rPr>
              <w:t>eb, en su caso) del organismo o autoridad encargado de la tramitación de observaciones sobre la notificación, en caso de que se trate de un organismo o autoridad diferente:</w:t>
            </w:r>
            <w:r w:rsidR="00A22D74" w:rsidRPr="003659EA">
              <w:t xml:space="preserve"> </w:t>
            </w:r>
          </w:p>
        </w:tc>
      </w:tr>
      <w:tr w:rsidR="003D190E" w:rsidRPr="003659EA" w14:paraId="6F2D8AC7" w14:textId="77777777" w:rsidTr="0090284E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34F071E" w14:textId="77777777" w:rsidR="00A52F73" w:rsidRPr="003659EA" w:rsidRDefault="003633B3" w:rsidP="003A3E55">
            <w:pPr>
              <w:spacing w:before="120" w:after="120"/>
              <w:rPr>
                <w:b/>
              </w:rPr>
            </w:pPr>
            <w:r w:rsidRPr="003659EA">
              <w:rPr>
                <w:b/>
              </w:rPr>
              <w:t>3.</w:t>
            </w:r>
          </w:p>
        </w:tc>
        <w:tc>
          <w:tcPr>
            <w:tcW w:w="85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9D0ED54" w14:textId="77777777" w:rsidR="00A52F73" w:rsidRPr="003659EA" w:rsidRDefault="003633B3" w:rsidP="003A3E55">
            <w:pPr>
              <w:spacing w:before="120" w:after="120"/>
            </w:pPr>
            <w:r w:rsidRPr="003659EA">
              <w:rPr>
                <w:b/>
              </w:rPr>
              <w:t>Notificación hecha en virtud del artículo 2.9.2 [X], 2.10.1 [ ], 5.6.2 [X], 5.7.1 [ ],</w:t>
            </w:r>
            <w:r w:rsidR="00ED3396" w:rsidRPr="003659EA">
              <w:rPr>
                <w:b/>
              </w:rPr>
              <w:t xml:space="preserve"> </w:t>
            </w:r>
            <w:r w:rsidR="001B6B1E" w:rsidRPr="003659EA">
              <w:rPr>
                <w:b/>
              </w:rPr>
              <w:t>3.2 [ ], 7.2 [ ],</w:t>
            </w:r>
            <w:r w:rsidRPr="003659EA">
              <w:rPr>
                <w:b/>
              </w:rPr>
              <w:t xml:space="preserve"> o en virtud de</w:t>
            </w:r>
            <w:r w:rsidR="008E4B39" w:rsidRPr="003659EA">
              <w:rPr>
                <w:b/>
              </w:rPr>
              <w:t>:</w:t>
            </w:r>
            <w:r w:rsidR="001B6B1E" w:rsidRPr="003659EA">
              <w:t xml:space="preserve"> </w:t>
            </w:r>
          </w:p>
        </w:tc>
      </w:tr>
      <w:tr w:rsidR="003D190E" w:rsidRPr="003659EA" w14:paraId="4E0DD61A" w14:textId="77777777" w:rsidTr="0090284E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131D746" w14:textId="77777777" w:rsidR="00A52F73" w:rsidRPr="003659EA" w:rsidRDefault="003633B3" w:rsidP="003A3E55">
            <w:pPr>
              <w:spacing w:before="120" w:after="120"/>
              <w:rPr>
                <w:b/>
              </w:rPr>
            </w:pPr>
            <w:r w:rsidRPr="003659EA">
              <w:rPr>
                <w:b/>
              </w:rPr>
              <w:t>4.</w:t>
            </w:r>
          </w:p>
        </w:tc>
        <w:tc>
          <w:tcPr>
            <w:tcW w:w="85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01C7052" w14:textId="77777777" w:rsidR="00A52F73" w:rsidRPr="003659EA" w:rsidRDefault="003633B3" w:rsidP="003A3E55">
            <w:pPr>
              <w:spacing w:before="120" w:after="120"/>
            </w:pPr>
            <w:r w:rsidRPr="003659EA">
              <w:rPr>
                <w:b/>
              </w:rPr>
              <w:t>Productos abarcados (partida del SA o de la NCCA cuando corresponda;</w:t>
            </w:r>
            <w:r w:rsidR="00AF251E" w:rsidRPr="003659EA">
              <w:rPr>
                <w:b/>
              </w:rPr>
              <w:t xml:space="preserve"> </w:t>
            </w:r>
            <w:r w:rsidRPr="003659EA">
              <w:rPr>
                <w:b/>
              </w:rPr>
              <w:t>en otro caso partida del arancel nacional.</w:t>
            </w:r>
            <w:r w:rsidR="00AF251E" w:rsidRPr="003659EA">
              <w:rPr>
                <w:b/>
              </w:rPr>
              <w:t xml:space="preserve"> </w:t>
            </w:r>
            <w:r w:rsidRPr="003659EA">
              <w:rPr>
                <w:b/>
              </w:rPr>
              <w:t>Podrá indicarse además, cuando proceda, el número de partida de la ICS):</w:t>
            </w:r>
            <w:r w:rsidR="00AF251E" w:rsidRPr="003659EA">
              <w:t xml:space="preserve"> TECNOLOGÍA SANITARIA (Código(s) de la ICS: 11)</w:t>
            </w:r>
          </w:p>
        </w:tc>
      </w:tr>
      <w:tr w:rsidR="003D190E" w:rsidRPr="003659EA" w14:paraId="10517C70" w14:textId="77777777" w:rsidTr="0090284E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3DB74E5" w14:textId="77777777" w:rsidR="00A52F73" w:rsidRPr="003659EA" w:rsidRDefault="003633B3" w:rsidP="003A3E55">
            <w:pPr>
              <w:spacing w:before="120" w:after="120"/>
              <w:rPr>
                <w:b/>
              </w:rPr>
            </w:pPr>
            <w:r w:rsidRPr="003659EA">
              <w:rPr>
                <w:b/>
              </w:rPr>
              <w:t>5.</w:t>
            </w:r>
          </w:p>
        </w:tc>
        <w:tc>
          <w:tcPr>
            <w:tcW w:w="85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52039AE" w14:textId="77777777" w:rsidR="00A52F73" w:rsidRPr="003659EA" w:rsidRDefault="003633B3" w:rsidP="003A3E55">
            <w:pPr>
              <w:spacing w:before="120" w:after="120"/>
            </w:pPr>
            <w:r w:rsidRPr="003659EA">
              <w:rPr>
                <w:b/>
              </w:rPr>
              <w:t>Título, número de páginas e idioma(s) del documento notificado:</w:t>
            </w:r>
            <w:r w:rsidR="00AF251E" w:rsidRPr="003659EA">
              <w:t xml:space="preserve"> REGLAMENTO DE PRODUCTOS SANITARIOS Y/O DISPOSITIVOS MÉDICOS; (185 página(s), en español)</w:t>
            </w:r>
          </w:p>
        </w:tc>
      </w:tr>
      <w:tr w:rsidR="003D190E" w:rsidRPr="003659EA" w14:paraId="02326AC8" w14:textId="77777777" w:rsidTr="0090284E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11F9F51" w14:textId="77777777" w:rsidR="00A52F73" w:rsidRPr="003659EA" w:rsidRDefault="003633B3" w:rsidP="003A3E55">
            <w:pPr>
              <w:spacing w:before="120" w:after="120"/>
              <w:rPr>
                <w:b/>
              </w:rPr>
            </w:pPr>
            <w:r w:rsidRPr="003659EA">
              <w:rPr>
                <w:b/>
              </w:rPr>
              <w:t>6.</w:t>
            </w:r>
          </w:p>
        </w:tc>
        <w:tc>
          <w:tcPr>
            <w:tcW w:w="85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52FBCF8" w14:textId="77777777" w:rsidR="00A52F73" w:rsidRPr="003659EA" w:rsidRDefault="003633B3" w:rsidP="003A3E55">
            <w:pPr>
              <w:spacing w:before="120" w:after="120"/>
            </w:pPr>
            <w:r w:rsidRPr="003659EA">
              <w:rPr>
                <w:b/>
              </w:rPr>
              <w:t>Descripción del contenido:</w:t>
            </w:r>
            <w:r w:rsidR="00AF251E" w:rsidRPr="003659EA">
              <w:t xml:space="preserve"> Objetivo, Autoridades competentes, De la autorización de los estudios clínicos de los productos sanitarios o dispositivos médicos,</w:t>
            </w:r>
          </w:p>
          <w:p w14:paraId="23714811" w14:textId="77777777" w:rsidR="00AF251E" w:rsidRPr="003659EA" w:rsidRDefault="003633B3" w:rsidP="003A3E55">
            <w:pPr>
              <w:spacing w:before="120" w:after="120"/>
            </w:pPr>
            <w:r w:rsidRPr="003659EA">
              <w:t>DE LOS PRODUCTOS SANITARIOS Y/O DISPOSITIVOS MÉDICOS, CLASIFICACIÓN, DE LOS PRINCIPIOS ESENCIALES DE SEGURIDAD Y DESEMPEÑO DE LOS PRODUCTOS SANITARIOS Y REACTIVOS DE DIAGNÓSTICO IN VITRO Y DE LA GARANTÍA DE CALIDAD.</w:t>
            </w:r>
          </w:p>
          <w:p w14:paraId="4BE68313" w14:textId="77777777" w:rsidR="00AF251E" w:rsidRPr="003659EA" w:rsidRDefault="003633B3" w:rsidP="003A3E55">
            <w:pPr>
              <w:spacing w:before="120" w:after="120"/>
            </w:pPr>
            <w:r w:rsidRPr="003659EA">
              <w:t>PRODUCTOS SANITARIOS NO INVASIVOS</w:t>
            </w:r>
          </w:p>
          <w:p w14:paraId="653F5401" w14:textId="77777777" w:rsidR="00AF251E" w:rsidRPr="003659EA" w:rsidRDefault="003633B3" w:rsidP="003A3E55">
            <w:pPr>
              <w:spacing w:before="120" w:after="120"/>
            </w:pPr>
            <w:r w:rsidRPr="003659EA">
              <w:t>PRODUCTOS SANITARIOS INVASIVOS</w:t>
            </w:r>
          </w:p>
          <w:p w14:paraId="49869DFA" w14:textId="77777777" w:rsidR="00AF251E" w:rsidRPr="003659EA" w:rsidRDefault="003633B3" w:rsidP="003A3E55">
            <w:pPr>
              <w:spacing w:before="120" w:after="120"/>
            </w:pPr>
            <w:r w:rsidRPr="003659EA">
              <w:t>Clasificación de los reactivos de diagnóstico in vitro respecto de los agentes transmisibles</w:t>
            </w:r>
          </w:p>
          <w:p w14:paraId="4C676413" w14:textId="77777777" w:rsidR="00AF251E" w:rsidRPr="003659EA" w:rsidRDefault="003633B3" w:rsidP="003A3E55">
            <w:pPr>
              <w:spacing w:before="120" w:after="120"/>
            </w:pPr>
            <w:r w:rsidRPr="003659EA">
              <w:t>Clasificación de los reactivos de diagnóstico in vitro para aplicaciones diferentes a la detección de agentes transmisibles</w:t>
            </w:r>
          </w:p>
          <w:p w14:paraId="35770817" w14:textId="77777777" w:rsidR="00AF251E" w:rsidRPr="003659EA" w:rsidRDefault="003633B3" w:rsidP="003A3E55">
            <w:pPr>
              <w:spacing w:before="120" w:after="120"/>
            </w:pPr>
            <w:r w:rsidRPr="003659EA">
              <w:t>Consideraciones relativas al medio ambiente y las condiciones de uso.</w:t>
            </w:r>
          </w:p>
          <w:p w14:paraId="327E365E" w14:textId="77777777" w:rsidR="00AF251E" w:rsidRPr="003659EA" w:rsidRDefault="003633B3" w:rsidP="003A3E55">
            <w:pPr>
              <w:spacing w:before="120" w:after="120"/>
            </w:pPr>
            <w:r w:rsidRPr="003659EA">
              <w:t>Registro,</w:t>
            </w:r>
          </w:p>
          <w:p w14:paraId="2EF89016" w14:textId="77777777" w:rsidR="00AF251E" w:rsidRPr="003659EA" w:rsidRDefault="003633B3" w:rsidP="003A3E55">
            <w:pPr>
              <w:spacing w:before="120" w:after="120"/>
            </w:pPr>
            <w:r w:rsidRPr="003659EA">
              <w:t>Revisión del registro</w:t>
            </w:r>
          </w:p>
          <w:p w14:paraId="10BC70F7" w14:textId="77777777" w:rsidR="00AF251E" w:rsidRPr="003659EA" w:rsidRDefault="003633B3" w:rsidP="003A3E55">
            <w:pPr>
              <w:spacing w:before="120" w:after="120"/>
            </w:pPr>
            <w:r w:rsidRPr="003659EA">
              <w:lastRenderedPageBreak/>
              <w:t>Cancelación y suspensión del registro</w:t>
            </w:r>
          </w:p>
          <w:p w14:paraId="28466675" w14:textId="77777777" w:rsidR="00AF251E" w:rsidRPr="003659EA" w:rsidRDefault="003633B3" w:rsidP="003A3E55">
            <w:pPr>
              <w:spacing w:before="120" w:after="120"/>
            </w:pPr>
            <w:r w:rsidRPr="003659EA">
              <w:t>Importación, exportación y donación de productos y equipos sanitarios,</w:t>
            </w:r>
          </w:p>
          <w:p w14:paraId="2FD56F38" w14:textId="77777777" w:rsidR="00AF251E" w:rsidRPr="003659EA" w:rsidRDefault="003633B3" w:rsidP="003A3E55">
            <w:pPr>
              <w:spacing w:before="120" w:after="120"/>
            </w:pPr>
            <w:r w:rsidRPr="003659EA">
              <w:t>Establecimientos: certificado y habilitación,</w:t>
            </w:r>
          </w:p>
          <w:p w14:paraId="2A189395" w14:textId="77777777" w:rsidR="00AF251E" w:rsidRPr="003659EA" w:rsidRDefault="003633B3" w:rsidP="003A3E55">
            <w:pPr>
              <w:spacing w:before="120" w:after="120"/>
            </w:pPr>
            <w:r w:rsidRPr="003659EA">
              <w:t>Personal,</w:t>
            </w:r>
          </w:p>
          <w:p w14:paraId="0BE2859C" w14:textId="77777777" w:rsidR="00AF251E" w:rsidRPr="003659EA" w:rsidRDefault="003633B3" w:rsidP="003A3E55">
            <w:pPr>
              <w:spacing w:before="120" w:after="120"/>
            </w:pPr>
            <w:r w:rsidRPr="003659EA">
              <w:t>BPM,</w:t>
            </w:r>
          </w:p>
          <w:p w14:paraId="0C2C7A48" w14:textId="77777777" w:rsidR="00AF251E" w:rsidRPr="003659EA" w:rsidRDefault="003633B3" w:rsidP="003A3E55">
            <w:pPr>
              <w:spacing w:before="120" w:after="120"/>
            </w:pPr>
            <w:r w:rsidRPr="003659EA">
              <w:t>Comercialización,</w:t>
            </w:r>
          </w:p>
          <w:p w14:paraId="215BD002" w14:textId="77777777" w:rsidR="00AF251E" w:rsidRPr="003659EA" w:rsidRDefault="003633B3" w:rsidP="003A3E55">
            <w:pPr>
              <w:spacing w:before="120" w:after="120"/>
            </w:pPr>
            <w:r w:rsidRPr="003659EA">
              <w:t>Vigilancia,</w:t>
            </w:r>
          </w:p>
          <w:p w14:paraId="5A47AAE0" w14:textId="77777777" w:rsidR="00AF251E" w:rsidRPr="003659EA" w:rsidRDefault="003633B3" w:rsidP="003A3E55">
            <w:pPr>
              <w:spacing w:before="120" w:after="120"/>
            </w:pPr>
            <w:r w:rsidRPr="003659EA">
              <w:t>Responsables,</w:t>
            </w:r>
          </w:p>
          <w:p w14:paraId="0A733E87" w14:textId="77777777" w:rsidR="00AF251E" w:rsidRPr="003659EA" w:rsidRDefault="003633B3" w:rsidP="003A3E55">
            <w:pPr>
              <w:spacing w:before="120" w:after="120"/>
            </w:pPr>
            <w:r w:rsidRPr="003659EA">
              <w:t>Promoción y publicidad,</w:t>
            </w:r>
          </w:p>
        </w:tc>
      </w:tr>
      <w:tr w:rsidR="003D190E" w:rsidRPr="003659EA" w14:paraId="650FC6D7" w14:textId="77777777" w:rsidTr="0090284E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33734CC" w14:textId="77777777" w:rsidR="00A52F73" w:rsidRPr="003659EA" w:rsidRDefault="003633B3" w:rsidP="003A3E55">
            <w:pPr>
              <w:spacing w:before="120" w:after="120"/>
              <w:rPr>
                <w:b/>
              </w:rPr>
            </w:pPr>
            <w:r w:rsidRPr="003659EA">
              <w:rPr>
                <w:b/>
              </w:rPr>
              <w:lastRenderedPageBreak/>
              <w:t>7.</w:t>
            </w:r>
          </w:p>
        </w:tc>
        <w:tc>
          <w:tcPr>
            <w:tcW w:w="85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7F17484" w14:textId="77777777" w:rsidR="00A52F73" w:rsidRPr="003659EA" w:rsidRDefault="003633B3" w:rsidP="00A5462B">
            <w:pPr>
              <w:spacing w:before="120" w:after="120"/>
            </w:pPr>
            <w:r w:rsidRPr="003659EA">
              <w:rPr>
                <w:b/>
              </w:rPr>
              <w:t xml:space="preserve">Objetivo y razón de ser, incluida, cuando proceda, la </w:t>
            </w:r>
            <w:r w:rsidR="00677F2C" w:rsidRPr="003659EA">
              <w:rPr>
                <w:b/>
              </w:rPr>
              <w:t xml:space="preserve">naturaleza </w:t>
            </w:r>
            <w:r w:rsidRPr="003659EA">
              <w:rPr>
                <w:b/>
              </w:rPr>
              <w:t>de los problemas urgentes:</w:t>
            </w:r>
            <w:r w:rsidR="00412DAF" w:rsidRPr="003659EA">
              <w:t xml:space="preserve"> Información al consumidor, Etiquetado; Prevención de prácticas que puedan inducir a error y protección del consumidor; Protección de la salud o seguridad humanas; Protección de la vida o la salud de los animales o preservación de los vegetales; Protección del medio ambiente; Reducción de obstáculos al comercio y facilitación del comercio</w:t>
            </w:r>
          </w:p>
        </w:tc>
      </w:tr>
      <w:tr w:rsidR="003D190E" w:rsidRPr="003659EA" w14:paraId="7E753D97" w14:textId="77777777" w:rsidTr="0090284E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94C0C9C" w14:textId="77777777" w:rsidR="00A52F73" w:rsidRPr="003659EA" w:rsidRDefault="003633B3" w:rsidP="00617B12">
            <w:pPr>
              <w:spacing w:before="120" w:after="120"/>
              <w:rPr>
                <w:b/>
              </w:rPr>
            </w:pPr>
            <w:r w:rsidRPr="003659EA">
              <w:rPr>
                <w:b/>
              </w:rPr>
              <w:t>8.</w:t>
            </w:r>
          </w:p>
        </w:tc>
        <w:tc>
          <w:tcPr>
            <w:tcW w:w="85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58C82BA" w14:textId="77777777" w:rsidR="008075C7" w:rsidRPr="003659EA" w:rsidRDefault="003633B3" w:rsidP="00702623">
            <w:pPr>
              <w:spacing w:before="120" w:after="120"/>
            </w:pPr>
            <w:r w:rsidRPr="003659EA">
              <w:rPr>
                <w:b/>
              </w:rPr>
              <w:t>Documentos pertinentes:</w:t>
            </w:r>
            <w:r w:rsidR="00AF251E" w:rsidRPr="003659EA">
              <w:t xml:space="preserve"> </w:t>
            </w:r>
          </w:p>
          <w:p w14:paraId="5A801367" w14:textId="77777777" w:rsidR="00AF251E" w:rsidRPr="003659EA" w:rsidRDefault="003633B3" w:rsidP="00702623">
            <w:pPr>
              <w:spacing w:before="120" w:after="120"/>
            </w:pPr>
            <w:r w:rsidRPr="003659EA">
              <w:t>Ley No. 42-01 General de Salud</w:t>
            </w:r>
          </w:p>
        </w:tc>
      </w:tr>
      <w:tr w:rsidR="003D190E" w:rsidRPr="003659EA" w14:paraId="7983E221" w14:textId="77777777" w:rsidTr="007E3474">
        <w:trPr>
          <w:cantSplit/>
        </w:trPr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2C8CEA0" w14:textId="77777777" w:rsidR="00AF251E" w:rsidRPr="003659EA" w:rsidRDefault="003633B3" w:rsidP="003A3E55">
            <w:pPr>
              <w:spacing w:before="120" w:after="120"/>
              <w:rPr>
                <w:b/>
              </w:rPr>
            </w:pPr>
            <w:r w:rsidRPr="003659EA">
              <w:rPr>
                <w:b/>
              </w:rPr>
              <w:t>9.</w:t>
            </w:r>
          </w:p>
        </w:tc>
        <w:tc>
          <w:tcPr>
            <w:tcW w:w="85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CABCB3C" w14:textId="77777777" w:rsidR="00AF251E" w:rsidRPr="003659EA" w:rsidRDefault="003633B3" w:rsidP="009F7158">
            <w:pPr>
              <w:spacing w:before="120" w:after="120"/>
              <w:rPr>
                <w:bCs/>
              </w:rPr>
            </w:pPr>
            <w:r w:rsidRPr="003659EA">
              <w:rPr>
                <w:b/>
              </w:rPr>
              <w:t>Fecha propuesta de adopción:</w:t>
            </w:r>
            <w:r w:rsidRPr="003659EA">
              <w:t xml:space="preserve"> Por determinar</w:t>
            </w:r>
          </w:p>
          <w:p w14:paraId="05A0810F" w14:textId="77777777" w:rsidR="00AF251E" w:rsidRPr="003659EA" w:rsidRDefault="003633B3" w:rsidP="009F7158">
            <w:pPr>
              <w:spacing w:after="120"/>
              <w:rPr>
                <w:b/>
              </w:rPr>
            </w:pPr>
            <w:r w:rsidRPr="003659EA">
              <w:rPr>
                <w:b/>
              </w:rPr>
              <w:t>Fecha propuesta de entrada en vigor:</w:t>
            </w:r>
            <w:r w:rsidRPr="003659EA">
              <w:t xml:space="preserve"> Por determinar</w:t>
            </w:r>
          </w:p>
        </w:tc>
      </w:tr>
      <w:tr w:rsidR="003D190E" w:rsidRPr="003659EA" w14:paraId="4DFB745F" w14:textId="77777777" w:rsidTr="0090284E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3870958" w14:textId="77777777" w:rsidR="00A52F73" w:rsidRPr="003659EA" w:rsidRDefault="003633B3" w:rsidP="003A3E55">
            <w:pPr>
              <w:spacing w:before="120" w:after="120"/>
              <w:rPr>
                <w:b/>
              </w:rPr>
            </w:pPr>
            <w:r w:rsidRPr="003659EA">
              <w:rPr>
                <w:b/>
              </w:rPr>
              <w:t>10.</w:t>
            </w:r>
          </w:p>
        </w:tc>
        <w:tc>
          <w:tcPr>
            <w:tcW w:w="85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E7E4A75" w14:textId="77777777" w:rsidR="00A52F73" w:rsidRPr="003659EA" w:rsidRDefault="003633B3" w:rsidP="003A3E55">
            <w:pPr>
              <w:spacing w:before="120" w:after="120"/>
            </w:pPr>
            <w:r w:rsidRPr="003659EA">
              <w:rPr>
                <w:b/>
              </w:rPr>
              <w:t>Fecha límite para la presentación de observaciones:</w:t>
            </w:r>
            <w:r w:rsidR="00AF251E" w:rsidRPr="003659EA">
              <w:t xml:space="preserve"> 60 días a partir de la notificación</w:t>
            </w:r>
          </w:p>
        </w:tc>
      </w:tr>
      <w:tr w:rsidR="003D190E" w:rsidRPr="003659EA" w14:paraId="093E453D" w14:textId="77777777" w:rsidTr="0090284E">
        <w:tc>
          <w:tcPr>
            <w:tcW w:w="709" w:type="dxa"/>
            <w:tcBorders>
              <w:top w:val="single" w:sz="6" w:space="0" w:color="auto"/>
            </w:tcBorders>
            <w:shd w:val="clear" w:color="auto" w:fill="auto"/>
          </w:tcPr>
          <w:p w14:paraId="42AC42BE" w14:textId="77777777" w:rsidR="00A52F73" w:rsidRPr="003659EA" w:rsidRDefault="003633B3" w:rsidP="0090284E">
            <w:pPr>
              <w:keepNext/>
              <w:keepLines/>
              <w:spacing w:before="120" w:after="120"/>
              <w:rPr>
                <w:b/>
              </w:rPr>
            </w:pPr>
            <w:r w:rsidRPr="003659EA">
              <w:rPr>
                <w:b/>
              </w:rPr>
              <w:t>11.</w:t>
            </w:r>
          </w:p>
        </w:tc>
        <w:tc>
          <w:tcPr>
            <w:tcW w:w="8524" w:type="dxa"/>
            <w:tcBorders>
              <w:top w:val="single" w:sz="6" w:space="0" w:color="auto"/>
            </w:tcBorders>
            <w:shd w:val="clear" w:color="auto" w:fill="auto"/>
          </w:tcPr>
          <w:p w14:paraId="658951E1" w14:textId="77777777" w:rsidR="00A52F73" w:rsidRPr="003659EA" w:rsidRDefault="003633B3" w:rsidP="00AD2FD7">
            <w:pPr>
              <w:keepNext/>
              <w:keepLines/>
              <w:spacing w:before="120" w:after="120"/>
            </w:pPr>
            <w:r w:rsidRPr="003659EA">
              <w:rPr>
                <w:b/>
              </w:rPr>
              <w:t>Textos disponibles en:</w:t>
            </w:r>
            <w:r w:rsidR="00AF251E" w:rsidRPr="003659EA">
              <w:rPr>
                <w:b/>
              </w:rPr>
              <w:t xml:space="preserve"> </w:t>
            </w:r>
            <w:r w:rsidRPr="003659EA">
              <w:rPr>
                <w:b/>
              </w:rPr>
              <w:t>Servicio nacional de información [ ]</w:t>
            </w:r>
            <w:r w:rsidR="00677F2C" w:rsidRPr="003659EA">
              <w:rPr>
                <w:b/>
              </w:rPr>
              <w:t>,</w:t>
            </w:r>
            <w:r w:rsidRPr="003659EA">
              <w:rPr>
                <w:b/>
              </w:rPr>
              <w:t xml:space="preserve"> o direcció</w:t>
            </w:r>
            <w:r w:rsidR="00677F2C" w:rsidRPr="003659EA">
              <w:rPr>
                <w:b/>
              </w:rPr>
              <w:t>n, números de teléfono y de fax y direcciones</w:t>
            </w:r>
            <w:r w:rsidRPr="003659EA">
              <w:rPr>
                <w:b/>
              </w:rPr>
              <w:t xml:space="preserve"> </w:t>
            </w:r>
            <w:r w:rsidR="00677F2C" w:rsidRPr="003659EA">
              <w:rPr>
                <w:b/>
              </w:rPr>
              <w:t xml:space="preserve">de </w:t>
            </w:r>
            <w:r w:rsidRPr="003659EA">
              <w:rPr>
                <w:b/>
              </w:rPr>
              <w:t>correo electrónico y sitio</w:t>
            </w:r>
            <w:r w:rsidR="00677F2C" w:rsidRPr="003659EA">
              <w:rPr>
                <w:b/>
              </w:rPr>
              <w:t>s</w:t>
            </w:r>
            <w:r w:rsidRPr="003659EA">
              <w:rPr>
                <w:b/>
              </w:rPr>
              <w:t xml:space="preserve"> </w:t>
            </w:r>
            <w:r w:rsidR="002B0C97" w:rsidRPr="003659EA">
              <w:rPr>
                <w:b/>
              </w:rPr>
              <w:t>w</w:t>
            </w:r>
            <w:r w:rsidRPr="003659EA">
              <w:rPr>
                <w:b/>
              </w:rPr>
              <w:t>eb, en su caso, de otra institución:</w:t>
            </w:r>
            <w:r w:rsidR="00AF251E" w:rsidRPr="003659EA">
              <w:t xml:space="preserve"> </w:t>
            </w:r>
          </w:p>
          <w:p w14:paraId="6017234A" w14:textId="77777777" w:rsidR="00AF251E" w:rsidRPr="003659EA" w:rsidRDefault="003633B3" w:rsidP="00AD2FD7">
            <w:pPr>
              <w:keepNext/>
              <w:keepLines/>
            </w:pPr>
            <w:r w:rsidRPr="003659EA">
              <w:t>Licda. Marcel M. Reyes</w:t>
            </w:r>
          </w:p>
          <w:p w14:paraId="72B1C611" w14:textId="77777777" w:rsidR="00AF251E" w:rsidRPr="003659EA" w:rsidRDefault="003633B3" w:rsidP="00AD2FD7">
            <w:pPr>
              <w:keepNext/>
              <w:keepLines/>
            </w:pPr>
            <w:r w:rsidRPr="003659EA">
              <w:t>Encargada Jurídica</w:t>
            </w:r>
          </w:p>
          <w:p w14:paraId="29086181" w14:textId="77777777" w:rsidR="00AF251E" w:rsidRPr="003659EA" w:rsidRDefault="003633B3" w:rsidP="00AD2FD7">
            <w:pPr>
              <w:keepNext/>
              <w:keepLines/>
            </w:pPr>
            <w:r w:rsidRPr="003659EA">
              <w:t>Dirección General de Medicamentos, Alimentos y Productos Sanitarios - DIGEMAPS</w:t>
            </w:r>
          </w:p>
          <w:p w14:paraId="419157EC" w14:textId="77777777" w:rsidR="00AF251E" w:rsidRPr="003659EA" w:rsidRDefault="003633B3" w:rsidP="00AD2FD7">
            <w:pPr>
              <w:keepNext/>
              <w:keepLines/>
            </w:pPr>
            <w:r w:rsidRPr="003659EA">
              <w:t>Ministerio de Salud Pública y Asistencia Social</w:t>
            </w:r>
          </w:p>
          <w:p w14:paraId="7FE6CC33" w14:textId="77777777" w:rsidR="00AF251E" w:rsidRPr="003659EA" w:rsidRDefault="003633B3" w:rsidP="00AD2FD7">
            <w:pPr>
              <w:keepNext/>
              <w:keepLines/>
            </w:pPr>
            <w:r w:rsidRPr="003659EA">
              <w:t>T. 809-541-3121, Ext. 6685 / C. (829) 906-2918</w:t>
            </w:r>
          </w:p>
          <w:p w14:paraId="5434CE11" w14:textId="77777777" w:rsidR="00AF251E" w:rsidRPr="003659EA" w:rsidRDefault="00AF251E" w:rsidP="00AD2FD7">
            <w:pPr>
              <w:keepNext/>
              <w:keepLines/>
            </w:pPr>
            <w:hyperlink r:id="rId9" w:history="1">
              <w:r w:rsidRPr="003659EA">
                <w:rPr>
                  <w:color w:val="0000FF"/>
                  <w:u w:val="single"/>
                </w:rPr>
                <w:t>marcel.reyes@ministeriodesalud.gob.do</w:t>
              </w:r>
            </w:hyperlink>
          </w:p>
          <w:p w14:paraId="08D240AA" w14:textId="77777777" w:rsidR="00AF251E" w:rsidRPr="003659EA" w:rsidRDefault="003633B3" w:rsidP="00AD2FD7">
            <w:pPr>
              <w:keepNext/>
              <w:keepLines/>
            </w:pPr>
            <w:r w:rsidRPr="003659EA">
              <w:t>digemaps.gob.do</w:t>
            </w:r>
          </w:p>
          <w:p w14:paraId="05076F1C" w14:textId="77777777" w:rsidR="00AF251E" w:rsidRPr="003659EA" w:rsidRDefault="00AF251E" w:rsidP="00AD2FD7">
            <w:pPr>
              <w:keepNext/>
              <w:keepLines/>
              <w:pBdr>
                <w:top w:val="none" w:sz="0" w:space="4" w:color="auto"/>
              </w:pBdr>
              <w:spacing w:after="120"/>
            </w:pPr>
            <w:hyperlink r:id="rId10" w:tgtFrame="_blank" w:history="1">
              <w:r w:rsidRPr="003659EA">
                <w:rPr>
                  <w:color w:val="0000FF"/>
                  <w:u w:val="single"/>
                </w:rPr>
                <w:t>https://members.wto.org/crnattachments/2025/TBT/DOM/25_00973_00_s.pdf</w:t>
              </w:r>
            </w:hyperlink>
          </w:p>
        </w:tc>
      </w:tr>
    </w:tbl>
    <w:p w14:paraId="34F2F440" w14:textId="77777777" w:rsidR="00AF251E" w:rsidRPr="003633B3" w:rsidRDefault="00AF251E" w:rsidP="003A3E55">
      <w:pPr>
        <w:rPr>
          <w:lang w:val="en-GB"/>
        </w:rPr>
      </w:pPr>
    </w:p>
    <w:sectPr w:rsidR="00AF251E" w:rsidRPr="003633B3" w:rsidSect="00AE3C0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A542DD" w14:textId="77777777" w:rsidR="003633B3" w:rsidRPr="003659EA" w:rsidRDefault="003633B3">
      <w:r w:rsidRPr="003659EA">
        <w:separator/>
      </w:r>
    </w:p>
  </w:endnote>
  <w:endnote w:type="continuationSeparator" w:id="0">
    <w:p w14:paraId="3D3361D3" w14:textId="77777777" w:rsidR="003633B3" w:rsidRPr="003659EA" w:rsidRDefault="003633B3">
      <w:r w:rsidRPr="003659E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B5CA30" w14:textId="77777777" w:rsidR="00B531D9" w:rsidRPr="003659EA" w:rsidRDefault="003633B3" w:rsidP="00B531D9">
    <w:pPr>
      <w:pStyle w:val="Footer"/>
    </w:pPr>
    <w:r w:rsidRPr="003659EA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C38054" w14:textId="77777777" w:rsidR="00DD65B2" w:rsidRPr="003659EA" w:rsidRDefault="003633B3" w:rsidP="00B531D9">
    <w:pPr>
      <w:pStyle w:val="Footer"/>
    </w:pPr>
    <w:r w:rsidRPr="003659EA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664FFB" w14:textId="77777777" w:rsidR="00DD65B2" w:rsidRPr="003659EA" w:rsidRDefault="003633B3">
    <w:r w:rsidRPr="003659EA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38AE37" w14:textId="77777777" w:rsidR="003633B3" w:rsidRPr="003659EA" w:rsidRDefault="003633B3">
      <w:r w:rsidRPr="003659EA">
        <w:separator/>
      </w:r>
    </w:p>
  </w:footnote>
  <w:footnote w:type="continuationSeparator" w:id="0">
    <w:p w14:paraId="1CC98A68" w14:textId="77777777" w:rsidR="003633B3" w:rsidRPr="003659EA" w:rsidRDefault="003633B3">
      <w:r w:rsidRPr="003659E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19A849" w14:textId="77777777" w:rsidR="00B531D9" w:rsidRPr="003659EA" w:rsidRDefault="003633B3" w:rsidP="00B531D9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659EA">
      <w:t>tbtSymbol</w:t>
    </w:r>
  </w:p>
  <w:p w14:paraId="2359F487" w14:textId="77777777" w:rsidR="00B531D9" w:rsidRPr="003659EA" w:rsidRDefault="00B531D9" w:rsidP="00B531D9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D06AA32" w14:textId="77777777" w:rsidR="00B531D9" w:rsidRPr="003659EA" w:rsidRDefault="003633B3" w:rsidP="00B531D9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659EA">
      <w:t xml:space="preserve">- </w:t>
    </w:r>
    <w:r w:rsidRPr="003659EA">
      <w:fldChar w:fldCharType="begin"/>
    </w:r>
    <w:r w:rsidRPr="003659EA">
      <w:instrText xml:space="preserve"> PAGE </w:instrText>
    </w:r>
    <w:r w:rsidRPr="003659EA">
      <w:fldChar w:fldCharType="separate"/>
    </w:r>
    <w:r w:rsidRPr="003659EA">
      <w:t>1</w:t>
    </w:r>
    <w:r w:rsidRPr="003659EA">
      <w:fldChar w:fldCharType="end"/>
    </w:r>
    <w:r w:rsidRPr="003659EA">
      <w:t xml:space="preserve"> -</w:t>
    </w:r>
  </w:p>
  <w:p w14:paraId="13BC2120" w14:textId="77777777" w:rsidR="00B531D9" w:rsidRPr="003659EA" w:rsidRDefault="00B531D9" w:rsidP="00B531D9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980047" w14:textId="77777777" w:rsidR="00B531D9" w:rsidRPr="003659EA" w:rsidRDefault="003633B3" w:rsidP="00B531D9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3659EA">
      <w:t>G/TBT/N/DOM/242</w:t>
    </w:r>
    <w:bookmarkEnd w:id="0"/>
  </w:p>
  <w:p w14:paraId="614F48E1" w14:textId="77777777" w:rsidR="00B531D9" w:rsidRPr="003659EA" w:rsidRDefault="00B531D9" w:rsidP="00B531D9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9ABDC92" w14:textId="77777777" w:rsidR="00B531D9" w:rsidRPr="003659EA" w:rsidRDefault="003633B3" w:rsidP="00B531D9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659EA">
      <w:t xml:space="preserve">- </w:t>
    </w:r>
    <w:r w:rsidRPr="003659EA">
      <w:fldChar w:fldCharType="begin"/>
    </w:r>
    <w:r w:rsidRPr="003659EA">
      <w:instrText xml:space="preserve"> PAGE </w:instrText>
    </w:r>
    <w:r w:rsidRPr="003659EA">
      <w:fldChar w:fldCharType="separate"/>
    </w:r>
    <w:r w:rsidRPr="003659EA">
      <w:t>2</w:t>
    </w:r>
    <w:r w:rsidRPr="003659EA">
      <w:fldChar w:fldCharType="end"/>
    </w:r>
    <w:r w:rsidRPr="003659EA">
      <w:t xml:space="preserve"> -</w:t>
    </w:r>
  </w:p>
  <w:p w14:paraId="1139980C" w14:textId="77777777" w:rsidR="00DD65B2" w:rsidRPr="003659EA" w:rsidRDefault="00DD65B2" w:rsidP="00B531D9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818"/>
      <w:gridCol w:w="2141"/>
      <w:gridCol w:w="3283"/>
    </w:tblGrid>
    <w:tr w:rsidR="003D190E" w:rsidRPr="003659EA" w14:paraId="5379D41B" w14:textId="77777777" w:rsidTr="004D5D05"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7EE385A2" w14:textId="77777777" w:rsidR="005D4F0E" w:rsidRPr="003659EA" w:rsidRDefault="005D4F0E">
          <w:pPr>
            <w:rPr>
              <w:szCs w:val="18"/>
              <w:lang w:eastAsia="en-GB"/>
            </w:rPr>
          </w:pPr>
          <w:bookmarkStart w:id="1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798A8E16" w14:textId="77777777" w:rsidR="005D4F0E" w:rsidRPr="003659EA" w:rsidRDefault="005D4F0E">
          <w:pPr>
            <w:jc w:val="right"/>
            <w:rPr>
              <w:b/>
              <w:color w:val="FF0000"/>
              <w:szCs w:val="18"/>
            </w:rPr>
          </w:pPr>
        </w:p>
      </w:tc>
    </w:tr>
    <w:bookmarkEnd w:id="1"/>
    <w:tr w:rsidR="003D190E" w:rsidRPr="003659EA" w14:paraId="79B73A58" w14:textId="77777777" w:rsidTr="004D5D05"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14:paraId="03CB023A" w14:textId="77777777" w:rsidR="005D4F0E" w:rsidRPr="003659EA" w:rsidRDefault="003633B3">
          <w:pPr>
            <w:jc w:val="left"/>
            <w:rPr>
              <w:szCs w:val="18"/>
            </w:rPr>
          </w:pPr>
          <w:r w:rsidRPr="003659EA">
            <w:rPr>
              <w:szCs w:val="18"/>
              <w:lang w:eastAsia="en-GB"/>
            </w:rPr>
            <w:drawing>
              <wp:inline distT="0" distB="0" distL="0" distR="0" wp14:anchorId="040310E5" wp14:editId="04ABE155">
                <wp:extent cx="240157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7697064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157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14:paraId="1E212C8F" w14:textId="77777777" w:rsidR="005D4F0E" w:rsidRPr="003659EA" w:rsidRDefault="005D4F0E">
          <w:pPr>
            <w:jc w:val="right"/>
            <w:rPr>
              <w:b/>
              <w:szCs w:val="18"/>
            </w:rPr>
          </w:pPr>
        </w:p>
      </w:tc>
    </w:tr>
    <w:tr w:rsidR="003D190E" w:rsidRPr="003659EA" w14:paraId="1BA5E500" w14:textId="77777777" w:rsidTr="004D5D05"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14:paraId="05463E5B" w14:textId="77777777" w:rsidR="005D4F0E" w:rsidRPr="003659EA" w:rsidRDefault="005D4F0E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14:paraId="72D2CA40" w14:textId="77777777" w:rsidR="00B531D9" w:rsidRPr="003659EA" w:rsidRDefault="003633B3" w:rsidP="005D4F0E">
          <w:pPr>
            <w:jc w:val="right"/>
            <w:rPr>
              <w:b/>
              <w:szCs w:val="18"/>
            </w:rPr>
          </w:pPr>
          <w:bookmarkStart w:id="2" w:name="bmkSymbols"/>
          <w:r w:rsidRPr="003659EA">
            <w:rPr>
              <w:b/>
              <w:szCs w:val="18"/>
            </w:rPr>
            <w:t>G/TBT/N/DOM/242</w:t>
          </w:r>
          <w:bookmarkEnd w:id="2"/>
        </w:p>
      </w:tc>
    </w:tr>
    <w:tr w:rsidR="003D190E" w:rsidRPr="003659EA" w14:paraId="6E15074A" w14:textId="77777777" w:rsidTr="004D5D05"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14:paraId="464EEC45" w14:textId="77777777" w:rsidR="005D4F0E" w:rsidRPr="003659EA" w:rsidRDefault="005D4F0E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14:paraId="5CCAE08A" w14:textId="4F74644B" w:rsidR="005D4F0E" w:rsidRPr="003659EA" w:rsidRDefault="003659EA" w:rsidP="005D4F0E">
          <w:pPr>
            <w:jc w:val="right"/>
            <w:rPr>
              <w:szCs w:val="18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8"/>
            </w:rPr>
            <w:t>28 de enero de 2025</w:t>
          </w:r>
        </w:p>
      </w:tc>
    </w:tr>
    <w:tr w:rsidR="003D190E" w:rsidRPr="003659EA" w14:paraId="12A64039" w14:textId="77777777" w:rsidTr="004D5D05"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14:paraId="37C59712" w14:textId="574B8F78" w:rsidR="005D4F0E" w:rsidRPr="003659EA" w:rsidRDefault="003633B3">
          <w:pPr>
            <w:jc w:val="left"/>
            <w:rPr>
              <w:b/>
              <w:szCs w:val="18"/>
            </w:rPr>
          </w:pPr>
          <w:bookmarkStart w:id="5" w:name="bmkSerial"/>
          <w:r w:rsidRPr="003659EA">
            <w:rPr>
              <w:color w:val="FF0000"/>
              <w:szCs w:val="18"/>
            </w:rPr>
            <w:t>(</w:t>
          </w:r>
          <w:bookmarkStart w:id="6" w:name="spsSerialNumber"/>
          <w:bookmarkEnd w:id="6"/>
          <w:r w:rsidR="003659EA">
            <w:rPr>
              <w:color w:val="FF0000"/>
              <w:szCs w:val="18"/>
            </w:rPr>
            <w:t>25-0673</w:t>
          </w:r>
          <w:r w:rsidRPr="003659EA">
            <w:rPr>
              <w:color w:val="FF0000"/>
              <w:szCs w:val="18"/>
            </w:rPr>
            <w:t>)</w:t>
          </w:r>
          <w:bookmarkEnd w:id="5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14:paraId="32416AAD" w14:textId="77777777" w:rsidR="005D4F0E" w:rsidRPr="003659EA" w:rsidRDefault="003633B3" w:rsidP="005D4F0E">
          <w:pPr>
            <w:jc w:val="right"/>
            <w:rPr>
              <w:szCs w:val="18"/>
            </w:rPr>
          </w:pPr>
          <w:bookmarkStart w:id="7" w:name="bmkTotPages"/>
          <w:r w:rsidRPr="003659EA">
            <w:rPr>
              <w:bCs/>
              <w:szCs w:val="18"/>
            </w:rPr>
            <w:t xml:space="preserve">Página: </w:t>
          </w:r>
          <w:r w:rsidRPr="003659EA">
            <w:rPr>
              <w:szCs w:val="18"/>
            </w:rPr>
            <w:fldChar w:fldCharType="begin"/>
          </w:r>
          <w:r w:rsidRPr="003659EA">
            <w:rPr>
              <w:bCs/>
              <w:szCs w:val="18"/>
            </w:rPr>
            <w:instrText xml:space="preserve"> PAGE  \* Arabic  \* MERGEFORMAT </w:instrText>
          </w:r>
          <w:r w:rsidRPr="003659EA">
            <w:rPr>
              <w:szCs w:val="18"/>
            </w:rPr>
            <w:fldChar w:fldCharType="separate"/>
          </w:r>
          <w:r w:rsidR="006A63E9" w:rsidRPr="003659EA">
            <w:rPr>
              <w:bCs/>
              <w:szCs w:val="18"/>
            </w:rPr>
            <w:t>1</w:t>
          </w:r>
          <w:r w:rsidRPr="003659EA">
            <w:rPr>
              <w:szCs w:val="18"/>
            </w:rPr>
            <w:fldChar w:fldCharType="end"/>
          </w:r>
          <w:r w:rsidRPr="003659EA">
            <w:rPr>
              <w:bCs/>
              <w:szCs w:val="18"/>
            </w:rPr>
            <w:t>/</w:t>
          </w:r>
          <w:r w:rsidRPr="003659EA">
            <w:rPr>
              <w:szCs w:val="18"/>
            </w:rPr>
            <w:fldChar w:fldCharType="begin"/>
          </w:r>
          <w:r w:rsidRPr="003659EA">
            <w:rPr>
              <w:bCs/>
              <w:szCs w:val="18"/>
            </w:rPr>
            <w:instrText xml:space="preserve"> NUMPAGES  \* Arabic  \* MERGEFORMAT </w:instrText>
          </w:r>
          <w:r w:rsidRPr="003659EA">
            <w:rPr>
              <w:szCs w:val="18"/>
            </w:rPr>
            <w:fldChar w:fldCharType="separate"/>
          </w:r>
          <w:r w:rsidR="006A63E9" w:rsidRPr="003659EA">
            <w:rPr>
              <w:bCs/>
              <w:szCs w:val="18"/>
            </w:rPr>
            <w:t>1</w:t>
          </w:r>
          <w:r w:rsidRPr="003659EA">
            <w:rPr>
              <w:szCs w:val="18"/>
            </w:rPr>
            <w:fldChar w:fldCharType="end"/>
          </w:r>
          <w:bookmarkEnd w:id="7"/>
        </w:p>
      </w:tc>
    </w:tr>
    <w:tr w:rsidR="003D190E" w:rsidRPr="003659EA" w14:paraId="5096C020" w14:textId="77777777" w:rsidTr="004D5D05"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14:paraId="0EFA883A" w14:textId="77777777" w:rsidR="005D4F0E" w:rsidRPr="003659EA" w:rsidRDefault="003633B3">
          <w:pPr>
            <w:jc w:val="left"/>
            <w:rPr>
              <w:szCs w:val="18"/>
            </w:rPr>
          </w:pPr>
          <w:bookmarkStart w:id="8" w:name="bmkCommittee"/>
          <w:r w:rsidRPr="003659EA">
            <w:rPr>
              <w:b/>
              <w:szCs w:val="18"/>
            </w:rPr>
            <w:t>Comité de Obstáculos Técnicos al Comercio</w:t>
          </w:r>
          <w:bookmarkEnd w:id="8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14:paraId="3C48D16B" w14:textId="77777777" w:rsidR="005D4F0E" w:rsidRPr="003659EA" w:rsidRDefault="003633B3">
          <w:pPr>
            <w:jc w:val="right"/>
            <w:rPr>
              <w:bCs/>
              <w:szCs w:val="18"/>
            </w:rPr>
          </w:pPr>
          <w:bookmarkStart w:id="9" w:name="bmkLanguage"/>
          <w:r w:rsidRPr="003659EA">
            <w:rPr>
              <w:bCs/>
              <w:szCs w:val="18"/>
            </w:rPr>
            <w:t>Original:</w:t>
          </w:r>
          <w:r w:rsidR="00AF251E" w:rsidRPr="003659EA">
            <w:rPr>
              <w:bCs/>
              <w:szCs w:val="18"/>
            </w:rPr>
            <w:t xml:space="preserve"> </w:t>
          </w:r>
          <w:bookmarkStart w:id="10" w:name="spsOriginalLanguage"/>
          <w:r w:rsidR="00AF251E" w:rsidRPr="003659EA">
            <w:rPr>
              <w:bCs/>
              <w:szCs w:val="18"/>
            </w:rPr>
            <w:t>español</w:t>
          </w:r>
          <w:bookmarkEnd w:id="10"/>
          <w:bookmarkEnd w:id="9"/>
        </w:p>
      </w:tc>
    </w:tr>
  </w:tbl>
  <w:p w14:paraId="425565B0" w14:textId="77777777" w:rsidR="00DD65B2" w:rsidRPr="003659EA" w:rsidRDefault="00DD65B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multilevel"/>
    <w:tmpl w:val="DC8A20B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ACF492E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2A1A9FE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A63010CC"/>
    <w:numStyleLink w:val="LegalHeadings"/>
  </w:abstractNum>
  <w:abstractNum w:abstractNumId="12" w15:restartNumberingAfterBreak="0">
    <w:nsid w:val="57551E12"/>
    <w:multiLevelType w:val="multilevel"/>
    <w:tmpl w:val="A63010CC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0B8A05A8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3A8A2E7E" w:tentative="1">
      <w:start w:val="1"/>
      <w:numFmt w:val="lowerLetter"/>
      <w:lvlText w:val="%2."/>
      <w:lvlJc w:val="left"/>
      <w:pPr>
        <w:ind w:left="1080" w:hanging="360"/>
      </w:pPr>
    </w:lvl>
    <w:lvl w:ilvl="2" w:tplc="00366E8E" w:tentative="1">
      <w:start w:val="1"/>
      <w:numFmt w:val="lowerRoman"/>
      <w:lvlText w:val="%3."/>
      <w:lvlJc w:val="right"/>
      <w:pPr>
        <w:ind w:left="1800" w:hanging="180"/>
      </w:pPr>
    </w:lvl>
    <w:lvl w:ilvl="3" w:tplc="D65C3CDA" w:tentative="1">
      <w:start w:val="1"/>
      <w:numFmt w:val="decimal"/>
      <w:lvlText w:val="%4."/>
      <w:lvlJc w:val="left"/>
      <w:pPr>
        <w:ind w:left="2520" w:hanging="360"/>
      </w:pPr>
    </w:lvl>
    <w:lvl w:ilvl="4" w:tplc="0BF4F2C0" w:tentative="1">
      <w:start w:val="1"/>
      <w:numFmt w:val="lowerLetter"/>
      <w:lvlText w:val="%5."/>
      <w:lvlJc w:val="left"/>
      <w:pPr>
        <w:ind w:left="3240" w:hanging="360"/>
      </w:pPr>
    </w:lvl>
    <w:lvl w:ilvl="5" w:tplc="7AC2E1D8" w:tentative="1">
      <w:start w:val="1"/>
      <w:numFmt w:val="lowerRoman"/>
      <w:lvlText w:val="%6."/>
      <w:lvlJc w:val="right"/>
      <w:pPr>
        <w:ind w:left="3960" w:hanging="180"/>
      </w:pPr>
    </w:lvl>
    <w:lvl w:ilvl="6" w:tplc="DAD26656" w:tentative="1">
      <w:start w:val="1"/>
      <w:numFmt w:val="decimal"/>
      <w:lvlText w:val="%7."/>
      <w:lvlJc w:val="left"/>
      <w:pPr>
        <w:ind w:left="4680" w:hanging="360"/>
      </w:pPr>
    </w:lvl>
    <w:lvl w:ilvl="7" w:tplc="5C32589C" w:tentative="1">
      <w:start w:val="1"/>
      <w:numFmt w:val="lowerLetter"/>
      <w:lvlText w:val="%8."/>
      <w:lvlJc w:val="left"/>
      <w:pPr>
        <w:ind w:left="5400" w:hanging="360"/>
      </w:pPr>
    </w:lvl>
    <w:lvl w:ilvl="8" w:tplc="DA7C7C3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09139023">
    <w:abstractNumId w:val="8"/>
  </w:num>
  <w:num w:numId="2" w16cid:durableId="990868509">
    <w:abstractNumId w:val="3"/>
  </w:num>
  <w:num w:numId="3" w16cid:durableId="47921551">
    <w:abstractNumId w:val="2"/>
  </w:num>
  <w:num w:numId="4" w16cid:durableId="1609703481">
    <w:abstractNumId w:val="1"/>
  </w:num>
  <w:num w:numId="5" w16cid:durableId="664364151">
    <w:abstractNumId w:val="0"/>
  </w:num>
  <w:num w:numId="6" w16cid:durableId="643199659">
    <w:abstractNumId w:val="12"/>
  </w:num>
  <w:num w:numId="7" w16cid:durableId="1468351891">
    <w:abstractNumId w:val="10"/>
  </w:num>
  <w:num w:numId="8" w16cid:durableId="1405177232">
    <w:abstractNumId w:val="13"/>
  </w:num>
  <w:num w:numId="9" w16cid:durableId="1629773840">
    <w:abstractNumId w:val="9"/>
  </w:num>
  <w:num w:numId="10" w16cid:durableId="1381631907">
    <w:abstractNumId w:val="7"/>
  </w:num>
  <w:num w:numId="11" w16cid:durableId="1090850767">
    <w:abstractNumId w:val="6"/>
  </w:num>
  <w:num w:numId="12" w16cid:durableId="930702182">
    <w:abstractNumId w:val="5"/>
  </w:num>
  <w:num w:numId="13" w16cid:durableId="2007897832">
    <w:abstractNumId w:val="4"/>
  </w:num>
  <w:num w:numId="14" w16cid:durableId="766653635">
    <w:abstractNumId w:val="11"/>
  </w:num>
  <w:num w:numId="15" w16cid:durableId="105285039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1D9"/>
    <w:rsid w:val="00004820"/>
    <w:rsid w:val="000074D5"/>
    <w:rsid w:val="00016119"/>
    <w:rsid w:val="0002424F"/>
    <w:rsid w:val="00033711"/>
    <w:rsid w:val="00057BEF"/>
    <w:rsid w:val="00067D73"/>
    <w:rsid w:val="00071B26"/>
    <w:rsid w:val="0008008F"/>
    <w:rsid w:val="00092794"/>
    <w:rsid w:val="00093FCA"/>
    <w:rsid w:val="000A7098"/>
    <w:rsid w:val="000B12FE"/>
    <w:rsid w:val="000C724C"/>
    <w:rsid w:val="000D23F0"/>
    <w:rsid w:val="000D2FB0"/>
    <w:rsid w:val="000D4C66"/>
    <w:rsid w:val="00104D9E"/>
    <w:rsid w:val="00114B29"/>
    <w:rsid w:val="001171A2"/>
    <w:rsid w:val="00120B96"/>
    <w:rsid w:val="001273FC"/>
    <w:rsid w:val="001338F0"/>
    <w:rsid w:val="00137845"/>
    <w:rsid w:val="0014012F"/>
    <w:rsid w:val="001426D0"/>
    <w:rsid w:val="0017356C"/>
    <w:rsid w:val="00182B7B"/>
    <w:rsid w:val="001B50DF"/>
    <w:rsid w:val="001B6B1E"/>
    <w:rsid w:val="001C08C0"/>
    <w:rsid w:val="001C7AC6"/>
    <w:rsid w:val="001D0E4B"/>
    <w:rsid w:val="001D74DE"/>
    <w:rsid w:val="001E6701"/>
    <w:rsid w:val="001F2C22"/>
    <w:rsid w:val="00200874"/>
    <w:rsid w:val="00207095"/>
    <w:rsid w:val="002149CB"/>
    <w:rsid w:val="002242B5"/>
    <w:rsid w:val="002433AD"/>
    <w:rsid w:val="00255119"/>
    <w:rsid w:val="00266494"/>
    <w:rsid w:val="00272713"/>
    <w:rsid w:val="00276383"/>
    <w:rsid w:val="00287066"/>
    <w:rsid w:val="002B0C97"/>
    <w:rsid w:val="002E4A00"/>
    <w:rsid w:val="003267CD"/>
    <w:rsid w:val="00334600"/>
    <w:rsid w:val="00337700"/>
    <w:rsid w:val="003422F5"/>
    <w:rsid w:val="00342A86"/>
    <w:rsid w:val="003633B3"/>
    <w:rsid w:val="003659EA"/>
    <w:rsid w:val="003975E1"/>
    <w:rsid w:val="003A0E78"/>
    <w:rsid w:val="003A19CB"/>
    <w:rsid w:val="003A3E55"/>
    <w:rsid w:val="003B0391"/>
    <w:rsid w:val="003B6D4C"/>
    <w:rsid w:val="003C0D06"/>
    <w:rsid w:val="003C5751"/>
    <w:rsid w:val="003D190E"/>
    <w:rsid w:val="003E29E0"/>
    <w:rsid w:val="003E3193"/>
    <w:rsid w:val="003E3A26"/>
    <w:rsid w:val="003F0353"/>
    <w:rsid w:val="003F0B47"/>
    <w:rsid w:val="003F46BB"/>
    <w:rsid w:val="00412DAF"/>
    <w:rsid w:val="004263C0"/>
    <w:rsid w:val="00426FB1"/>
    <w:rsid w:val="0043612A"/>
    <w:rsid w:val="00440FA1"/>
    <w:rsid w:val="00466A2B"/>
    <w:rsid w:val="004935F4"/>
    <w:rsid w:val="004B06F7"/>
    <w:rsid w:val="004D290D"/>
    <w:rsid w:val="004D3BBA"/>
    <w:rsid w:val="004D5D05"/>
    <w:rsid w:val="004D622B"/>
    <w:rsid w:val="004E1A35"/>
    <w:rsid w:val="004E55A0"/>
    <w:rsid w:val="004F4ADE"/>
    <w:rsid w:val="00524772"/>
    <w:rsid w:val="00533502"/>
    <w:rsid w:val="0054586F"/>
    <w:rsid w:val="00571EE1"/>
    <w:rsid w:val="00582F70"/>
    <w:rsid w:val="0059270F"/>
    <w:rsid w:val="00592965"/>
    <w:rsid w:val="005A5D90"/>
    <w:rsid w:val="005B571A"/>
    <w:rsid w:val="005C6D4E"/>
    <w:rsid w:val="005C7CCF"/>
    <w:rsid w:val="005D21E5"/>
    <w:rsid w:val="005D4F0E"/>
    <w:rsid w:val="005E14C9"/>
    <w:rsid w:val="005F0AAE"/>
    <w:rsid w:val="00605630"/>
    <w:rsid w:val="00617B12"/>
    <w:rsid w:val="006652F7"/>
    <w:rsid w:val="00674766"/>
    <w:rsid w:val="00674833"/>
    <w:rsid w:val="00677F2C"/>
    <w:rsid w:val="00696361"/>
    <w:rsid w:val="006A2F2A"/>
    <w:rsid w:val="006A63E9"/>
    <w:rsid w:val="006C0F04"/>
    <w:rsid w:val="006D492E"/>
    <w:rsid w:val="006E0C67"/>
    <w:rsid w:val="006F728A"/>
    <w:rsid w:val="00702623"/>
    <w:rsid w:val="00713022"/>
    <w:rsid w:val="00727F5B"/>
    <w:rsid w:val="00735ADA"/>
    <w:rsid w:val="00744D6F"/>
    <w:rsid w:val="007461AF"/>
    <w:rsid w:val="00786644"/>
    <w:rsid w:val="00795114"/>
    <w:rsid w:val="00795D34"/>
    <w:rsid w:val="00797BE0"/>
    <w:rsid w:val="007A761F"/>
    <w:rsid w:val="007B7BB1"/>
    <w:rsid w:val="007C4766"/>
    <w:rsid w:val="007D39B5"/>
    <w:rsid w:val="007E3474"/>
    <w:rsid w:val="00801776"/>
    <w:rsid w:val="008075C7"/>
    <w:rsid w:val="00824E3F"/>
    <w:rsid w:val="0082584C"/>
    <w:rsid w:val="008267C3"/>
    <w:rsid w:val="00827789"/>
    <w:rsid w:val="00833814"/>
    <w:rsid w:val="00834FB6"/>
    <w:rsid w:val="008402D9"/>
    <w:rsid w:val="00842D59"/>
    <w:rsid w:val="0085388D"/>
    <w:rsid w:val="00873EB4"/>
    <w:rsid w:val="008849EF"/>
    <w:rsid w:val="00885409"/>
    <w:rsid w:val="008915D0"/>
    <w:rsid w:val="008960CC"/>
    <w:rsid w:val="008A1305"/>
    <w:rsid w:val="008A2F61"/>
    <w:rsid w:val="008E4B39"/>
    <w:rsid w:val="0090284E"/>
    <w:rsid w:val="00912133"/>
    <w:rsid w:val="0091417D"/>
    <w:rsid w:val="00917BFE"/>
    <w:rsid w:val="00924FA9"/>
    <w:rsid w:val="009304CB"/>
    <w:rsid w:val="0093775F"/>
    <w:rsid w:val="00946686"/>
    <w:rsid w:val="009613B7"/>
    <w:rsid w:val="009A0D78"/>
    <w:rsid w:val="009C190B"/>
    <w:rsid w:val="009D63FB"/>
    <w:rsid w:val="009E6970"/>
    <w:rsid w:val="009F491D"/>
    <w:rsid w:val="009F7158"/>
    <w:rsid w:val="00A03017"/>
    <w:rsid w:val="00A04DBF"/>
    <w:rsid w:val="00A06BA0"/>
    <w:rsid w:val="00A22D74"/>
    <w:rsid w:val="00A23CA3"/>
    <w:rsid w:val="00A26048"/>
    <w:rsid w:val="00A37C79"/>
    <w:rsid w:val="00A42A6A"/>
    <w:rsid w:val="00A46611"/>
    <w:rsid w:val="00A52F73"/>
    <w:rsid w:val="00A5462B"/>
    <w:rsid w:val="00A60556"/>
    <w:rsid w:val="00A627A8"/>
    <w:rsid w:val="00A67526"/>
    <w:rsid w:val="00A73F8C"/>
    <w:rsid w:val="00A803F2"/>
    <w:rsid w:val="00A84BF5"/>
    <w:rsid w:val="00A950D3"/>
    <w:rsid w:val="00AC7C4D"/>
    <w:rsid w:val="00AD1003"/>
    <w:rsid w:val="00AD2FD7"/>
    <w:rsid w:val="00AD59FD"/>
    <w:rsid w:val="00AE3C0C"/>
    <w:rsid w:val="00AF251E"/>
    <w:rsid w:val="00AF33E8"/>
    <w:rsid w:val="00B016F2"/>
    <w:rsid w:val="00B03A79"/>
    <w:rsid w:val="00B043C7"/>
    <w:rsid w:val="00B07663"/>
    <w:rsid w:val="00B24B85"/>
    <w:rsid w:val="00B25551"/>
    <w:rsid w:val="00B2636C"/>
    <w:rsid w:val="00B30392"/>
    <w:rsid w:val="00B3140F"/>
    <w:rsid w:val="00B4336E"/>
    <w:rsid w:val="00B45327"/>
    <w:rsid w:val="00B45F9E"/>
    <w:rsid w:val="00B46156"/>
    <w:rsid w:val="00B531D9"/>
    <w:rsid w:val="00B729C4"/>
    <w:rsid w:val="00B7403D"/>
    <w:rsid w:val="00B83FE6"/>
    <w:rsid w:val="00B86771"/>
    <w:rsid w:val="00BA5D80"/>
    <w:rsid w:val="00BB0211"/>
    <w:rsid w:val="00BB432E"/>
    <w:rsid w:val="00BC17E5"/>
    <w:rsid w:val="00BC2650"/>
    <w:rsid w:val="00BE28A4"/>
    <w:rsid w:val="00BE536B"/>
    <w:rsid w:val="00C05660"/>
    <w:rsid w:val="00C11419"/>
    <w:rsid w:val="00C32C7B"/>
    <w:rsid w:val="00C34F2D"/>
    <w:rsid w:val="00C400B5"/>
    <w:rsid w:val="00C40272"/>
    <w:rsid w:val="00C40800"/>
    <w:rsid w:val="00C41B3D"/>
    <w:rsid w:val="00C43BE2"/>
    <w:rsid w:val="00C65229"/>
    <w:rsid w:val="00C65F6E"/>
    <w:rsid w:val="00C67AA4"/>
    <w:rsid w:val="00C71274"/>
    <w:rsid w:val="00C97117"/>
    <w:rsid w:val="00CB2591"/>
    <w:rsid w:val="00CD0195"/>
    <w:rsid w:val="00CD0728"/>
    <w:rsid w:val="00CD5EC3"/>
    <w:rsid w:val="00CE1C9D"/>
    <w:rsid w:val="00CF4D05"/>
    <w:rsid w:val="00D13895"/>
    <w:rsid w:val="00D2518F"/>
    <w:rsid w:val="00D42176"/>
    <w:rsid w:val="00D5212D"/>
    <w:rsid w:val="00D52473"/>
    <w:rsid w:val="00D56B72"/>
    <w:rsid w:val="00D65AF6"/>
    <w:rsid w:val="00D66DCB"/>
    <w:rsid w:val="00D66F5C"/>
    <w:rsid w:val="00D74837"/>
    <w:rsid w:val="00D94AEA"/>
    <w:rsid w:val="00DB41F5"/>
    <w:rsid w:val="00DB47DD"/>
    <w:rsid w:val="00DB7CB0"/>
    <w:rsid w:val="00DD5319"/>
    <w:rsid w:val="00DD65B2"/>
    <w:rsid w:val="00E21DE6"/>
    <w:rsid w:val="00E464CD"/>
    <w:rsid w:val="00E47B1B"/>
    <w:rsid w:val="00E60485"/>
    <w:rsid w:val="00E764A5"/>
    <w:rsid w:val="00E81A56"/>
    <w:rsid w:val="00E844E4"/>
    <w:rsid w:val="00E95E51"/>
    <w:rsid w:val="00E97806"/>
    <w:rsid w:val="00EA1572"/>
    <w:rsid w:val="00EB1D8F"/>
    <w:rsid w:val="00EB4982"/>
    <w:rsid w:val="00EB7769"/>
    <w:rsid w:val="00ED3396"/>
    <w:rsid w:val="00EE50B7"/>
    <w:rsid w:val="00EE550D"/>
    <w:rsid w:val="00EF045A"/>
    <w:rsid w:val="00EF756F"/>
    <w:rsid w:val="00F009AC"/>
    <w:rsid w:val="00F0119B"/>
    <w:rsid w:val="00F11625"/>
    <w:rsid w:val="00F325A3"/>
    <w:rsid w:val="00F4794A"/>
    <w:rsid w:val="00F629A0"/>
    <w:rsid w:val="00F84BAB"/>
    <w:rsid w:val="00F854DF"/>
    <w:rsid w:val="00F916EC"/>
    <w:rsid w:val="00F92409"/>
    <w:rsid w:val="00F94181"/>
    <w:rsid w:val="00F94FC2"/>
    <w:rsid w:val="00FA12D4"/>
    <w:rsid w:val="00FB17AE"/>
    <w:rsid w:val="00FB6323"/>
    <w:rsid w:val="00FC4ECA"/>
    <w:rsid w:val="00FE550F"/>
    <w:rsid w:val="00FF0748"/>
    <w:rsid w:val="00FF7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FFED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3E55"/>
    <w:pPr>
      <w:jc w:val="both"/>
    </w:pPr>
    <w:rPr>
      <w:rFonts w:ascii="Verdana" w:hAnsi="Verdana"/>
      <w:sz w:val="18"/>
      <w:szCs w:val="22"/>
      <w:lang w:val="es-ES"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3A3E55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3A3E55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3A3E55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3A3E55"/>
    <w:pPr>
      <w:keepNext/>
      <w:keepLines/>
      <w:numPr>
        <w:ilvl w:val="3"/>
        <w:numId w:val="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3A3E55"/>
    <w:pPr>
      <w:keepNext/>
      <w:keepLines/>
      <w:numPr>
        <w:ilvl w:val="4"/>
        <w:numId w:val="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3A3E55"/>
    <w:pPr>
      <w:keepNext/>
      <w:keepLines/>
      <w:numPr>
        <w:ilvl w:val="5"/>
        <w:numId w:val="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3A3E55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3A3E55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3A3E55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3A3E55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3A3E55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3A3E55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3A3E55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3A3E55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3A3E5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3A3E5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3A3E55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3A3E55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3E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A3E55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3A3E55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3A3E55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3A3E55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3A3E55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3A3E55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3A3E55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3A3E55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3A3E55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3A3E55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3A3E55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3A3E55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3A3E55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3A3E55"/>
    <w:rPr>
      <w:szCs w:val="20"/>
    </w:rPr>
  </w:style>
  <w:style w:type="character" w:customStyle="1" w:styleId="EndnoteTextChar">
    <w:name w:val="Endnote Text Char"/>
    <w:link w:val="EndnoteText"/>
    <w:uiPriority w:val="49"/>
    <w:rsid w:val="003A3E55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3A3E55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3A3E55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3A3E55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3A3E55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3A3E55"/>
    <w:pPr>
      <w:ind w:left="567" w:right="567" w:firstLine="0"/>
    </w:pPr>
  </w:style>
  <w:style w:type="character" w:styleId="FootnoteReference">
    <w:name w:val="footnote reference"/>
    <w:uiPriority w:val="5"/>
    <w:rsid w:val="003A3E55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3A3E55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3A3E55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3A3E55"/>
    <w:pPr>
      <w:numPr>
        <w:numId w:val="6"/>
      </w:numPr>
    </w:pPr>
  </w:style>
  <w:style w:type="paragraph" w:styleId="ListBullet">
    <w:name w:val="List Bullet"/>
    <w:basedOn w:val="Normal"/>
    <w:uiPriority w:val="1"/>
    <w:rsid w:val="003A3E55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3A3E55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3A3E55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3A3E55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3A3E55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3A3E55"/>
    <w:pPr>
      <w:ind w:left="720"/>
      <w:contextualSpacing/>
    </w:pPr>
  </w:style>
  <w:style w:type="numbering" w:customStyle="1" w:styleId="ListBullets">
    <w:name w:val="ListBullets"/>
    <w:uiPriority w:val="99"/>
    <w:rsid w:val="003A3E55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3A3E55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3A3E55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3A3E55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3A3E55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3A3E55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3A3E55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3A3E55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3A3E55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3A3E55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3A3E55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3A3E55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3A3E55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3A3E55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3A3E55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3A3E55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3A3E55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3A3E55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3A3E55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3A3E5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3A3E55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3A3E55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3A3E55"/>
  </w:style>
  <w:style w:type="paragraph" w:styleId="BlockText">
    <w:name w:val="Block Text"/>
    <w:basedOn w:val="Normal"/>
    <w:uiPriority w:val="99"/>
    <w:semiHidden/>
    <w:unhideWhenUsed/>
    <w:rsid w:val="003A3E55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3A3E55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A3E55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3A3E55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3A3E55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3A3E55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3A3E55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3A3E55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3A3E55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3A3E55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3A3E55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3A3E55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A3E55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3A3E55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3A3E55"/>
  </w:style>
  <w:style w:type="character" w:customStyle="1" w:styleId="DateChar">
    <w:name w:val="Date Char"/>
    <w:link w:val="Dat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3A3E55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3A3E55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3A3E55"/>
  </w:style>
  <w:style w:type="character" w:customStyle="1" w:styleId="E-mailSignatureChar">
    <w:name w:val="E-mail Signature Char"/>
    <w:link w:val="E-mailSignatur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3A3E55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3A3E55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3A3E55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3A3E55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3A3E55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3A3E55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3A3E55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3A3E55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3A3E55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A3E55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3A3E55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3A3E55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3A3E55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3A3E55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3A3E55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3A3E55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3A3E55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3A3E55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3A3E55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3A3E55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3A3E55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3A3E55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3A3E55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3A3E55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3A3E55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3A3E55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3A3E55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3A3E55"/>
    <w:rPr>
      <w:lang w:val="es-ES"/>
    </w:rPr>
  </w:style>
  <w:style w:type="paragraph" w:styleId="List">
    <w:name w:val="List"/>
    <w:basedOn w:val="Normal"/>
    <w:uiPriority w:val="99"/>
    <w:semiHidden/>
    <w:unhideWhenUsed/>
    <w:rsid w:val="003A3E55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3A3E55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3A3E55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3A3E55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3A3E55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3A3E55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3A3E55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3A3E55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3A3E55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3A3E55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3A3E55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3A3E55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3A3E55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3A3E55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3A3E55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3A3E5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 w:eastAsia="en-US"/>
    </w:rPr>
  </w:style>
  <w:style w:type="character" w:customStyle="1" w:styleId="MacroTextChar">
    <w:name w:val="Macro Text Char"/>
    <w:link w:val="MacroText"/>
    <w:uiPriority w:val="99"/>
    <w:semiHidden/>
    <w:rsid w:val="003A3E55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3A3E5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3A3E55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3A3E55"/>
    <w:pPr>
      <w:jc w:val="both"/>
    </w:pPr>
    <w:rPr>
      <w:rFonts w:ascii="Verdana" w:hAnsi="Verdana"/>
      <w:sz w:val="18"/>
      <w:szCs w:val="22"/>
      <w:lang w:val="es-ES" w:eastAsia="en-US"/>
    </w:rPr>
  </w:style>
  <w:style w:type="paragraph" w:styleId="NormalWeb">
    <w:name w:val="Normal (Web)"/>
    <w:basedOn w:val="Normal"/>
    <w:uiPriority w:val="99"/>
    <w:semiHidden/>
    <w:unhideWhenUsed/>
    <w:rsid w:val="003A3E55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3A3E55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3A3E55"/>
  </w:style>
  <w:style w:type="character" w:customStyle="1" w:styleId="NoteHeadingChar">
    <w:name w:val="Note Heading Char"/>
    <w:link w:val="NoteHeading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3A3E55"/>
    <w:rPr>
      <w:lang w:val="es-ES"/>
    </w:rPr>
  </w:style>
  <w:style w:type="character" w:styleId="PlaceholderText">
    <w:name w:val="Placeholder Text"/>
    <w:uiPriority w:val="99"/>
    <w:semiHidden/>
    <w:rsid w:val="003A3E55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3A3E55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3A3E55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3A3E55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3A3E55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3A3E55"/>
  </w:style>
  <w:style w:type="character" w:customStyle="1" w:styleId="SalutationChar">
    <w:name w:val="Salutation Char"/>
    <w:link w:val="Salutation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3A3E55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3A3E55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3A3E55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3A3E55"/>
    <w:rPr>
      <w:smallCaps/>
      <w:color w:val="C0504D"/>
      <w:u w:val="single"/>
      <w:lang w:val="es-ES"/>
    </w:rPr>
  </w:style>
  <w:style w:type="table" w:styleId="ColorfulGrid">
    <w:name w:val="Colorful Grid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3A3E5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3A3E55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3A3E55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3A3E55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3A3E55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3A3E55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3A3E55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3A3E55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3A3E55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3A3E55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3A3E55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3A3E55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3A3E55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3A3E55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3A3E55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3A3E55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3A3E55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3A3E55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3A3E55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3A3E55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3A3E55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3A3E55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3A3E55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3A3E55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3A3E55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3A3E55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cel.reyes@ministeriodesalud.gob.do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members.wto.org/crnattachments/2025/TBT/DOM/25_00973_00_s.pdf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arcel.reyes@ministeriodesalud.gob.do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f7bacae2-dd7c-44b8-815b-5b629b99031c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54679A24-E4F3-40A1-8CAA-86BA245E8FA3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506</Words>
  <Characters>3029</Characters>
  <Application>Microsoft Office Word</Application>
  <DocSecurity>0</DocSecurity>
  <Lines>79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</vt:lpstr>
    </vt:vector>
  </TitlesOfParts>
  <Manager/>
  <Company/>
  <LinksUpToDate>false</LinksUpToDate>
  <CharactersWithSpaces>3481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</dc:title>
  <dc:creator/>
  <dc:description>LDIMD - DTU</dc:description>
  <cp:lastModifiedBy/>
  <cp:revision>2</cp:revision>
  <dcterms:created xsi:type="dcterms:W3CDTF">2025-01-28T10:36:00Z</dcterms:created>
  <dcterms:modified xsi:type="dcterms:W3CDTF">2025-01-28T14:11:00Z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f7bacae2-dd7c-44b8-815b-5b629b99031c</vt:lpwstr>
  </property>
  <property fmtid="{D5CDD505-2E9C-101B-9397-08002B2CF9AE}" pid="4" name="WTOCLASSIFICATION">
    <vt:lpwstr>WTO OFFICIAL</vt:lpwstr>
  </property>
</Properties>
</file>