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8246" w14:textId="77777777" w:rsidR="00B531D9" w:rsidRPr="003A3E55" w:rsidRDefault="008D5E28" w:rsidP="003A3E55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14:paraId="7DCE7A43" w14:textId="77777777" w:rsidR="00B531D9" w:rsidRPr="003A3E55" w:rsidRDefault="008D5E28" w:rsidP="003A3E55">
      <w:pPr>
        <w:jc w:val="center"/>
      </w:pPr>
      <w:r w:rsidRPr="003A3E55">
        <w:t>Se da traslado de la notificación siguiente de conformidad con el artículo 10.6.</w:t>
      </w:r>
    </w:p>
    <w:p w14:paraId="75355D70" w14:textId="77777777" w:rsidR="00B531D9" w:rsidRPr="003A3E55" w:rsidRDefault="00B531D9" w:rsidP="003A3E55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8285"/>
      </w:tblGrid>
      <w:tr w:rsidR="001E0590" w14:paraId="691D9BB3" w14:textId="77777777" w:rsidTr="0090284E"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14:paraId="1B4E90B2" w14:textId="77777777" w:rsidR="00A52F73" w:rsidRPr="003A3E55" w:rsidRDefault="008D5E28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14:paraId="3011ABA5" w14:textId="77777777" w:rsidR="00A52F73" w:rsidRPr="003A3E55" w:rsidRDefault="008D5E28" w:rsidP="00946686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="00AF251E" w:rsidRPr="006A63E9">
              <w:t xml:space="preserve"> </w:t>
            </w:r>
            <w:r w:rsidR="00AF251E" w:rsidRPr="006A63E9">
              <w:rPr>
                <w:u w:val="single"/>
              </w:rPr>
              <w:t>REPÚBLICA DOMINICANA</w:t>
            </w:r>
          </w:p>
          <w:p w14:paraId="30F2AE83" w14:textId="77777777" w:rsidR="00A52F73" w:rsidRPr="003A3E55" w:rsidRDefault="008D5E28" w:rsidP="003A3E55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="00AF251E" w:rsidRPr="006A63E9">
              <w:t xml:space="preserve"> </w:t>
            </w:r>
          </w:p>
        </w:tc>
      </w:tr>
      <w:tr w:rsidR="001E0590" w14:paraId="78870F31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EB0023" w14:textId="77777777" w:rsidR="00A52F73" w:rsidRPr="003A3E55" w:rsidRDefault="008D5E28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11DF2" w14:textId="77777777" w:rsidR="00A52F73" w:rsidRPr="003A3E55" w:rsidRDefault="008D5E28" w:rsidP="00873EB4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="00AF251E" w:rsidRPr="003A3E55">
              <w:t xml:space="preserve"> </w:t>
            </w:r>
          </w:p>
          <w:p w14:paraId="3F96C7F2" w14:textId="77777777" w:rsidR="00AF251E" w:rsidRPr="003A3E55" w:rsidRDefault="008D5E28" w:rsidP="00873EB4">
            <w:r w:rsidRPr="003A3E55">
              <w:t>Licda. Marcel M. Reyes</w:t>
            </w:r>
          </w:p>
          <w:p w14:paraId="1681727F" w14:textId="77777777" w:rsidR="00AF251E" w:rsidRPr="003A3E55" w:rsidRDefault="008D5E28" w:rsidP="00873EB4">
            <w:pPr>
              <w:spacing w:after="120"/>
            </w:pPr>
            <w:r w:rsidRPr="003A3E55">
              <w:t xml:space="preserve">Encargada Jurídica Dirección General de Medicamentos, Alimentos y Productos Sanitarios - </w:t>
            </w:r>
            <w:proofErr w:type="spellStart"/>
            <w:r w:rsidRPr="003A3E55">
              <w:t>DIGEMAPS</w:t>
            </w:r>
            <w:proofErr w:type="spellEnd"/>
            <w:r w:rsidRPr="003A3E55">
              <w:t xml:space="preserve"> Ministerio de Salud Pública y Asistencia Social T. 809-541-3121, Ext. 6685 / C. (829) 906-2918 </w:t>
            </w:r>
            <w:hyperlink r:id="rId8" w:history="1">
              <w:r w:rsidRPr="003A3E55">
                <w:rPr>
                  <w:color w:val="0000FF"/>
                  <w:u w:val="single"/>
                </w:rPr>
                <w:t>marcel.reyes@ministeriodesalud.gob.do</w:t>
              </w:r>
            </w:hyperlink>
            <w:r w:rsidRPr="003A3E55">
              <w:t xml:space="preserve"> digemaps.gob.d</w:t>
            </w:r>
            <w:r>
              <w:t>o</w:t>
            </w:r>
          </w:p>
          <w:p w14:paraId="7F1234F8" w14:textId="77777777" w:rsidR="00A52F73" w:rsidRPr="003A3E55" w:rsidRDefault="008D5E28" w:rsidP="008849EF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="00A22D74" w:rsidRPr="006A63E9">
              <w:t xml:space="preserve"> </w:t>
            </w:r>
          </w:p>
        </w:tc>
      </w:tr>
      <w:tr w:rsidR="001E0590" w14:paraId="227CEF5B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EC9CD" w14:textId="77777777" w:rsidR="00A52F73" w:rsidRPr="003A3E55" w:rsidRDefault="008D5E28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70B92D" w14:textId="77777777" w:rsidR="00A52F73" w:rsidRPr="003A3E55" w:rsidRDefault="008D5E28" w:rsidP="003A3E55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:rsidR="001E0590" w14:paraId="2FB003E4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F74137" w14:textId="77777777" w:rsidR="00A52F73" w:rsidRPr="003A3E55" w:rsidRDefault="008D5E28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8D9594" w14:textId="77777777" w:rsidR="00A52F73" w:rsidRPr="003A3E55" w:rsidRDefault="008D5E28" w:rsidP="003A3E55">
            <w:pPr>
              <w:spacing w:before="120" w:after="120"/>
            </w:pPr>
            <w:r w:rsidRPr="003A3E55">
              <w:rPr>
                <w:b/>
              </w:rPr>
              <w:t xml:space="preserve">Productos abarcados (partida del SA o de la </w:t>
            </w:r>
            <w:proofErr w:type="spellStart"/>
            <w:r w:rsidRPr="003A3E55">
              <w:rPr>
                <w:b/>
              </w:rPr>
              <w:t>NCCA</w:t>
            </w:r>
            <w:proofErr w:type="spellEnd"/>
            <w:r w:rsidRPr="003A3E55">
              <w:rPr>
                <w:b/>
              </w:rPr>
              <w:t xml:space="preserve"> cuando corresponda;</w:t>
            </w:r>
            <w:r w:rsidR="00AF251E" w:rsidRPr="003A3E55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="00AF251E" w:rsidRPr="003A3E55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="00AF251E" w:rsidRPr="003A3E55">
              <w:t xml:space="preserve"> TECNOLOGÍA DE LOS ALIMENTOS (Código(s) de la ICS: 67)</w:t>
            </w:r>
          </w:p>
        </w:tc>
      </w:tr>
      <w:tr w:rsidR="001E0590" w14:paraId="51BFD76B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2135B" w14:textId="77777777" w:rsidR="00A52F73" w:rsidRPr="003A3E55" w:rsidRDefault="008D5E28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D3AA7" w14:textId="77777777" w:rsidR="00A52F73" w:rsidRPr="003A3E55" w:rsidRDefault="008D5E28" w:rsidP="003A3E55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="00AF251E" w:rsidRPr="003A3E55">
              <w:t xml:space="preserve"> REGLAMENTO SANITARIO DE ALIMENTOS Y BEBIDAS DE LA REPÚBLICA DOMINICANA; (120 página(s), en español)</w:t>
            </w:r>
          </w:p>
        </w:tc>
      </w:tr>
      <w:tr w:rsidR="001E0590" w14:paraId="0368210D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B815A6" w14:textId="77777777" w:rsidR="00A52F73" w:rsidRPr="003A3E55" w:rsidRDefault="008D5E28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36781" w14:textId="77777777" w:rsidR="00A52F73" w:rsidRPr="003A3E55" w:rsidRDefault="008D5E28" w:rsidP="003A3E55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="00AF251E" w:rsidRPr="003A3E55">
              <w:t xml:space="preserve"> Requisitos generales, Higiene de los establecimientos, higiene del personal, Higiene en la elaboración y transporte de los alimentos, </w:t>
            </w:r>
          </w:p>
          <w:p w14:paraId="7546B6C6" w14:textId="77777777" w:rsidR="00AF251E" w:rsidRPr="003A3E55" w:rsidRDefault="008D5E28" w:rsidP="003A3E55">
            <w:pPr>
              <w:spacing w:before="120" w:after="120"/>
            </w:pPr>
            <w:r w:rsidRPr="003A3E55">
              <w:t>Permisos y certificados sanitarios,</w:t>
            </w:r>
          </w:p>
          <w:p w14:paraId="34DEADF6" w14:textId="77777777" w:rsidR="00AF251E" w:rsidRPr="003A3E55" w:rsidRDefault="008D5E28" w:rsidP="003A3E55">
            <w:pPr>
              <w:spacing w:before="120" w:after="120"/>
            </w:pPr>
            <w:r w:rsidRPr="003A3E55">
              <w:t>Registro sanitario,</w:t>
            </w:r>
          </w:p>
          <w:p w14:paraId="5DC47CB9" w14:textId="77777777" w:rsidR="00AF251E" w:rsidRPr="003A3E55" w:rsidRDefault="008D5E28" w:rsidP="003A3E55">
            <w:pPr>
              <w:spacing w:before="120" w:after="120"/>
            </w:pPr>
            <w:r w:rsidRPr="003A3E55">
              <w:t>Etiquetado y publicidad de alimentos preenvasados,</w:t>
            </w:r>
          </w:p>
          <w:p w14:paraId="55F1B48D" w14:textId="77777777" w:rsidR="00AF251E" w:rsidRPr="003A3E55" w:rsidRDefault="008D5E28" w:rsidP="003A3E55">
            <w:pPr>
              <w:spacing w:before="120" w:after="120"/>
            </w:pPr>
            <w:r w:rsidRPr="003A3E55">
              <w:t>Suspensión y cancelación de permiso, registro y certificado sanitario,</w:t>
            </w:r>
          </w:p>
          <w:p w14:paraId="34A85BEA" w14:textId="77777777" w:rsidR="00AF251E" w:rsidRPr="003A3E55" w:rsidRDefault="008D5E28" w:rsidP="003A3E55">
            <w:pPr>
              <w:spacing w:before="120" w:after="120"/>
            </w:pPr>
            <w:r w:rsidRPr="003A3E55">
              <w:t>Importaciones, exportaciones y donaciones de alimentos,</w:t>
            </w:r>
          </w:p>
          <w:p w14:paraId="39DAFFEB" w14:textId="77777777" w:rsidR="00AF251E" w:rsidRPr="003A3E55" w:rsidRDefault="008D5E28" w:rsidP="003A3E55">
            <w:pPr>
              <w:spacing w:before="120" w:after="120"/>
            </w:pPr>
            <w:r w:rsidRPr="003A3E55">
              <w:t>Expendio de alimentos,</w:t>
            </w:r>
          </w:p>
          <w:p w14:paraId="2198A108" w14:textId="77777777" w:rsidR="00AF251E" w:rsidRPr="003A3E55" w:rsidRDefault="008D5E28" w:rsidP="003A3E55">
            <w:pPr>
              <w:spacing w:before="120" w:after="120"/>
            </w:pPr>
            <w:r w:rsidRPr="003A3E55">
              <w:t>Comidas y platos preparados,</w:t>
            </w:r>
          </w:p>
          <w:p w14:paraId="77666E65" w14:textId="77777777" w:rsidR="00AF251E" w:rsidRPr="003A3E55" w:rsidRDefault="008D5E28" w:rsidP="003A3E55">
            <w:pPr>
              <w:spacing w:before="120" w:after="120"/>
            </w:pPr>
            <w:r w:rsidRPr="003A3E55">
              <w:t>Enriquecimiento y fortificación de alimentos,</w:t>
            </w:r>
          </w:p>
          <w:p w14:paraId="2FA60544" w14:textId="77777777" w:rsidR="00AF251E" w:rsidRPr="003A3E55" w:rsidRDefault="008D5E28" w:rsidP="003A3E55">
            <w:pPr>
              <w:spacing w:before="120" w:after="120"/>
            </w:pPr>
            <w:r w:rsidRPr="003A3E55">
              <w:t>suplementos alimenticios,</w:t>
            </w:r>
          </w:p>
          <w:p w14:paraId="0F24BCD3" w14:textId="77777777" w:rsidR="00AF251E" w:rsidRPr="003A3E55" w:rsidRDefault="008D5E28" w:rsidP="003A3E55">
            <w:pPr>
              <w:spacing w:before="120" w:after="120"/>
            </w:pPr>
            <w:r w:rsidRPr="003A3E55">
              <w:t>Declaración de propiedades,</w:t>
            </w:r>
          </w:p>
          <w:p w14:paraId="0F6CAA32" w14:textId="77777777" w:rsidR="00AF251E" w:rsidRPr="003A3E55" w:rsidRDefault="008D5E28" w:rsidP="003A3E55">
            <w:pPr>
              <w:spacing w:before="120" w:after="120"/>
            </w:pPr>
            <w:r w:rsidRPr="003A3E55">
              <w:t>Conservación,</w:t>
            </w:r>
          </w:p>
          <w:p w14:paraId="56C9F4D6" w14:textId="77777777" w:rsidR="00AF251E" w:rsidRPr="003A3E55" w:rsidRDefault="008D5E28" w:rsidP="003A3E55">
            <w:pPr>
              <w:spacing w:before="120" w:after="120"/>
            </w:pPr>
            <w:r w:rsidRPr="003A3E55">
              <w:lastRenderedPageBreak/>
              <w:t>Vigilancia sanitaria,</w:t>
            </w:r>
          </w:p>
          <w:p w14:paraId="1CC2AA2F" w14:textId="77777777" w:rsidR="00AF251E" w:rsidRPr="003A3E55" w:rsidRDefault="008D5E28" w:rsidP="003A3E55">
            <w:pPr>
              <w:spacing w:before="120" w:after="120"/>
            </w:pPr>
            <w:r w:rsidRPr="003A3E55">
              <w:t>Alertas y rastreabilidad,</w:t>
            </w:r>
          </w:p>
          <w:p w14:paraId="73078AE3" w14:textId="77777777" w:rsidR="00AF251E" w:rsidRPr="003A3E55" w:rsidRDefault="008D5E28" w:rsidP="003A3E55">
            <w:pPr>
              <w:spacing w:before="120" w:after="120"/>
            </w:pPr>
            <w:r w:rsidRPr="003A3E55">
              <w:t>Retiro, infracciones y sanciones,</w:t>
            </w:r>
          </w:p>
        </w:tc>
      </w:tr>
      <w:tr w:rsidR="001E0590" w14:paraId="310115BC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C8A97E" w14:textId="77777777" w:rsidR="00A52F73" w:rsidRPr="003A3E55" w:rsidRDefault="008D5E28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lastRenderedPageBreak/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B2256" w14:textId="77777777" w:rsidR="00A52F73" w:rsidRPr="003A3E55" w:rsidRDefault="008D5E28" w:rsidP="00A5462B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="00677F2C" w:rsidRPr="003A3E55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="00412DAF" w:rsidRPr="003A3E55">
              <w:t xml:space="preserve"> Imperativos de seguridad nacional; Información al consumidor, Etiquetado; Prevención de prácticas que puedan inducir a error y protección del consumidor; Protección de la salud o seguridad humanas; Prescripciones en materia de calidad; Reducción de obstáculos al comercio y facilitación del comercio</w:t>
            </w:r>
          </w:p>
        </w:tc>
      </w:tr>
      <w:tr w:rsidR="001E0590" w14:paraId="0052755B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B94A2" w14:textId="77777777" w:rsidR="00A52F73" w:rsidRPr="003A3E55" w:rsidRDefault="008D5E28" w:rsidP="00617B12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1BB54" w14:textId="77777777" w:rsidR="008075C7" w:rsidRPr="00A06BA0" w:rsidRDefault="008D5E28" w:rsidP="00702623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="00AF251E" w:rsidRPr="003A3E55">
              <w:t xml:space="preserve"> </w:t>
            </w:r>
          </w:p>
          <w:p w14:paraId="6C2C735C" w14:textId="77777777" w:rsidR="00AF251E" w:rsidRPr="003A3E55" w:rsidRDefault="008D5E28" w:rsidP="00702623">
            <w:pPr>
              <w:spacing w:before="120" w:after="120"/>
            </w:pPr>
            <w:r w:rsidRPr="003A3E55">
              <w:t>Ley No. 42-01 General de salud</w:t>
            </w:r>
          </w:p>
        </w:tc>
      </w:tr>
      <w:tr w:rsidR="001E0590" w14:paraId="18AEBE62" w14:textId="77777777" w:rsidTr="007E3474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CCAF2" w14:textId="77777777" w:rsidR="00AF251E" w:rsidRPr="003A3E55" w:rsidRDefault="008D5E28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28A2B" w14:textId="77777777" w:rsidR="00AF251E" w:rsidRPr="003A3E55" w:rsidRDefault="008D5E28" w:rsidP="009F7158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14:paraId="4A6B7D32" w14:textId="77777777" w:rsidR="00AF251E" w:rsidRPr="003A3E55" w:rsidRDefault="008D5E28" w:rsidP="009F7158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Por determinar</w:t>
            </w:r>
          </w:p>
        </w:tc>
      </w:tr>
      <w:tr w:rsidR="001E0590" w14:paraId="04C3D187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CA7991" w14:textId="77777777" w:rsidR="00A52F73" w:rsidRPr="003A3E55" w:rsidRDefault="008D5E28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A6597D" w14:textId="77777777" w:rsidR="00A52F73" w:rsidRPr="003A3E55" w:rsidRDefault="008D5E28" w:rsidP="003A3E55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="00AF251E" w:rsidRPr="003A3E55">
              <w:t xml:space="preserve"> 60 días a partir de la notificación</w:t>
            </w:r>
          </w:p>
        </w:tc>
      </w:tr>
      <w:tr w:rsidR="001E0590" w14:paraId="2E6B71CE" w14:textId="77777777" w:rsidTr="0090284E"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14:paraId="6749EC9A" w14:textId="77777777" w:rsidR="00A52F73" w:rsidRPr="003A3E55" w:rsidRDefault="008D5E28" w:rsidP="0090284E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14:paraId="1A06B181" w14:textId="77777777" w:rsidR="00A52F73" w:rsidRPr="003A3E55" w:rsidRDefault="008D5E28" w:rsidP="00AD2FD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="00AF251E" w:rsidRPr="003A3E55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="00677F2C" w:rsidRPr="003A3E55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="00677F2C" w:rsidRPr="003A3E55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="00677F2C" w:rsidRPr="003A3E55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="00677F2C" w:rsidRPr="003A3E55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="00AF251E" w:rsidRPr="003A3E55">
              <w:t xml:space="preserve"> </w:t>
            </w:r>
          </w:p>
          <w:p w14:paraId="0DD46860" w14:textId="77777777" w:rsidR="00AF251E" w:rsidRPr="003A3E55" w:rsidRDefault="008D5E28" w:rsidP="00AD2FD7">
            <w:pPr>
              <w:keepNext/>
              <w:keepLines/>
            </w:pPr>
            <w:r w:rsidRPr="003A3E55">
              <w:t>Licda. Marcel M. Reyes</w:t>
            </w:r>
          </w:p>
          <w:p w14:paraId="28B4DB6E" w14:textId="77777777" w:rsidR="00AF251E" w:rsidRPr="003A3E55" w:rsidRDefault="008D5E28" w:rsidP="00AD2FD7">
            <w:pPr>
              <w:keepNext/>
              <w:keepLines/>
            </w:pPr>
            <w:r w:rsidRPr="003A3E55">
              <w:t xml:space="preserve">Encargada Jurídica Dirección General de Medicamentos, Alimentos y Productos Sanitarios - </w:t>
            </w:r>
            <w:proofErr w:type="spellStart"/>
            <w:r w:rsidRPr="003A3E55">
              <w:t>DIGEMAPS</w:t>
            </w:r>
            <w:proofErr w:type="spellEnd"/>
            <w:r w:rsidRPr="003A3E55">
              <w:t xml:space="preserve"> Ministerio de Salud Pública y Asistencia Social T. 809-541-3121, Ext. 6685 / C. (829) 906-2918 </w:t>
            </w:r>
            <w:hyperlink r:id="rId9" w:history="1">
              <w:r w:rsidRPr="003A3E55">
                <w:rPr>
                  <w:color w:val="0000FF"/>
                  <w:u w:val="single"/>
                </w:rPr>
                <w:t>marcel.reyes@ministeriodesalud.gob.do</w:t>
              </w:r>
            </w:hyperlink>
            <w:r w:rsidRPr="003A3E55">
              <w:t xml:space="preserve"> digemaps.gob.d</w:t>
            </w:r>
            <w:r w:rsidR="0000214B">
              <w:t>o</w:t>
            </w:r>
          </w:p>
          <w:p w14:paraId="3D52D969" w14:textId="77777777" w:rsidR="00AF251E" w:rsidRPr="003A3E55" w:rsidRDefault="000B5328" w:rsidP="00AD2FD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10" w:tgtFrame="_blank" w:history="1">
              <w:r w:rsidR="008D5E28" w:rsidRPr="003A3E55">
                <w:rPr>
                  <w:color w:val="0000FF"/>
                  <w:u w:val="single"/>
                </w:rPr>
                <w:t>https://members.wto.org/crnattachments/2025/TBT/DOM/25_00978_00_s.pdf</w:t>
              </w:r>
            </w:hyperlink>
          </w:p>
        </w:tc>
      </w:tr>
    </w:tbl>
    <w:p w14:paraId="6AF9AB73" w14:textId="77777777" w:rsidR="00AF251E" w:rsidRPr="003A3E55" w:rsidRDefault="00AF251E" w:rsidP="003A3E55"/>
    <w:sectPr w:rsidR="00AF251E" w:rsidRPr="003A3E55"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63014" w14:textId="77777777" w:rsidR="008D5E28" w:rsidRDefault="008D5E28">
      <w:r>
        <w:separator/>
      </w:r>
    </w:p>
  </w:endnote>
  <w:endnote w:type="continuationSeparator" w:id="0">
    <w:p w14:paraId="510CE0FC" w14:textId="77777777" w:rsidR="008D5E28" w:rsidRDefault="008D5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5A81B" w14:textId="77777777" w:rsidR="00B531D9" w:rsidRPr="003A3E55" w:rsidRDefault="008D5E28" w:rsidP="00B531D9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8EB" w14:textId="77777777" w:rsidR="00DD65B2" w:rsidRPr="003A3E55" w:rsidRDefault="008D5E28" w:rsidP="00B531D9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A511" w14:textId="77777777" w:rsidR="00DD65B2" w:rsidRPr="003A3E55" w:rsidRDefault="008D5E28">
    <w:r w:rsidRPr="003A3E5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FB4F9" w14:textId="77777777" w:rsidR="008D5E28" w:rsidRDefault="008D5E28">
      <w:r>
        <w:separator/>
      </w:r>
    </w:p>
  </w:footnote>
  <w:footnote w:type="continuationSeparator" w:id="0">
    <w:p w14:paraId="2900D8CA" w14:textId="77777777" w:rsidR="008D5E28" w:rsidRDefault="008D5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CE5A5" w14:textId="77777777" w:rsidR="00B531D9" w:rsidRPr="003A3E55" w:rsidRDefault="008D5E28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3A3E55">
      <w:t>tbtSymbol</w:t>
    </w:r>
    <w:proofErr w:type="spellEnd"/>
  </w:p>
  <w:p w14:paraId="4C42BF63" w14:textId="77777777" w:rsidR="00B531D9" w:rsidRPr="003A3E55" w:rsidRDefault="00B531D9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B507A4" w14:textId="77777777" w:rsidR="00B531D9" w:rsidRPr="003A3E55" w:rsidRDefault="008D5E28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14:paraId="36F2EDC7" w14:textId="77777777" w:rsidR="00B531D9" w:rsidRPr="003A3E55" w:rsidRDefault="00B531D9" w:rsidP="00B531D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DB6A" w14:textId="77777777" w:rsidR="00B531D9" w:rsidRPr="003A3E55" w:rsidRDefault="008D5E28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G/TBT/N/DOM/243</w:t>
    </w:r>
    <w:bookmarkEnd w:id="0"/>
  </w:p>
  <w:p w14:paraId="2ADC30E6" w14:textId="77777777" w:rsidR="00B531D9" w:rsidRPr="003A3E55" w:rsidRDefault="00B531D9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4CB4A8" w14:textId="77777777" w:rsidR="00B531D9" w:rsidRPr="003A3E55" w:rsidRDefault="008D5E28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14:paraId="05BB675A" w14:textId="77777777" w:rsidR="00DD65B2" w:rsidRPr="003A3E55" w:rsidRDefault="00DD65B2" w:rsidP="00B531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1E0590" w14:paraId="1258ED37" w14:textId="77777777" w:rsidTr="004D5D05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2386F0C" w14:textId="77777777" w:rsidR="005D4F0E" w:rsidRPr="00674766" w:rsidRDefault="005D4F0E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A08E57F" w14:textId="77777777" w:rsidR="005D4F0E" w:rsidRPr="00674766" w:rsidRDefault="005D4F0E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:rsidR="001E0590" w14:paraId="268E045E" w14:textId="77777777" w:rsidTr="004D5D05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789113AB" w14:textId="77777777" w:rsidR="005D4F0E" w:rsidRPr="00674766" w:rsidRDefault="008D5E28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4F0E90D2" wp14:editId="7CD6AFE9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85300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70AC8C44" w14:textId="77777777" w:rsidR="005D4F0E" w:rsidRPr="00674766" w:rsidRDefault="005D4F0E">
          <w:pPr>
            <w:jc w:val="right"/>
            <w:rPr>
              <w:b/>
              <w:szCs w:val="18"/>
            </w:rPr>
          </w:pPr>
        </w:p>
      </w:tc>
    </w:tr>
    <w:tr w:rsidR="001E0590" w14:paraId="0A8B6EE9" w14:textId="77777777" w:rsidTr="004D5D05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314A40C6" w14:textId="77777777" w:rsidR="005D4F0E" w:rsidRPr="00674766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8A3AF5E" w14:textId="77777777" w:rsidR="00B531D9" w:rsidRPr="003A3E55" w:rsidRDefault="008D5E28" w:rsidP="005D4F0E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G/TBT/N/DOM/243</w:t>
          </w:r>
          <w:bookmarkEnd w:id="2"/>
        </w:p>
      </w:tc>
    </w:tr>
    <w:tr w:rsidR="001E0590" w14:paraId="67DF7C33" w14:textId="77777777" w:rsidTr="004D5D05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222A983E" w14:textId="77777777" w:rsidR="005D4F0E" w:rsidRPr="00674766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71F53D2" w14:textId="545CA756" w:rsidR="005D4F0E" w:rsidRPr="00674766" w:rsidRDefault="008D5E28" w:rsidP="005D4F0E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8"/>
            </w:rPr>
            <w:t>28 de enero de 2025</w:t>
          </w:r>
        </w:p>
      </w:tc>
    </w:tr>
    <w:tr w:rsidR="001E0590" w14:paraId="5D98398E" w14:textId="77777777" w:rsidTr="004D5D05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03AC935D" w14:textId="54402665" w:rsidR="005D4F0E" w:rsidRPr="00674766" w:rsidRDefault="008D5E28">
          <w:pPr>
            <w:jc w:val="left"/>
            <w:rPr>
              <w:b/>
              <w:szCs w:val="18"/>
            </w:rPr>
          </w:pPr>
          <w:bookmarkStart w:id="5" w:name="bmkSerial"/>
          <w:r w:rsidRPr="003A3E55">
            <w:rPr>
              <w:color w:val="FF0000"/>
              <w:szCs w:val="18"/>
            </w:rPr>
            <w:t>(</w:t>
          </w:r>
          <w:bookmarkStart w:id="6" w:name="spsSerialNumber"/>
          <w:bookmarkEnd w:id="6"/>
          <w:r>
            <w:rPr>
              <w:color w:val="FF0000"/>
              <w:szCs w:val="18"/>
            </w:rPr>
            <w:t>25-0</w:t>
          </w:r>
          <w:r w:rsidR="000B5328">
            <w:rPr>
              <w:color w:val="FF0000"/>
              <w:szCs w:val="18"/>
            </w:rPr>
            <w:t>669</w:t>
          </w:r>
          <w:r w:rsidRPr="003A3E55">
            <w:rPr>
              <w:color w:val="FF0000"/>
              <w:szCs w:val="18"/>
            </w:rPr>
            <w:t>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0E9DFA4E" w14:textId="77777777" w:rsidR="005D4F0E" w:rsidRPr="00674766" w:rsidRDefault="008D5E28" w:rsidP="005D4F0E">
          <w:pPr>
            <w:jc w:val="right"/>
            <w:rPr>
              <w:szCs w:val="18"/>
            </w:rPr>
          </w:pPr>
          <w:bookmarkStart w:id="7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7"/>
        </w:p>
      </w:tc>
    </w:tr>
    <w:tr w:rsidR="001E0590" w14:paraId="538872CD" w14:textId="77777777" w:rsidTr="004D5D05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33E4F7C5" w14:textId="77777777" w:rsidR="005D4F0E" w:rsidRPr="00674766" w:rsidRDefault="008D5E28">
          <w:pPr>
            <w:jc w:val="left"/>
            <w:rPr>
              <w:szCs w:val="18"/>
            </w:rPr>
          </w:pPr>
          <w:bookmarkStart w:id="8" w:name="bmkCommittee"/>
          <w:r w:rsidRPr="003A3E55">
            <w:rPr>
              <w:b/>
              <w:szCs w:val="18"/>
            </w:rPr>
            <w:t>Comité de Obstáculos Técnicos al Comercio</w:t>
          </w:r>
          <w:bookmarkEnd w:id="8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72020BB7" w14:textId="77777777" w:rsidR="005D4F0E" w:rsidRPr="003A3E55" w:rsidRDefault="008D5E28">
          <w:pPr>
            <w:jc w:val="right"/>
            <w:rPr>
              <w:bCs/>
              <w:szCs w:val="18"/>
            </w:rPr>
          </w:pPr>
          <w:bookmarkStart w:id="9" w:name="bmkLanguage"/>
          <w:r w:rsidRPr="003A3E55">
            <w:rPr>
              <w:bCs/>
              <w:szCs w:val="18"/>
            </w:rPr>
            <w:t>Original:</w:t>
          </w:r>
          <w:r w:rsidR="00AF251E" w:rsidRPr="003A3E55">
            <w:rPr>
              <w:bCs/>
              <w:szCs w:val="18"/>
            </w:rPr>
            <w:t xml:space="preserve"> </w:t>
          </w:r>
          <w:bookmarkStart w:id="10" w:name="spsOriginalLanguage"/>
          <w:r w:rsidR="00AF251E" w:rsidRPr="003A3E55">
            <w:rPr>
              <w:bCs/>
              <w:szCs w:val="18"/>
            </w:rPr>
            <w:t>español</w:t>
          </w:r>
          <w:bookmarkEnd w:id="10"/>
          <w:bookmarkEnd w:id="9"/>
        </w:p>
      </w:tc>
    </w:tr>
  </w:tbl>
  <w:p w14:paraId="34A8FE1C" w14:textId="77777777" w:rsidR="00DD65B2" w:rsidRPr="003A3E55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A63010CC"/>
    <w:numStyleLink w:val="LegalHeadings"/>
  </w:abstractNum>
  <w:abstractNum w:abstractNumId="12" w15:restartNumberingAfterBreak="0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4E038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FAAC35E" w:tentative="1">
      <w:start w:val="1"/>
      <w:numFmt w:val="lowerLetter"/>
      <w:lvlText w:val="%2."/>
      <w:lvlJc w:val="left"/>
      <w:pPr>
        <w:ind w:left="1080" w:hanging="360"/>
      </w:pPr>
    </w:lvl>
    <w:lvl w:ilvl="2" w:tplc="7514FAAA" w:tentative="1">
      <w:start w:val="1"/>
      <w:numFmt w:val="lowerRoman"/>
      <w:lvlText w:val="%3."/>
      <w:lvlJc w:val="right"/>
      <w:pPr>
        <w:ind w:left="1800" w:hanging="180"/>
      </w:pPr>
    </w:lvl>
    <w:lvl w:ilvl="3" w:tplc="D8468CCA" w:tentative="1">
      <w:start w:val="1"/>
      <w:numFmt w:val="decimal"/>
      <w:lvlText w:val="%4."/>
      <w:lvlJc w:val="left"/>
      <w:pPr>
        <w:ind w:left="2520" w:hanging="360"/>
      </w:pPr>
    </w:lvl>
    <w:lvl w:ilvl="4" w:tplc="A93E2776" w:tentative="1">
      <w:start w:val="1"/>
      <w:numFmt w:val="lowerLetter"/>
      <w:lvlText w:val="%5."/>
      <w:lvlJc w:val="left"/>
      <w:pPr>
        <w:ind w:left="3240" w:hanging="360"/>
      </w:pPr>
    </w:lvl>
    <w:lvl w:ilvl="5" w:tplc="63A651E6" w:tentative="1">
      <w:start w:val="1"/>
      <w:numFmt w:val="lowerRoman"/>
      <w:lvlText w:val="%6."/>
      <w:lvlJc w:val="right"/>
      <w:pPr>
        <w:ind w:left="3960" w:hanging="180"/>
      </w:pPr>
    </w:lvl>
    <w:lvl w:ilvl="6" w:tplc="75A81538" w:tentative="1">
      <w:start w:val="1"/>
      <w:numFmt w:val="decimal"/>
      <w:lvlText w:val="%7."/>
      <w:lvlJc w:val="left"/>
      <w:pPr>
        <w:ind w:left="4680" w:hanging="360"/>
      </w:pPr>
    </w:lvl>
    <w:lvl w:ilvl="7" w:tplc="4448E316" w:tentative="1">
      <w:start w:val="1"/>
      <w:numFmt w:val="lowerLetter"/>
      <w:lvlText w:val="%8."/>
      <w:lvlJc w:val="left"/>
      <w:pPr>
        <w:ind w:left="5400" w:hanging="360"/>
      </w:pPr>
    </w:lvl>
    <w:lvl w:ilvl="8" w:tplc="55D0A55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0952285">
    <w:abstractNumId w:val="8"/>
  </w:num>
  <w:num w:numId="2" w16cid:durableId="1082487480">
    <w:abstractNumId w:val="3"/>
  </w:num>
  <w:num w:numId="3" w16cid:durableId="76901127">
    <w:abstractNumId w:val="2"/>
  </w:num>
  <w:num w:numId="4" w16cid:durableId="717170960">
    <w:abstractNumId w:val="1"/>
  </w:num>
  <w:num w:numId="5" w16cid:durableId="70395198">
    <w:abstractNumId w:val="0"/>
  </w:num>
  <w:num w:numId="6" w16cid:durableId="1167792717">
    <w:abstractNumId w:val="12"/>
  </w:num>
  <w:num w:numId="7" w16cid:durableId="557598183">
    <w:abstractNumId w:val="10"/>
  </w:num>
  <w:num w:numId="8" w16cid:durableId="523906705">
    <w:abstractNumId w:val="13"/>
  </w:num>
  <w:num w:numId="9" w16cid:durableId="2113158503">
    <w:abstractNumId w:val="9"/>
  </w:num>
  <w:num w:numId="10" w16cid:durableId="1720787394">
    <w:abstractNumId w:val="7"/>
  </w:num>
  <w:num w:numId="11" w16cid:durableId="1473600171">
    <w:abstractNumId w:val="6"/>
  </w:num>
  <w:num w:numId="12" w16cid:durableId="2005350774">
    <w:abstractNumId w:val="5"/>
  </w:num>
  <w:num w:numId="13" w16cid:durableId="590046756">
    <w:abstractNumId w:val="4"/>
  </w:num>
  <w:num w:numId="14" w16cid:durableId="640303522">
    <w:abstractNumId w:val="11"/>
  </w:num>
  <w:num w:numId="15" w16cid:durableId="360790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214B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B5328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0590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616B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D5E28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263E7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61B98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75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Text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.reyes@ministeriodesalud.gob.do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DOM/25_00978_00_s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el.reyes@ministeriodesalud.gob.do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B88848E-AF05-4092-9249-FB68BCD315B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Manager/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/>
  <dc:description>LDIMD - DTU</dc:description>
  <cp:lastModifiedBy/>
  <cp:revision>4</cp:revision>
  <dcterms:created xsi:type="dcterms:W3CDTF">2025-01-28T10:37:00Z</dcterms:created>
  <dcterms:modified xsi:type="dcterms:W3CDTF">2025-01-28T11:08:00Z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