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4DF6" w14:textId="3DC5D0EC" w:rsidR="002D78C9" w:rsidRPr="005815FB" w:rsidRDefault="005815FB" w:rsidP="005815FB">
      <w:pPr>
        <w:pStyle w:val="Title"/>
        <w:rPr>
          <w:caps w:val="0"/>
          <w:kern w:val="0"/>
        </w:rPr>
      </w:pPr>
      <w:bookmarkStart w:id="12" w:name="_Hlk188433727"/>
      <w:r w:rsidRPr="005815FB">
        <w:rPr>
          <w:caps w:val="0"/>
          <w:kern w:val="0"/>
        </w:rPr>
        <w:t>NOTIFICATION</w:t>
      </w:r>
    </w:p>
    <w:p w14:paraId="7194D4B2" w14:textId="77777777" w:rsidR="002F663C" w:rsidRPr="005815FB" w:rsidRDefault="005815FB" w:rsidP="005815FB">
      <w:pPr>
        <w:pStyle w:val="Title3"/>
      </w:pPr>
      <w:r w:rsidRPr="005815FB">
        <w:t>Addendum</w:t>
      </w:r>
    </w:p>
    <w:p w14:paraId="75B09417" w14:textId="0E977761" w:rsidR="002F663C" w:rsidRPr="005815FB" w:rsidRDefault="005815FB" w:rsidP="005815FB">
      <w:r w:rsidRPr="005815FB">
        <w:t>La communication ci-après, datée du 17</w:t>
      </w:r>
      <w:r>
        <w:t> </w:t>
      </w:r>
      <w:r w:rsidRPr="005815FB">
        <w:t>janvier</w:t>
      </w:r>
      <w:r>
        <w:t> </w:t>
      </w:r>
      <w:r w:rsidRPr="005815FB">
        <w:t xml:space="preserve">2025, est distribuée à la demande de la délégation du </w:t>
      </w:r>
      <w:r w:rsidRPr="005815FB">
        <w:rPr>
          <w:u w:val="single"/>
        </w:rPr>
        <w:t>Chili</w:t>
      </w:r>
      <w:r w:rsidRPr="005815FB">
        <w:t>.</w:t>
      </w:r>
    </w:p>
    <w:p w14:paraId="122E380F" w14:textId="77777777" w:rsidR="00B22706" w:rsidRPr="005815FB" w:rsidRDefault="00B22706" w:rsidP="005815FB">
      <w:pPr>
        <w:rPr>
          <w:rFonts w:eastAsia="Calibri" w:cs="Times New Roman"/>
        </w:rPr>
      </w:pPr>
    </w:p>
    <w:p w14:paraId="12295B1D" w14:textId="72A00C66" w:rsidR="002F663C" w:rsidRPr="005815FB" w:rsidRDefault="005815FB" w:rsidP="005815FB">
      <w:pPr>
        <w:jc w:val="center"/>
        <w:rPr>
          <w:b/>
        </w:rPr>
      </w:pPr>
      <w:r w:rsidRPr="005815FB">
        <w:rPr>
          <w:b/>
        </w:rPr>
        <w:t>_______________</w:t>
      </w:r>
    </w:p>
    <w:p w14:paraId="57991BD6" w14:textId="77777777" w:rsidR="002F663C" w:rsidRPr="005815FB" w:rsidRDefault="002F663C" w:rsidP="005815FB"/>
    <w:p w14:paraId="27CDB257" w14:textId="77777777" w:rsidR="00B22706" w:rsidRPr="005815FB" w:rsidRDefault="00B22706" w:rsidP="005815FB"/>
    <w:p w14:paraId="193F8607" w14:textId="7F320776" w:rsidR="002F663C" w:rsidRPr="005815FB" w:rsidRDefault="005815FB" w:rsidP="005815FB">
      <w:pPr>
        <w:spacing w:after="120"/>
        <w:rPr>
          <w:rFonts w:eastAsia="Calibri" w:cs="Times New Roman"/>
          <w:b/>
          <w:szCs w:val="18"/>
        </w:rPr>
      </w:pPr>
      <w:r w:rsidRPr="005815FB">
        <w:rPr>
          <w:b/>
          <w:bCs/>
        </w:rPr>
        <w:t>Intitulé</w:t>
      </w:r>
      <w:r w:rsidRPr="005815FB">
        <w:t xml:space="preserve">: </w:t>
      </w:r>
      <w:proofErr w:type="spellStart"/>
      <w:r w:rsidRPr="005815FB">
        <w:t>ANTEPROYECTO</w:t>
      </w:r>
      <w:proofErr w:type="spellEnd"/>
      <w:r w:rsidRPr="005815FB">
        <w:t xml:space="preserve"> DE NORMA DE </w:t>
      </w:r>
      <w:proofErr w:type="spellStart"/>
      <w:r w:rsidRPr="005815FB">
        <w:t>EMISIÓN</w:t>
      </w:r>
      <w:proofErr w:type="spellEnd"/>
      <w:r w:rsidRPr="005815FB">
        <w:t xml:space="preserve"> </w:t>
      </w:r>
      <w:proofErr w:type="spellStart"/>
      <w:r w:rsidRPr="005815FB">
        <w:t>ELABORADO</w:t>
      </w:r>
      <w:proofErr w:type="spellEnd"/>
      <w:r w:rsidRPr="005815FB">
        <w:t xml:space="preserve"> A PARTIR DE LA </w:t>
      </w:r>
      <w:proofErr w:type="spellStart"/>
      <w:r w:rsidRPr="005815FB">
        <w:t>REVISIÓN</w:t>
      </w:r>
      <w:proofErr w:type="spellEnd"/>
      <w:r w:rsidRPr="005815FB">
        <w:t xml:space="preserve"> DEL </w:t>
      </w:r>
      <w:proofErr w:type="spellStart"/>
      <w:r w:rsidRPr="005815FB">
        <w:t>DECRETO</w:t>
      </w:r>
      <w:proofErr w:type="spellEnd"/>
      <w:r w:rsidRPr="005815FB">
        <w:t xml:space="preserve"> </w:t>
      </w:r>
      <w:proofErr w:type="spellStart"/>
      <w:r w:rsidRPr="005815FB">
        <w:t>SUPREMO</w:t>
      </w:r>
      <w:proofErr w:type="spellEnd"/>
      <w:r w:rsidRPr="005815FB">
        <w:t xml:space="preserve"> Nº43, DE</w:t>
      </w:r>
      <w:r>
        <w:t> </w:t>
      </w:r>
      <w:r w:rsidRPr="005815FB">
        <w:t xml:space="preserve">2012, DEL </w:t>
      </w:r>
      <w:proofErr w:type="spellStart"/>
      <w:r w:rsidRPr="005815FB">
        <w:t>MINISTERIO</w:t>
      </w:r>
      <w:proofErr w:type="spellEnd"/>
      <w:r w:rsidRPr="005815FB">
        <w:t xml:space="preserve"> DEL MEDIO </w:t>
      </w:r>
      <w:proofErr w:type="spellStart"/>
      <w:r w:rsidRPr="005815FB">
        <w:t>AMBIENTE</w:t>
      </w:r>
      <w:proofErr w:type="spellEnd"/>
      <w:r w:rsidRPr="005815FB">
        <w:t xml:space="preserve">, QUE </w:t>
      </w:r>
      <w:proofErr w:type="spellStart"/>
      <w:r w:rsidRPr="005815FB">
        <w:t>ESTABLECE</w:t>
      </w:r>
      <w:proofErr w:type="spellEnd"/>
      <w:r w:rsidRPr="005815FB">
        <w:t xml:space="preserve"> NORMA DE </w:t>
      </w:r>
      <w:proofErr w:type="spellStart"/>
      <w:r w:rsidRPr="005815FB">
        <w:t>EMISIÓN</w:t>
      </w:r>
      <w:proofErr w:type="spellEnd"/>
      <w:r w:rsidRPr="005815FB">
        <w:t xml:space="preserve"> PARA LA </w:t>
      </w:r>
      <w:proofErr w:type="spellStart"/>
      <w:r w:rsidRPr="005815FB">
        <w:t>REGULACION</w:t>
      </w:r>
      <w:proofErr w:type="spellEnd"/>
      <w:r w:rsidRPr="005815FB">
        <w:t xml:space="preserve"> DE LA </w:t>
      </w:r>
      <w:proofErr w:type="spellStart"/>
      <w:r w:rsidRPr="005815FB">
        <w:t>CONTAMINACIÓN</w:t>
      </w:r>
      <w:proofErr w:type="spellEnd"/>
      <w:r w:rsidRPr="005815FB">
        <w:t xml:space="preserve"> </w:t>
      </w:r>
      <w:proofErr w:type="spellStart"/>
      <w:r w:rsidRPr="005815FB">
        <w:t>LUMÍNICA</w:t>
      </w:r>
      <w:proofErr w:type="spellEnd"/>
      <w:r w:rsidRPr="005815FB">
        <w:rPr>
          <w:i/>
          <w:iCs/>
        </w:rPr>
        <w:t xml:space="preserve"> </w:t>
      </w:r>
      <w:r w:rsidRPr="005815FB">
        <w:t>(Avant-projet de norme d'émissions élaboré à partir de la révision du Décret suprême n</w:t>
      </w:r>
      <w:r w:rsidRPr="005815FB">
        <w:rPr>
          <w:vertAlign w:val="superscript"/>
        </w:rPr>
        <w:t>o</w:t>
      </w:r>
      <w:r>
        <w:t> </w:t>
      </w:r>
      <w:r w:rsidRPr="005815FB">
        <w:t>43 de</w:t>
      </w:r>
      <w:r>
        <w:t> </w:t>
      </w:r>
      <w:r w:rsidRPr="005815FB">
        <w:t>2012 du Ministère de l'environnement portant établissement de la norme d'émissions aux fins de la réglementation de la pollution lumineuse)</w:t>
      </w:r>
    </w:p>
    <w:p w14:paraId="35058CE4" w14:textId="77777777" w:rsidR="002F663C" w:rsidRPr="005815FB" w:rsidRDefault="002F663C" w:rsidP="005815FB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901A08" w:rsidRPr="005815FB" w14:paraId="215F0AC1" w14:textId="77777777" w:rsidTr="005815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0FAD235" w14:textId="77777777" w:rsidR="002F663C" w:rsidRPr="005815FB" w:rsidRDefault="005815FB" w:rsidP="00C1532B">
            <w:pPr>
              <w:spacing w:before="60" w:after="60"/>
              <w:ind w:left="567" w:hanging="567"/>
              <w:rPr>
                <w:b/>
              </w:rPr>
            </w:pPr>
            <w:r w:rsidRPr="005815FB">
              <w:rPr>
                <w:b/>
                <w:lang w:val="fr-FR"/>
              </w:rPr>
              <w:t>Motif de l'addendum:</w:t>
            </w:r>
          </w:p>
        </w:tc>
      </w:tr>
      <w:tr w:rsidR="005815FB" w:rsidRPr="005815FB" w14:paraId="01282917" w14:textId="77777777" w:rsidTr="005815F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5D3D" w14:textId="236B2557" w:rsidR="002F663C" w:rsidRPr="005815FB" w:rsidRDefault="005815FB" w:rsidP="00C1532B">
            <w:pPr>
              <w:spacing w:before="60" w:after="60"/>
              <w:ind w:left="567" w:hanging="567"/>
            </w:pPr>
            <w:r w:rsidRPr="005815FB">
              <w:rPr>
                <w:lang w:val="fr-FR"/>
              </w:rPr>
              <w:t>[</w:t>
            </w:r>
            <w:r w:rsidRPr="005815FB">
              <w:t xml:space="preserve"> </w:t>
            </w:r>
            <w:r w:rsidRPr="005815FB">
              <w:rPr>
                <w:lang w:val="fr-FR"/>
              </w:rPr>
              <w:t>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1BFCD" w14:textId="3FF31970" w:rsidR="002F663C" w:rsidRPr="00C1532B" w:rsidRDefault="005815FB" w:rsidP="00C1532B">
            <w:pPr>
              <w:spacing w:before="60" w:after="60"/>
              <w:rPr>
                <w:lang w:val="fr-CH"/>
              </w:rPr>
            </w:pPr>
            <w:r w:rsidRPr="005815FB">
              <w:rPr>
                <w:lang w:val="fr-FR"/>
              </w:rPr>
              <w:t xml:space="preserve">Modification du délai pour la présentation des observations </w:t>
            </w:r>
            <w:r w:rsidRPr="00C1532B">
              <w:rPr>
                <w:lang w:val="fr-CH"/>
              </w:rPr>
              <w:t>-</w:t>
            </w:r>
            <w:r w:rsidRPr="005815FB">
              <w:rPr>
                <w:lang w:val="fr-FR"/>
              </w:rPr>
              <w:t xml:space="preserve"> date:</w:t>
            </w:r>
          </w:p>
        </w:tc>
      </w:tr>
      <w:tr w:rsidR="005815FB" w:rsidRPr="005815FB" w14:paraId="4814E198" w14:textId="77777777" w:rsidTr="005815F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D1684" w14:textId="4BD7170E" w:rsidR="002F663C" w:rsidRPr="005815FB" w:rsidRDefault="005815FB" w:rsidP="00C1532B">
            <w:pPr>
              <w:spacing w:before="60" w:after="60"/>
            </w:pPr>
            <w:r w:rsidRPr="005815FB">
              <w:rPr>
                <w:lang w:val="fr-FR"/>
              </w:rPr>
              <w:t>[</w:t>
            </w:r>
            <w:r w:rsidRPr="005815FB">
              <w:t xml:space="preserve"> </w:t>
            </w:r>
            <w:r w:rsidRPr="005815FB">
              <w:rPr>
                <w:lang w:val="fr-FR"/>
              </w:rPr>
              <w:t>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5CAE0" w14:textId="2E422A60" w:rsidR="002F663C" w:rsidRPr="00C1532B" w:rsidRDefault="005815FB" w:rsidP="00C1532B">
            <w:pPr>
              <w:spacing w:before="60" w:after="60"/>
              <w:rPr>
                <w:lang w:val="fr-CH"/>
              </w:rPr>
            </w:pPr>
            <w:r w:rsidRPr="005815FB">
              <w:rPr>
                <w:lang w:val="fr-FR"/>
              </w:rPr>
              <w:t xml:space="preserve">Adoption de la mesure notifiée </w:t>
            </w:r>
            <w:r w:rsidRPr="00C1532B">
              <w:rPr>
                <w:lang w:val="fr-CH"/>
              </w:rPr>
              <w:t>-</w:t>
            </w:r>
            <w:r w:rsidRPr="005815FB">
              <w:rPr>
                <w:lang w:val="fr-FR"/>
              </w:rPr>
              <w:t xml:space="preserve"> date:</w:t>
            </w:r>
          </w:p>
        </w:tc>
      </w:tr>
      <w:tr w:rsidR="005815FB" w:rsidRPr="005815FB" w14:paraId="2698D6B8" w14:textId="77777777" w:rsidTr="005815F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F658C" w14:textId="77777777" w:rsidR="002F663C" w:rsidRPr="005815FB" w:rsidRDefault="005815FB" w:rsidP="00C1532B">
            <w:pPr>
              <w:spacing w:before="60" w:after="60"/>
            </w:pPr>
            <w:r w:rsidRPr="005815FB">
              <w:rPr>
                <w:lang w:val="fr-FR"/>
              </w:rPr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7AA31" w14:textId="2DB79A03" w:rsidR="002F663C" w:rsidRPr="00C1532B" w:rsidRDefault="005815FB" w:rsidP="00C1532B">
            <w:pPr>
              <w:spacing w:before="60" w:after="60"/>
              <w:rPr>
                <w:lang w:val="fr-CH"/>
              </w:rPr>
            </w:pPr>
            <w:r w:rsidRPr="005815FB">
              <w:rPr>
                <w:lang w:val="fr-FR"/>
              </w:rPr>
              <w:t xml:space="preserve">Publication de la mesure notifiée </w:t>
            </w:r>
            <w:r w:rsidRPr="00C1532B">
              <w:rPr>
                <w:lang w:val="fr-CH"/>
              </w:rPr>
              <w:t>-</w:t>
            </w:r>
            <w:r w:rsidRPr="005815FB">
              <w:rPr>
                <w:lang w:val="fr-FR"/>
              </w:rPr>
              <w:t xml:space="preserve"> date:</w:t>
            </w:r>
            <w:r w:rsidRPr="00C1532B">
              <w:rPr>
                <w:lang w:val="fr-CH"/>
              </w:rPr>
              <w:t xml:space="preserve"> </w:t>
            </w:r>
            <w:r w:rsidRPr="005815FB">
              <w:rPr>
                <w:lang w:val="fr-FR"/>
              </w:rPr>
              <w:t>18</w:t>
            </w:r>
            <w:r>
              <w:rPr>
                <w:lang w:val="fr-FR"/>
              </w:rPr>
              <w:t> </w:t>
            </w:r>
            <w:r w:rsidRPr="00C1532B">
              <w:rPr>
                <w:lang w:val="fr-CH"/>
              </w:rPr>
              <w:t>o</w:t>
            </w:r>
            <w:proofErr w:type="spellStart"/>
            <w:r w:rsidRPr="005815FB">
              <w:rPr>
                <w:lang w:val="fr-FR"/>
              </w:rPr>
              <w:t>ctobre</w:t>
            </w:r>
            <w:proofErr w:type="spellEnd"/>
            <w:r>
              <w:rPr>
                <w:lang w:val="fr-FR"/>
              </w:rPr>
              <w:t> </w:t>
            </w:r>
            <w:r w:rsidRPr="005815FB">
              <w:rPr>
                <w:lang w:val="fr-FR"/>
              </w:rPr>
              <w:t>2023</w:t>
            </w:r>
          </w:p>
        </w:tc>
      </w:tr>
      <w:tr w:rsidR="005815FB" w:rsidRPr="005815FB" w14:paraId="1C9D2F8A" w14:textId="77777777" w:rsidTr="005815F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721E2B" w14:textId="77777777" w:rsidR="002F663C" w:rsidRPr="005815FB" w:rsidRDefault="005815FB" w:rsidP="00C1532B">
            <w:pPr>
              <w:spacing w:before="60" w:after="60"/>
            </w:pPr>
            <w:r w:rsidRPr="005815FB">
              <w:rPr>
                <w:lang w:val="fr-FR"/>
              </w:rPr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FC42D8" w14:textId="41DBD70F" w:rsidR="002F663C" w:rsidRPr="00C1532B" w:rsidRDefault="005815FB" w:rsidP="00C1532B">
            <w:pPr>
              <w:spacing w:before="60" w:after="60"/>
              <w:rPr>
                <w:lang w:val="fr-CH"/>
              </w:rPr>
            </w:pPr>
            <w:r w:rsidRPr="005815FB">
              <w:rPr>
                <w:lang w:val="fr-FR"/>
              </w:rPr>
              <w:t xml:space="preserve">Entrée en vigueur de la mesure notifiée </w:t>
            </w:r>
            <w:r w:rsidRPr="00C1532B">
              <w:rPr>
                <w:lang w:val="fr-CH"/>
              </w:rPr>
              <w:t>-</w:t>
            </w:r>
            <w:r w:rsidRPr="005815FB">
              <w:rPr>
                <w:lang w:val="fr-FR"/>
              </w:rPr>
              <w:t xml:space="preserve"> date:</w:t>
            </w:r>
            <w:r w:rsidRPr="00C1532B">
              <w:rPr>
                <w:lang w:val="fr-CH"/>
              </w:rPr>
              <w:t xml:space="preserve"> </w:t>
            </w:r>
            <w:r w:rsidRPr="005815FB">
              <w:rPr>
                <w:lang w:val="fr-FR"/>
              </w:rPr>
              <w:t>19</w:t>
            </w:r>
            <w:r w:rsidRPr="00C1532B">
              <w:rPr>
                <w:lang w:val="fr-CH"/>
              </w:rPr>
              <w:t> o</w:t>
            </w:r>
            <w:proofErr w:type="spellStart"/>
            <w:r w:rsidRPr="005815FB">
              <w:rPr>
                <w:lang w:val="fr-FR"/>
              </w:rPr>
              <w:t>ctobre</w:t>
            </w:r>
            <w:proofErr w:type="spellEnd"/>
            <w:r>
              <w:rPr>
                <w:lang w:val="fr-FR"/>
              </w:rPr>
              <w:t> </w:t>
            </w:r>
            <w:r w:rsidRPr="005815FB">
              <w:rPr>
                <w:lang w:val="fr-FR"/>
              </w:rPr>
              <w:t>2024</w:t>
            </w:r>
          </w:p>
        </w:tc>
      </w:tr>
      <w:tr w:rsidR="005815FB" w:rsidRPr="005815FB" w14:paraId="15C2C07A" w14:textId="77777777" w:rsidTr="005815F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57728" w14:textId="77777777" w:rsidR="002F663C" w:rsidRPr="005815FB" w:rsidRDefault="005815FB" w:rsidP="00C1532B">
            <w:pPr>
              <w:spacing w:before="60" w:after="60"/>
            </w:pPr>
            <w:r w:rsidRPr="005815FB">
              <w:rPr>
                <w:lang w:val="fr-FR"/>
              </w:rPr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EC046" w14:textId="2B421172" w:rsidR="005815FB" w:rsidRPr="005815FB" w:rsidRDefault="005815FB" w:rsidP="00C1532B">
            <w:pPr>
              <w:spacing w:before="60" w:after="60"/>
              <w:rPr>
                <w:lang w:val="fr-FR"/>
              </w:rPr>
            </w:pPr>
            <w:r w:rsidRPr="005815FB">
              <w:rPr>
                <w:lang w:val="fr-FR"/>
              </w:rPr>
              <w:t>Accès au texte final de la mesure</w:t>
            </w:r>
            <w:r w:rsidRPr="005815FB">
              <w:rPr>
                <w:rStyle w:val="FootnoteReference"/>
              </w:rPr>
              <w:footnoteReference w:id="1"/>
            </w:r>
            <w:r w:rsidRPr="005815FB">
              <w:rPr>
                <w:lang w:val="fr-FR"/>
              </w:rPr>
              <w:t>:</w:t>
            </w:r>
          </w:p>
          <w:p w14:paraId="65A257A4" w14:textId="0AF6157A" w:rsidR="002F663C" w:rsidRPr="005815FB" w:rsidRDefault="00C1532B" w:rsidP="00C1532B">
            <w:pPr>
              <w:spacing w:before="60" w:after="60"/>
              <w:rPr>
                <w:rStyle w:val="Hyperlink"/>
              </w:rPr>
            </w:pPr>
            <w:hyperlink r:id="rId9" w:tgtFrame="_blank" w:history="1">
              <w:r w:rsidR="005815FB" w:rsidRPr="005815FB">
                <w:rPr>
                  <w:rStyle w:val="Hyperlink"/>
                </w:rPr>
                <w:t>https://www.diariooficial.interior.gob.cl/publicaciones/2023/10/18/43679/01/2391423.pdf</w:t>
              </w:r>
            </w:hyperlink>
          </w:p>
          <w:p w14:paraId="2009099E" w14:textId="2E083071" w:rsidR="002F663C" w:rsidRPr="005815FB" w:rsidRDefault="00C1532B" w:rsidP="00C1532B">
            <w:pPr>
              <w:spacing w:before="60" w:after="60"/>
              <w:rPr>
                <w:rStyle w:val="Hyperlink"/>
              </w:rPr>
            </w:pPr>
            <w:hyperlink r:id="rId10" w:tgtFrame="_blank" w:history="1">
              <w:r w:rsidR="005815FB" w:rsidRPr="005815FB">
                <w:rPr>
                  <w:rStyle w:val="Hyperlink"/>
                </w:rPr>
                <w:t>https://members.wto.org/crnattachments/2025/TBT/CHL/final_measure/25_00754_00_s.pdf</w:t>
              </w:r>
            </w:hyperlink>
          </w:p>
        </w:tc>
      </w:tr>
      <w:tr w:rsidR="005815FB" w:rsidRPr="005815FB" w14:paraId="12058292" w14:textId="77777777" w:rsidTr="005815F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EC622" w14:textId="4C975DF5" w:rsidR="002F663C" w:rsidRPr="005815FB" w:rsidRDefault="005815FB" w:rsidP="00C1532B">
            <w:pPr>
              <w:spacing w:before="60" w:after="60"/>
            </w:pPr>
            <w:r w:rsidRPr="005815FB">
              <w:rPr>
                <w:lang w:val="fr-FR"/>
              </w:rPr>
              <w:t>[</w:t>
            </w:r>
            <w:r w:rsidRPr="005815FB">
              <w:t xml:space="preserve"> </w:t>
            </w:r>
            <w:r w:rsidRPr="005815FB">
              <w:rPr>
                <w:lang w:val="fr-FR"/>
              </w:rPr>
              <w:t>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46C7C9" w14:textId="0BAACCCC" w:rsidR="005815FB" w:rsidRPr="005815FB" w:rsidRDefault="005815FB" w:rsidP="00C1532B">
            <w:pPr>
              <w:spacing w:before="60" w:after="60"/>
              <w:rPr>
                <w:lang w:val="fr-FR"/>
              </w:rPr>
            </w:pPr>
            <w:r w:rsidRPr="005815FB">
              <w:rPr>
                <w:lang w:val="fr-FR"/>
              </w:rPr>
              <w:t xml:space="preserve">Retrait ou abrogation de la mesure notifiée </w:t>
            </w:r>
            <w:r w:rsidRPr="00C1532B">
              <w:rPr>
                <w:lang w:val="fr-CH"/>
              </w:rPr>
              <w:t>-</w:t>
            </w:r>
            <w:r w:rsidRPr="005815FB">
              <w:rPr>
                <w:lang w:val="fr-FR"/>
              </w:rPr>
              <w:t xml:space="preserve"> date:</w:t>
            </w:r>
          </w:p>
          <w:p w14:paraId="1F04B0F6" w14:textId="3F2EF582" w:rsidR="002F663C" w:rsidRPr="00C1532B" w:rsidRDefault="005815FB" w:rsidP="00C1532B">
            <w:pPr>
              <w:spacing w:before="60" w:after="60"/>
              <w:rPr>
                <w:lang w:val="fr-CH"/>
              </w:rPr>
            </w:pPr>
            <w:r w:rsidRPr="005815FB">
              <w:rPr>
                <w:lang w:val="fr-FR"/>
              </w:rPr>
              <w:t>Cote pertinente si la mesure fait l'objet d'une nouvelle notification:</w:t>
            </w:r>
          </w:p>
        </w:tc>
      </w:tr>
      <w:tr w:rsidR="005815FB" w:rsidRPr="005815FB" w14:paraId="6D1CC087" w14:textId="77777777" w:rsidTr="005815F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ECD2A" w14:textId="1B8896BB" w:rsidR="002F663C" w:rsidRPr="005815FB" w:rsidRDefault="005815FB" w:rsidP="00C1532B">
            <w:pPr>
              <w:spacing w:before="60" w:after="60"/>
            </w:pPr>
            <w:r w:rsidRPr="005815FB">
              <w:rPr>
                <w:lang w:val="fr-FR"/>
              </w:rPr>
              <w:t>[</w:t>
            </w:r>
            <w:r w:rsidRPr="005815FB">
              <w:t xml:space="preserve"> </w:t>
            </w:r>
            <w:r w:rsidRPr="005815FB">
              <w:rPr>
                <w:lang w:val="fr-FR"/>
              </w:rPr>
              <w:t>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09C3E" w14:textId="77777777" w:rsidR="005815FB" w:rsidRPr="005815FB" w:rsidRDefault="005815FB" w:rsidP="00C1532B">
            <w:pPr>
              <w:spacing w:before="60" w:after="60"/>
              <w:rPr>
                <w:lang w:val="fr-FR"/>
              </w:rPr>
            </w:pPr>
            <w:r w:rsidRPr="005815FB">
              <w:rPr>
                <w:lang w:val="fr-FR"/>
              </w:rPr>
              <w:t>Modification de la teneur ou du champ d'application de la mesure notifiée et accès au texte</w:t>
            </w:r>
            <w:r w:rsidRPr="005815FB">
              <w:rPr>
                <w:vertAlign w:val="superscript"/>
                <w:lang w:val="fr-FR"/>
              </w:rPr>
              <w:t>1</w:t>
            </w:r>
            <w:r w:rsidRPr="005815FB">
              <w:rPr>
                <w:lang w:val="fr-FR"/>
              </w:rPr>
              <w:t>:</w:t>
            </w:r>
          </w:p>
          <w:p w14:paraId="1AD4B47C" w14:textId="078D4DE7" w:rsidR="002F663C" w:rsidRPr="00C1532B" w:rsidRDefault="005815FB" w:rsidP="00C1532B">
            <w:pPr>
              <w:spacing w:before="60" w:after="60"/>
              <w:rPr>
                <w:lang w:val="fr-CH"/>
              </w:rPr>
            </w:pPr>
            <w:r w:rsidRPr="005815FB">
              <w:rPr>
                <w:lang w:val="fr-FR"/>
              </w:rPr>
              <w:t>Nouveau délai pour la présentation des observations (le cas échéant):</w:t>
            </w:r>
          </w:p>
        </w:tc>
      </w:tr>
      <w:tr w:rsidR="005815FB" w:rsidRPr="005815FB" w14:paraId="4991D03B" w14:textId="77777777" w:rsidTr="005815F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2DFD3" w14:textId="66C9213E" w:rsidR="002F663C" w:rsidRPr="005815FB" w:rsidRDefault="005815FB" w:rsidP="00C1532B">
            <w:pPr>
              <w:spacing w:before="60" w:after="60"/>
              <w:ind w:left="567" w:hanging="567"/>
            </w:pPr>
            <w:r w:rsidRPr="005815FB">
              <w:rPr>
                <w:lang w:val="fr-FR"/>
              </w:rPr>
              <w:t>[</w:t>
            </w:r>
            <w:r w:rsidRPr="005815FB">
              <w:t xml:space="preserve"> </w:t>
            </w:r>
            <w:r w:rsidRPr="005815FB">
              <w:rPr>
                <w:lang w:val="fr-FR"/>
              </w:rPr>
              <w:t>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2160F8" w14:textId="603AF840" w:rsidR="002F663C" w:rsidRPr="00C1532B" w:rsidRDefault="005815FB" w:rsidP="00C1532B">
            <w:pPr>
              <w:spacing w:before="60" w:after="60"/>
              <w:rPr>
                <w:sz w:val="16"/>
                <w:szCs w:val="16"/>
                <w:lang w:val="fr-CH"/>
              </w:rPr>
            </w:pPr>
            <w:r w:rsidRPr="005815FB">
              <w:rPr>
                <w:lang w:val="fr-FR"/>
              </w:rPr>
              <w:t>Publication de directives d'interprétation et accès au texte</w:t>
            </w:r>
            <w:r w:rsidR="00A91F44" w:rsidRPr="005815FB">
              <w:rPr>
                <w:vertAlign w:val="superscript"/>
                <w:lang w:val="fr-FR"/>
              </w:rPr>
              <w:t>1</w:t>
            </w:r>
            <w:r w:rsidRPr="005815FB">
              <w:rPr>
                <w:lang w:val="fr-FR"/>
              </w:rPr>
              <w:t>:</w:t>
            </w:r>
          </w:p>
        </w:tc>
      </w:tr>
      <w:tr w:rsidR="00901A08" w:rsidRPr="005815FB" w14:paraId="1F571D43" w14:textId="77777777" w:rsidTr="005815FB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9EE3280" w14:textId="0C7236B3" w:rsidR="002F663C" w:rsidRPr="005815FB" w:rsidRDefault="005815FB" w:rsidP="00C1532B">
            <w:pPr>
              <w:spacing w:before="60" w:after="60"/>
              <w:ind w:left="567" w:hanging="567"/>
            </w:pPr>
            <w:r w:rsidRPr="005815FB">
              <w:rPr>
                <w:lang w:val="fr-FR"/>
              </w:rPr>
              <w:t>[</w:t>
            </w:r>
            <w:r w:rsidRPr="005815FB">
              <w:t xml:space="preserve"> </w:t>
            </w:r>
            <w:r w:rsidRPr="005815FB">
              <w:rPr>
                <w:lang w:val="fr-FR"/>
              </w:rPr>
              <w:t>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2144991" w14:textId="340B9724" w:rsidR="002F663C" w:rsidRPr="005815FB" w:rsidRDefault="005815FB" w:rsidP="00C1532B">
            <w:pPr>
              <w:spacing w:before="60" w:after="60"/>
              <w:rPr>
                <w:lang w:val="fr-FR"/>
              </w:rPr>
            </w:pPr>
            <w:r w:rsidRPr="005815FB">
              <w:rPr>
                <w:lang w:val="fr-FR"/>
              </w:rPr>
              <w:t>Autres:</w:t>
            </w:r>
          </w:p>
        </w:tc>
      </w:tr>
    </w:tbl>
    <w:p w14:paraId="6C0A6828" w14:textId="77777777" w:rsidR="002F663C" w:rsidRPr="005815FB" w:rsidRDefault="002F663C" w:rsidP="005815FB"/>
    <w:p w14:paraId="664AB80C" w14:textId="7A8AA3F4" w:rsidR="003918E9" w:rsidRPr="005815FB" w:rsidRDefault="005815FB" w:rsidP="005815FB">
      <w:pPr>
        <w:spacing w:after="120"/>
      </w:pPr>
      <w:r w:rsidRPr="005815FB">
        <w:rPr>
          <w:b/>
          <w:bCs/>
        </w:rPr>
        <w:t>Teneur</w:t>
      </w:r>
      <w:r w:rsidRPr="005815FB">
        <w:t>: La République du Chili annonce la publication du Décret n</w:t>
      </w:r>
      <w:r w:rsidRPr="005815FB">
        <w:rPr>
          <w:vertAlign w:val="superscript"/>
        </w:rPr>
        <w:t>o</w:t>
      </w:r>
      <w:r>
        <w:t> </w:t>
      </w:r>
      <w:r w:rsidRPr="005815FB">
        <w:t>1 du Ministère de l'environnement, promulgué le 5</w:t>
      </w:r>
      <w:r>
        <w:t> </w:t>
      </w:r>
      <w:r w:rsidRPr="005815FB">
        <w:t>janvier</w:t>
      </w:r>
      <w:r>
        <w:t> </w:t>
      </w:r>
      <w:r w:rsidRPr="005815FB">
        <w:t>2022.</w:t>
      </w:r>
    </w:p>
    <w:p w14:paraId="5B838564" w14:textId="7E1CA011" w:rsidR="00D60927" w:rsidRPr="005815FB" w:rsidRDefault="005815FB" w:rsidP="005815FB">
      <w:pPr>
        <w:jc w:val="center"/>
        <w:rPr>
          <w:b/>
        </w:rPr>
      </w:pPr>
      <w:r w:rsidRPr="005815FB">
        <w:rPr>
          <w:b/>
        </w:rPr>
        <w:t>__________</w:t>
      </w:r>
      <w:bookmarkEnd w:id="12"/>
    </w:p>
    <w:sectPr w:rsidR="00D60927" w:rsidRPr="005815FB" w:rsidSect="005815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5551" w14:textId="77777777" w:rsidR="005815FB" w:rsidRPr="005815FB" w:rsidRDefault="005815FB">
      <w:bookmarkStart w:id="8" w:name="_Hlk188433746"/>
      <w:bookmarkStart w:id="9" w:name="_Hlk188433747"/>
      <w:r w:rsidRPr="005815FB">
        <w:separator/>
      </w:r>
      <w:bookmarkEnd w:id="8"/>
      <w:bookmarkEnd w:id="9"/>
    </w:p>
  </w:endnote>
  <w:endnote w:type="continuationSeparator" w:id="0">
    <w:p w14:paraId="48528719" w14:textId="77777777" w:rsidR="005815FB" w:rsidRPr="005815FB" w:rsidRDefault="005815FB">
      <w:bookmarkStart w:id="10" w:name="_Hlk188433748"/>
      <w:bookmarkStart w:id="11" w:name="_Hlk188433749"/>
      <w:r w:rsidRPr="005815FB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C207D" w14:textId="713EA856" w:rsidR="00544326" w:rsidRPr="005815FB" w:rsidRDefault="005815FB" w:rsidP="005815FB">
    <w:pPr>
      <w:pStyle w:val="Footer"/>
    </w:pPr>
    <w:bookmarkStart w:id="19" w:name="_Hlk188433734"/>
    <w:bookmarkStart w:id="20" w:name="_Hlk188433735"/>
    <w:r w:rsidRPr="005815FB">
      <w:t xml:space="preserve"> </w:t>
    </w:r>
    <w:bookmarkEnd w:id="19"/>
    <w:bookmarkEnd w:id="2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D050" w14:textId="7650DD5C" w:rsidR="00544326" w:rsidRPr="005815FB" w:rsidRDefault="005815FB" w:rsidP="005815FB">
    <w:pPr>
      <w:pStyle w:val="Footer"/>
    </w:pPr>
    <w:bookmarkStart w:id="21" w:name="_Hlk188433736"/>
    <w:bookmarkStart w:id="22" w:name="_Hlk188433737"/>
    <w:r w:rsidRPr="005815FB">
      <w:t xml:space="preserve"> </w:t>
    </w:r>
    <w:bookmarkEnd w:id="21"/>
    <w:bookmarkEnd w:id="2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8749" w14:textId="61F1CF37" w:rsidR="00EF68C9" w:rsidRPr="005815FB" w:rsidRDefault="005815FB" w:rsidP="005815FB">
    <w:pPr>
      <w:pStyle w:val="Footer"/>
    </w:pPr>
    <w:bookmarkStart w:id="25" w:name="_Hlk188433740"/>
    <w:bookmarkStart w:id="26" w:name="_Hlk188433741"/>
    <w:r w:rsidRPr="005815FB">
      <w:t xml:space="preserve"> </w:t>
    </w:r>
    <w:bookmarkEnd w:id="25"/>
    <w:bookmarkEnd w:id="2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12FC8" w14:textId="77777777" w:rsidR="00324956" w:rsidRPr="005815FB" w:rsidRDefault="005815FB" w:rsidP="00ED54E0">
      <w:bookmarkStart w:id="0" w:name="_Hlk23403611"/>
      <w:bookmarkStart w:id="1" w:name="_Hlk23403612"/>
      <w:bookmarkStart w:id="2" w:name="_Hlk188433742"/>
      <w:bookmarkStart w:id="3" w:name="_Hlk188433743"/>
      <w:r w:rsidRPr="005815FB">
        <w:separator/>
      </w:r>
      <w:bookmarkEnd w:id="0"/>
      <w:bookmarkEnd w:id="1"/>
      <w:bookmarkEnd w:id="2"/>
      <w:bookmarkEnd w:id="3"/>
    </w:p>
  </w:footnote>
  <w:footnote w:type="continuationSeparator" w:id="0">
    <w:p w14:paraId="7EFD9E0F" w14:textId="77777777" w:rsidR="00324956" w:rsidRPr="005815FB" w:rsidRDefault="005815FB" w:rsidP="00ED54E0">
      <w:bookmarkStart w:id="4" w:name="_Hlk23403613"/>
      <w:bookmarkStart w:id="5" w:name="_Hlk23403614"/>
      <w:bookmarkStart w:id="6" w:name="_Hlk188433744"/>
      <w:bookmarkStart w:id="7" w:name="_Hlk188433745"/>
      <w:r w:rsidRPr="005815FB">
        <w:continuationSeparator/>
      </w:r>
      <w:bookmarkEnd w:id="4"/>
      <w:bookmarkEnd w:id="5"/>
      <w:bookmarkEnd w:id="6"/>
      <w:bookmarkEnd w:id="7"/>
    </w:p>
  </w:footnote>
  <w:footnote w:id="1">
    <w:p w14:paraId="20A40D58" w14:textId="74B53884" w:rsidR="005815FB" w:rsidRPr="00C1532B" w:rsidRDefault="005815FB">
      <w:pPr>
        <w:pStyle w:val="FootnoteText"/>
        <w:rPr>
          <w:lang w:val="fr-CH"/>
        </w:rPr>
      </w:pPr>
      <w:bookmarkStart w:id="13" w:name="_Hlk188433728"/>
      <w:bookmarkStart w:id="14" w:name="_Hlk188433729"/>
      <w:r>
        <w:rPr>
          <w:rStyle w:val="FootnoteReference"/>
        </w:rPr>
        <w:footnoteRef/>
      </w:r>
      <w:r>
        <w:t xml:space="preserve"> </w:t>
      </w:r>
      <w:r w:rsidRPr="005815FB">
        <w:t xml:space="preserve">Il est possible d'indiquer une adresse de site Web, de joindre un fichier en format </w:t>
      </w:r>
      <w:proofErr w:type="spellStart"/>
      <w:r w:rsidRPr="005815FB">
        <w:t>pdf</w:t>
      </w:r>
      <w:proofErr w:type="spellEnd"/>
      <w:r w:rsidRPr="005815FB">
        <w:t xml:space="preserve"> ou de fournir tout autre renseignement permettant d'accéder au texte de la mesure finale/de la modification de la mesure et/ou des directives d'interprétation.</w:t>
      </w:r>
      <w:bookmarkEnd w:id="13"/>
      <w:bookmarkEnd w:id="1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AD091" w14:textId="77777777" w:rsidR="005815FB" w:rsidRPr="00C1532B" w:rsidRDefault="005815FB" w:rsidP="005815FB">
    <w:pPr>
      <w:pStyle w:val="Header"/>
      <w:spacing w:after="240"/>
      <w:jc w:val="center"/>
      <w:rPr>
        <w:lang w:val="en-GB"/>
      </w:rPr>
    </w:pPr>
    <w:bookmarkStart w:id="15" w:name="_Hlk188433730"/>
    <w:bookmarkStart w:id="16" w:name="_Hlk188433731"/>
    <w:r w:rsidRPr="00C1532B">
      <w:rPr>
        <w:lang w:val="en-GB"/>
      </w:rPr>
      <w:t>G/TBT/N/</w:t>
    </w:r>
    <w:proofErr w:type="spellStart"/>
    <w:r w:rsidRPr="00C1532B">
      <w:rPr>
        <w:lang w:val="en-GB"/>
      </w:rPr>
      <w:t>CHL</w:t>
    </w:r>
    <w:proofErr w:type="spellEnd"/>
    <w:r w:rsidRPr="00C1532B">
      <w:rPr>
        <w:lang w:val="en-GB"/>
      </w:rPr>
      <w:t>/551/Add.1</w:t>
    </w:r>
  </w:p>
  <w:p w14:paraId="1BE02C29" w14:textId="77777777" w:rsidR="005815FB" w:rsidRPr="005815FB" w:rsidRDefault="005815FB" w:rsidP="005815FB">
    <w:pPr>
      <w:pStyle w:val="Header"/>
      <w:pBdr>
        <w:bottom w:val="single" w:sz="4" w:space="1" w:color="auto"/>
      </w:pBdr>
      <w:jc w:val="center"/>
    </w:pPr>
    <w:r w:rsidRPr="005815FB">
      <w:t xml:space="preserve">- </w:t>
    </w:r>
    <w:r w:rsidRPr="005815FB">
      <w:fldChar w:fldCharType="begin"/>
    </w:r>
    <w:r w:rsidRPr="005815FB">
      <w:instrText xml:space="preserve"> PAGE  \* Arabic  \* MERGEFORMAT </w:instrText>
    </w:r>
    <w:r w:rsidRPr="005815FB">
      <w:fldChar w:fldCharType="separate"/>
    </w:r>
    <w:r w:rsidRPr="005815FB">
      <w:t>1</w:t>
    </w:r>
    <w:r w:rsidRPr="005815FB">
      <w:fldChar w:fldCharType="end"/>
    </w:r>
    <w:r w:rsidRPr="005815FB">
      <w:t xml:space="preserve"> -</w:t>
    </w:r>
    <w:bookmarkEnd w:id="15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B553" w14:textId="77777777" w:rsidR="005815FB" w:rsidRPr="00C1532B" w:rsidRDefault="005815FB" w:rsidP="005815FB">
    <w:pPr>
      <w:pStyle w:val="Header"/>
      <w:spacing w:after="240"/>
      <w:jc w:val="center"/>
      <w:rPr>
        <w:lang w:val="en-GB"/>
      </w:rPr>
    </w:pPr>
    <w:bookmarkStart w:id="17" w:name="_Hlk188433732"/>
    <w:bookmarkStart w:id="18" w:name="_Hlk188433733"/>
    <w:r w:rsidRPr="00C1532B">
      <w:rPr>
        <w:lang w:val="en-GB"/>
      </w:rPr>
      <w:t>G/TBT/N/</w:t>
    </w:r>
    <w:proofErr w:type="spellStart"/>
    <w:r w:rsidRPr="00C1532B">
      <w:rPr>
        <w:lang w:val="en-GB"/>
      </w:rPr>
      <w:t>CHL</w:t>
    </w:r>
    <w:proofErr w:type="spellEnd"/>
    <w:r w:rsidRPr="00C1532B">
      <w:rPr>
        <w:lang w:val="en-GB"/>
      </w:rPr>
      <w:t>/551/Add.1</w:t>
    </w:r>
  </w:p>
  <w:p w14:paraId="1A282E5C" w14:textId="77777777" w:rsidR="005815FB" w:rsidRPr="005815FB" w:rsidRDefault="005815FB" w:rsidP="005815FB">
    <w:pPr>
      <w:pStyle w:val="Header"/>
      <w:pBdr>
        <w:bottom w:val="single" w:sz="4" w:space="1" w:color="auto"/>
      </w:pBdr>
      <w:jc w:val="center"/>
    </w:pPr>
    <w:r w:rsidRPr="005815FB">
      <w:t xml:space="preserve">- </w:t>
    </w:r>
    <w:r w:rsidRPr="005815FB">
      <w:fldChar w:fldCharType="begin"/>
    </w:r>
    <w:r w:rsidRPr="005815FB">
      <w:instrText xml:space="preserve"> PAGE  \* Arabic  \* MERGEFORMAT </w:instrText>
    </w:r>
    <w:r w:rsidRPr="005815FB">
      <w:fldChar w:fldCharType="separate"/>
    </w:r>
    <w:r w:rsidRPr="005815FB">
      <w:t>1</w:t>
    </w:r>
    <w:r w:rsidRPr="005815FB">
      <w:fldChar w:fldCharType="end"/>
    </w:r>
    <w:r w:rsidRPr="005815FB">
      <w:t xml:space="preserve"> -</w:t>
    </w:r>
    <w:bookmarkEnd w:id="17"/>
    <w:bookmarkEnd w:id="1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2050"/>
      <w:gridCol w:w="3226"/>
    </w:tblGrid>
    <w:tr w:rsidR="005815FB" w:rsidRPr="005815FB" w14:paraId="2D7777C7" w14:textId="77777777" w:rsidTr="005815FB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0A58D0C7" w14:textId="77777777" w:rsidR="005815FB" w:rsidRPr="005815FB" w:rsidRDefault="005815FB" w:rsidP="005815FB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3" w:name="_Hlk188433738"/>
          <w:bookmarkStart w:id="24" w:name="_Hlk188433739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C4E2894" w14:textId="77777777" w:rsidR="005815FB" w:rsidRPr="005815FB" w:rsidRDefault="005815FB" w:rsidP="005815FB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5815FB" w:rsidRPr="005815FB" w14:paraId="29A98126" w14:textId="77777777" w:rsidTr="005815FB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5B3AE81B" w14:textId="0BACD261" w:rsidR="005815FB" w:rsidRPr="005815FB" w:rsidRDefault="005815FB" w:rsidP="005815FB">
          <w:pPr>
            <w:jc w:val="left"/>
            <w:rPr>
              <w:rFonts w:eastAsia="Verdana" w:cs="Verdana"/>
              <w:szCs w:val="18"/>
            </w:rPr>
          </w:pPr>
          <w:r w:rsidRPr="005815FB">
            <w:rPr>
              <w:rFonts w:eastAsia="Verdana" w:cs="Verdana"/>
              <w:noProof/>
              <w:szCs w:val="18"/>
            </w:rPr>
            <w:drawing>
              <wp:inline distT="0" distB="0" distL="0" distR="0" wp14:anchorId="000F8525" wp14:editId="19F9228C">
                <wp:extent cx="2376297" cy="720090"/>
                <wp:effectExtent l="0" t="0" r="5080" b="3810"/>
                <wp:docPr id="691318855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1318855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6297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DE73357" w14:textId="77777777" w:rsidR="005815FB" w:rsidRPr="005815FB" w:rsidRDefault="005815FB" w:rsidP="005815FB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5815FB" w:rsidRPr="00C1532B" w14:paraId="597B210C" w14:textId="77777777" w:rsidTr="005815FB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6CC620C" w14:textId="77777777" w:rsidR="005815FB" w:rsidRPr="005815FB" w:rsidRDefault="005815FB" w:rsidP="005815FB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9DA5EFE" w14:textId="5D76FE45" w:rsidR="005815FB" w:rsidRPr="00C1532B" w:rsidRDefault="005815FB" w:rsidP="005815FB">
          <w:pPr>
            <w:jc w:val="right"/>
            <w:rPr>
              <w:rFonts w:eastAsia="Verdana" w:cs="Verdana"/>
              <w:b/>
              <w:szCs w:val="18"/>
              <w:lang w:val="en-GB"/>
            </w:rPr>
          </w:pPr>
          <w:r w:rsidRPr="00C1532B">
            <w:rPr>
              <w:b/>
              <w:szCs w:val="18"/>
              <w:lang w:val="en-GB"/>
            </w:rPr>
            <w:t>G/TBT/N/</w:t>
          </w:r>
          <w:proofErr w:type="spellStart"/>
          <w:r w:rsidRPr="00C1532B">
            <w:rPr>
              <w:b/>
              <w:szCs w:val="18"/>
              <w:lang w:val="en-GB"/>
            </w:rPr>
            <w:t>CHL</w:t>
          </w:r>
          <w:proofErr w:type="spellEnd"/>
          <w:r w:rsidRPr="00C1532B">
            <w:rPr>
              <w:b/>
              <w:szCs w:val="18"/>
              <w:lang w:val="en-GB"/>
            </w:rPr>
            <w:t>/551/Add.1</w:t>
          </w:r>
        </w:p>
      </w:tc>
    </w:tr>
    <w:tr w:rsidR="005815FB" w:rsidRPr="005815FB" w14:paraId="477101FE" w14:textId="77777777" w:rsidTr="005815FB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63AF9CFA" w14:textId="77777777" w:rsidR="005815FB" w:rsidRPr="00C1532B" w:rsidRDefault="005815FB" w:rsidP="005815FB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32617EE" w14:textId="06B083B9" w:rsidR="005815FB" w:rsidRPr="005815FB" w:rsidRDefault="005815FB" w:rsidP="005815FB">
          <w:pPr>
            <w:jc w:val="right"/>
            <w:rPr>
              <w:rFonts w:eastAsia="Verdana" w:cs="Verdana"/>
              <w:szCs w:val="18"/>
            </w:rPr>
          </w:pPr>
          <w:r w:rsidRPr="005815FB">
            <w:rPr>
              <w:rFonts w:eastAsia="Verdana" w:cs="Verdana"/>
              <w:szCs w:val="18"/>
            </w:rPr>
            <w:t>20 janvier 2025</w:t>
          </w:r>
        </w:p>
      </w:tc>
    </w:tr>
    <w:tr w:rsidR="005815FB" w:rsidRPr="005815FB" w14:paraId="0951CDFD" w14:textId="77777777" w:rsidTr="005815FB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6642C4" w14:textId="73FACA5B" w:rsidR="005815FB" w:rsidRPr="005815FB" w:rsidRDefault="005815FB" w:rsidP="005815FB">
          <w:pPr>
            <w:jc w:val="left"/>
            <w:rPr>
              <w:rFonts w:eastAsia="Verdana" w:cs="Verdana"/>
              <w:b/>
              <w:szCs w:val="18"/>
            </w:rPr>
          </w:pPr>
          <w:r w:rsidRPr="005815FB">
            <w:rPr>
              <w:rFonts w:eastAsia="Verdana" w:cs="Verdana"/>
              <w:color w:val="FF0000"/>
              <w:szCs w:val="18"/>
            </w:rPr>
            <w:t>(25</w:t>
          </w:r>
          <w:r w:rsidRPr="005815FB">
            <w:rPr>
              <w:rFonts w:eastAsia="Verdana" w:cs="Verdana"/>
              <w:color w:val="FF0000"/>
              <w:szCs w:val="18"/>
            </w:rPr>
            <w:noBreakHyphen/>
          </w:r>
          <w:r w:rsidR="00C1532B">
            <w:rPr>
              <w:rFonts w:eastAsia="Verdana" w:cs="Verdana"/>
              <w:color w:val="FF0000"/>
              <w:szCs w:val="18"/>
            </w:rPr>
            <w:t>0490</w:t>
          </w:r>
          <w:r w:rsidRPr="005815FB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1C3CB5" w14:textId="1C2BD5DE" w:rsidR="005815FB" w:rsidRPr="005815FB" w:rsidRDefault="005815FB" w:rsidP="005815FB">
          <w:pPr>
            <w:jc w:val="right"/>
            <w:rPr>
              <w:rFonts w:eastAsia="Verdana" w:cs="Verdana"/>
              <w:szCs w:val="18"/>
            </w:rPr>
          </w:pPr>
          <w:r w:rsidRPr="005815FB">
            <w:rPr>
              <w:rFonts w:eastAsia="Verdana" w:cs="Verdana"/>
              <w:szCs w:val="18"/>
            </w:rPr>
            <w:t xml:space="preserve">Page: </w:t>
          </w:r>
          <w:r w:rsidRPr="005815FB">
            <w:rPr>
              <w:rFonts w:eastAsia="Verdana" w:cs="Verdana"/>
              <w:szCs w:val="18"/>
            </w:rPr>
            <w:fldChar w:fldCharType="begin"/>
          </w:r>
          <w:r w:rsidRPr="005815FB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815FB">
            <w:rPr>
              <w:rFonts w:eastAsia="Verdana" w:cs="Verdana"/>
              <w:szCs w:val="18"/>
            </w:rPr>
            <w:fldChar w:fldCharType="separate"/>
          </w:r>
          <w:r w:rsidRPr="005815FB">
            <w:rPr>
              <w:rFonts w:eastAsia="Verdana" w:cs="Verdana"/>
              <w:szCs w:val="18"/>
            </w:rPr>
            <w:t>1</w:t>
          </w:r>
          <w:r w:rsidRPr="005815FB">
            <w:rPr>
              <w:rFonts w:eastAsia="Verdana" w:cs="Verdana"/>
              <w:szCs w:val="18"/>
            </w:rPr>
            <w:fldChar w:fldCharType="end"/>
          </w:r>
          <w:r w:rsidRPr="005815FB">
            <w:rPr>
              <w:rFonts w:eastAsia="Verdana" w:cs="Verdana"/>
              <w:szCs w:val="18"/>
            </w:rPr>
            <w:t>/</w:t>
          </w:r>
          <w:r w:rsidRPr="005815FB">
            <w:rPr>
              <w:rFonts w:eastAsia="Verdana" w:cs="Verdana"/>
              <w:szCs w:val="18"/>
            </w:rPr>
            <w:fldChar w:fldCharType="begin"/>
          </w:r>
          <w:r w:rsidRPr="005815FB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815FB">
            <w:rPr>
              <w:rFonts w:eastAsia="Verdana" w:cs="Verdana"/>
              <w:szCs w:val="18"/>
            </w:rPr>
            <w:fldChar w:fldCharType="separate"/>
          </w:r>
          <w:r w:rsidRPr="005815FB">
            <w:rPr>
              <w:rFonts w:eastAsia="Verdana" w:cs="Verdana"/>
              <w:szCs w:val="18"/>
            </w:rPr>
            <w:t>1</w:t>
          </w:r>
          <w:r w:rsidRPr="005815FB">
            <w:rPr>
              <w:rFonts w:eastAsia="Verdana" w:cs="Verdana"/>
              <w:szCs w:val="18"/>
            </w:rPr>
            <w:fldChar w:fldCharType="end"/>
          </w:r>
        </w:p>
      </w:tc>
    </w:tr>
    <w:tr w:rsidR="005815FB" w:rsidRPr="005815FB" w14:paraId="54CFEE47" w14:textId="77777777" w:rsidTr="005815FB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581B69" w14:textId="5E45250F" w:rsidR="005815FB" w:rsidRPr="005815FB" w:rsidRDefault="005815FB" w:rsidP="005815FB">
          <w:pPr>
            <w:jc w:val="left"/>
            <w:rPr>
              <w:rFonts w:eastAsia="Verdana" w:cs="Verdana"/>
              <w:szCs w:val="18"/>
            </w:rPr>
          </w:pPr>
          <w:r w:rsidRPr="005815FB">
            <w:rPr>
              <w:b/>
              <w:szCs w:val="18"/>
            </w:rPr>
            <w:t>Comité des obstacles techniques au commerce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29203CF9" w14:textId="05AF1A9F" w:rsidR="005815FB" w:rsidRPr="005815FB" w:rsidRDefault="005815FB" w:rsidP="005815FB">
          <w:pPr>
            <w:jc w:val="right"/>
            <w:rPr>
              <w:rFonts w:eastAsia="Verdana" w:cs="Verdana"/>
              <w:bCs/>
              <w:szCs w:val="18"/>
            </w:rPr>
          </w:pPr>
          <w:r w:rsidRPr="005815FB">
            <w:rPr>
              <w:rFonts w:eastAsia="Verdana" w:cs="Verdana"/>
              <w:bCs/>
              <w:szCs w:val="18"/>
            </w:rPr>
            <w:t>Original: espagnol</w:t>
          </w:r>
        </w:p>
      </w:tc>
    </w:tr>
    <w:bookmarkEnd w:id="23"/>
    <w:bookmarkEnd w:id="24"/>
  </w:tbl>
  <w:p w14:paraId="3DABBB09" w14:textId="77777777" w:rsidR="00ED54E0" w:rsidRPr="005815FB" w:rsidRDefault="00ED54E0" w:rsidP="005815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EAA3C2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D60363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8A242A40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616849F4"/>
    <w:numStyleLink w:val="LegalHeadings"/>
  </w:abstractNum>
  <w:abstractNum w:abstractNumId="13" w15:restartNumberingAfterBreak="0">
    <w:nsid w:val="57551E12"/>
    <w:multiLevelType w:val="multilevel"/>
    <w:tmpl w:val="616849F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034125">
    <w:abstractNumId w:val="9"/>
  </w:num>
  <w:num w:numId="2" w16cid:durableId="41712281">
    <w:abstractNumId w:val="7"/>
  </w:num>
  <w:num w:numId="3" w16cid:durableId="875431058">
    <w:abstractNumId w:val="6"/>
  </w:num>
  <w:num w:numId="4" w16cid:durableId="671952870">
    <w:abstractNumId w:val="5"/>
  </w:num>
  <w:num w:numId="5" w16cid:durableId="694501310">
    <w:abstractNumId w:val="4"/>
  </w:num>
  <w:num w:numId="6" w16cid:durableId="500316277">
    <w:abstractNumId w:val="13"/>
  </w:num>
  <w:num w:numId="7" w16cid:durableId="448593984">
    <w:abstractNumId w:val="12"/>
  </w:num>
  <w:num w:numId="8" w16cid:durableId="148600275">
    <w:abstractNumId w:val="11"/>
  </w:num>
  <w:num w:numId="9" w16cid:durableId="5748239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003741">
    <w:abstractNumId w:val="14"/>
  </w:num>
  <w:num w:numId="11" w16cid:durableId="1944074294">
    <w:abstractNumId w:val="8"/>
  </w:num>
  <w:num w:numId="12" w16cid:durableId="602691623">
    <w:abstractNumId w:val="3"/>
  </w:num>
  <w:num w:numId="13" w16cid:durableId="1207570857">
    <w:abstractNumId w:val="2"/>
  </w:num>
  <w:num w:numId="14" w16cid:durableId="495652022">
    <w:abstractNumId w:val="1"/>
  </w:num>
  <w:num w:numId="15" w16cid:durableId="2057191648">
    <w:abstractNumId w:val="0"/>
  </w:num>
  <w:num w:numId="16" w16cid:durableId="399258833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034BB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36945"/>
    <w:rsid w:val="00544326"/>
    <w:rsid w:val="00547B5F"/>
    <w:rsid w:val="005707AC"/>
    <w:rsid w:val="005733F2"/>
    <w:rsid w:val="005815FB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D22D5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01A08"/>
    <w:rsid w:val="00915236"/>
    <w:rsid w:val="00943250"/>
    <w:rsid w:val="00951E9B"/>
    <w:rsid w:val="00963A2D"/>
    <w:rsid w:val="00977780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32B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002564"/>
  <w15:docId w15:val="{543E05D2-3DFA-477A-9F78-BD35FAE2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5FB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815FB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815FB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815FB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815FB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815FB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815FB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815FB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815FB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815FB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815FB"/>
    <w:rPr>
      <w:rFonts w:ascii="Verdana" w:eastAsiaTheme="majorEastAsia" w:hAnsi="Verdana" w:cstheme="majorBidi"/>
      <w:b/>
      <w:bCs/>
      <w:caps/>
      <w:color w:val="006283"/>
      <w:sz w:val="18"/>
      <w:szCs w:val="28"/>
      <w:lang w:val="fr-FR"/>
    </w:rPr>
  </w:style>
  <w:style w:type="character" w:customStyle="1" w:styleId="Heading2Char">
    <w:name w:val="Heading 2 Char"/>
    <w:basedOn w:val="DefaultParagraphFont"/>
    <w:link w:val="Heading2"/>
    <w:uiPriority w:val="2"/>
    <w:rsid w:val="005815FB"/>
    <w:rPr>
      <w:rFonts w:ascii="Verdana" w:eastAsiaTheme="majorEastAsia" w:hAnsi="Verdana" w:cstheme="majorBidi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2"/>
    <w:rsid w:val="005815FB"/>
    <w:rPr>
      <w:rFonts w:ascii="Verdana" w:eastAsiaTheme="majorEastAsia" w:hAnsi="Verdana" w:cstheme="majorBidi"/>
      <w:b/>
      <w:bCs/>
      <w:color w:val="006283"/>
      <w:sz w:val="18"/>
      <w:lang w:val="fr-FR"/>
    </w:rPr>
  </w:style>
  <w:style w:type="character" w:customStyle="1" w:styleId="Heading4Char">
    <w:name w:val="Heading 4 Char"/>
    <w:basedOn w:val="DefaultParagraphFont"/>
    <w:link w:val="Heading4"/>
    <w:uiPriority w:val="2"/>
    <w:rsid w:val="005815FB"/>
    <w:rPr>
      <w:rFonts w:ascii="Verdana" w:eastAsiaTheme="majorEastAsia" w:hAnsi="Verdana" w:cstheme="majorBidi"/>
      <w:b/>
      <w:bCs/>
      <w:iCs/>
      <w:color w:val="006283"/>
      <w:sz w:val="18"/>
      <w:lang w:val="fr-FR"/>
    </w:rPr>
  </w:style>
  <w:style w:type="character" w:customStyle="1" w:styleId="Heading5Char">
    <w:name w:val="Heading 5 Char"/>
    <w:basedOn w:val="DefaultParagraphFont"/>
    <w:link w:val="Heading5"/>
    <w:uiPriority w:val="2"/>
    <w:rsid w:val="005815FB"/>
    <w:rPr>
      <w:rFonts w:ascii="Verdana" w:eastAsiaTheme="majorEastAsia" w:hAnsi="Verdana" w:cstheme="majorBidi"/>
      <w:b/>
      <w:color w:val="006283"/>
      <w:sz w:val="18"/>
      <w:lang w:val="fr-FR"/>
    </w:rPr>
  </w:style>
  <w:style w:type="character" w:customStyle="1" w:styleId="Heading6Char">
    <w:name w:val="Heading 6 Char"/>
    <w:basedOn w:val="DefaultParagraphFont"/>
    <w:link w:val="Heading6"/>
    <w:uiPriority w:val="2"/>
    <w:rsid w:val="005815FB"/>
    <w:rPr>
      <w:rFonts w:ascii="Verdana" w:eastAsiaTheme="majorEastAsia" w:hAnsi="Verdana" w:cstheme="majorBidi"/>
      <w:b/>
      <w:iCs/>
      <w:color w:val="006283"/>
      <w:sz w:val="18"/>
      <w:lang w:val="fr-FR"/>
    </w:rPr>
  </w:style>
  <w:style w:type="character" w:customStyle="1" w:styleId="Heading7Char">
    <w:name w:val="Heading 7 Char"/>
    <w:basedOn w:val="DefaultParagraphFont"/>
    <w:link w:val="Heading7"/>
    <w:uiPriority w:val="2"/>
    <w:rsid w:val="005815FB"/>
    <w:rPr>
      <w:rFonts w:ascii="Verdana" w:eastAsiaTheme="majorEastAsia" w:hAnsi="Verdana" w:cstheme="majorBidi"/>
      <w:b/>
      <w:iCs/>
      <w:color w:val="006283"/>
      <w:sz w:val="18"/>
      <w:lang w:val="fr-FR"/>
    </w:rPr>
  </w:style>
  <w:style w:type="character" w:customStyle="1" w:styleId="Heading8Char">
    <w:name w:val="Heading 8 Char"/>
    <w:basedOn w:val="DefaultParagraphFont"/>
    <w:link w:val="Heading8"/>
    <w:uiPriority w:val="2"/>
    <w:rsid w:val="005815FB"/>
    <w:rPr>
      <w:rFonts w:ascii="Verdana" w:eastAsiaTheme="majorEastAsia" w:hAnsi="Verdana" w:cstheme="majorBidi"/>
      <w:b/>
      <w:i/>
      <w:color w:val="006283"/>
      <w:sz w:val="18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uiPriority w:val="2"/>
    <w:rsid w:val="005815FB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fr-FR"/>
    </w:rPr>
  </w:style>
  <w:style w:type="paragraph" w:styleId="Title">
    <w:name w:val="Title"/>
    <w:basedOn w:val="Normal"/>
    <w:next w:val="Normal"/>
    <w:link w:val="TitleChar"/>
    <w:uiPriority w:val="5"/>
    <w:qFormat/>
    <w:rsid w:val="005815FB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5815FB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5815FB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5815FB"/>
    <w:rPr>
      <w:rFonts w:ascii="Verdana" w:hAnsi="Verdana"/>
      <w:sz w:val="18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5815FB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5815FB"/>
    <w:rPr>
      <w:rFonts w:ascii="Verdana" w:hAnsi="Verdana"/>
      <w:sz w:val="18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5815FB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5815FB"/>
    <w:rPr>
      <w:rFonts w:ascii="Verdana" w:hAnsi="Verdana"/>
      <w:sz w:val="18"/>
      <w:szCs w:val="16"/>
      <w:lang w:val="fr-FR"/>
    </w:rPr>
  </w:style>
  <w:style w:type="numbering" w:customStyle="1" w:styleId="LegalHeadings">
    <w:name w:val="LegalHeadings"/>
    <w:uiPriority w:val="99"/>
    <w:rsid w:val="005815FB"/>
    <w:pPr>
      <w:numPr>
        <w:numId w:val="6"/>
      </w:numPr>
    </w:pPr>
  </w:style>
  <w:style w:type="paragraph" w:styleId="ListBullet">
    <w:name w:val="List Bullet"/>
    <w:basedOn w:val="Normal"/>
    <w:uiPriority w:val="1"/>
    <w:rsid w:val="005815FB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815FB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5815FB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815FB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815FB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5815FB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5815FB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5815FB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5815FB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815FB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5815FB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815FB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5815FB"/>
    <w:rPr>
      <w:szCs w:val="20"/>
    </w:rPr>
  </w:style>
  <w:style w:type="character" w:customStyle="1" w:styleId="EndnoteTextChar">
    <w:name w:val="Endnote Text Char"/>
    <w:link w:val="EndnoteText"/>
    <w:uiPriority w:val="49"/>
    <w:rsid w:val="005815FB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815FB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5815FB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5815FB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5815FB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815FB"/>
    <w:pPr>
      <w:ind w:left="567" w:right="567" w:firstLine="0"/>
    </w:pPr>
  </w:style>
  <w:style w:type="character" w:styleId="FootnoteReference">
    <w:name w:val="footnote reference"/>
    <w:uiPriority w:val="5"/>
    <w:rsid w:val="005815FB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5815FB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5815FB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5815FB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815FB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5815FB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815FB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815FB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815F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815FB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5815FB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815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5FB"/>
    <w:rPr>
      <w:rFonts w:ascii="Tahoma" w:hAnsi="Tahoma" w:cs="Tahoma"/>
      <w:sz w:val="16"/>
      <w:szCs w:val="16"/>
      <w:lang w:val="fr-FR"/>
    </w:rPr>
  </w:style>
  <w:style w:type="paragraph" w:styleId="Subtitle">
    <w:name w:val="Subtitle"/>
    <w:basedOn w:val="Normal"/>
    <w:next w:val="Normal"/>
    <w:link w:val="SubtitleChar"/>
    <w:uiPriority w:val="6"/>
    <w:qFormat/>
    <w:rsid w:val="005815FB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5815FB"/>
    <w:rPr>
      <w:rFonts w:ascii="Verdana" w:eastAsiaTheme="majorEastAsia" w:hAnsi="Verdana" w:cstheme="majorBidi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5815FB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815F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815FB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5815FB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5815FB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815FB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5815F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815F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5815F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5815FB"/>
    <w:rPr>
      <w:color w:val="0000FF" w:themeColor="hyperlink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5815FB"/>
  </w:style>
  <w:style w:type="paragraph" w:styleId="BlockText">
    <w:name w:val="Block Text"/>
    <w:basedOn w:val="Normal"/>
    <w:uiPriority w:val="99"/>
    <w:semiHidden/>
    <w:unhideWhenUsed/>
    <w:rsid w:val="005815F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815F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815FB"/>
    <w:rPr>
      <w:rFonts w:ascii="Verdana" w:hAnsi="Verdana"/>
      <w:sz w:val="18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815F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815FB"/>
    <w:rPr>
      <w:rFonts w:ascii="Verdana" w:hAnsi="Verdana"/>
      <w:sz w:val="18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815F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815FB"/>
    <w:rPr>
      <w:rFonts w:ascii="Verdana" w:hAnsi="Verdana"/>
      <w:sz w:val="18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815F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815FB"/>
    <w:rPr>
      <w:rFonts w:ascii="Verdana" w:hAnsi="Verdana"/>
      <w:sz w:val="18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815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15FB"/>
    <w:rPr>
      <w:rFonts w:ascii="Verdana" w:hAnsi="Verdana"/>
      <w:sz w:val="16"/>
      <w:szCs w:val="16"/>
      <w:lang w:val="fr-FR"/>
    </w:rPr>
  </w:style>
  <w:style w:type="character" w:styleId="BookTitle">
    <w:name w:val="Book Title"/>
    <w:basedOn w:val="DefaultParagraphFont"/>
    <w:uiPriority w:val="99"/>
    <w:semiHidden/>
    <w:qFormat/>
    <w:rsid w:val="005815FB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5815F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815FB"/>
    <w:rPr>
      <w:rFonts w:ascii="Verdana" w:hAnsi="Verdana"/>
      <w:sz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5815FB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581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5FB"/>
    <w:rPr>
      <w:rFonts w:ascii="Verdana" w:hAnsi="Verdan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81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815FB"/>
    <w:rPr>
      <w:rFonts w:ascii="Verdana" w:hAnsi="Verdana"/>
      <w:b/>
      <w:bCs/>
      <w:sz w:val="20"/>
      <w:szCs w:val="20"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815FB"/>
  </w:style>
  <w:style w:type="character" w:customStyle="1" w:styleId="DateChar">
    <w:name w:val="Date Char"/>
    <w:basedOn w:val="DefaultParagraphFont"/>
    <w:link w:val="Date"/>
    <w:uiPriority w:val="99"/>
    <w:semiHidden/>
    <w:rsid w:val="005815FB"/>
    <w:rPr>
      <w:rFonts w:ascii="Verdana" w:hAnsi="Verdana"/>
      <w:sz w:val="18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15F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15FB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815F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815FB"/>
    <w:rPr>
      <w:rFonts w:ascii="Verdana" w:hAnsi="Verdana"/>
      <w:sz w:val="18"/>
      <w:lang w:val="fr-FR"/>
    </w:rPr>
  </w:style>
  <w:style w:type="character" w:styleId="Emphasis">
    <w:name w:val="Emphasis"/>
    <w:basedOn w:val="DefaultParagraphFont"/>
    <w:uiPriority w:val="99"/>
    <w:semiHidden/>
    <w:qFormat/>
    <w:rsid w:val="005815FB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5815F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815FB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815FB"/>
    <w:rPr>
      <w:color w:val="800080" w:themeColor="followedHyperlink"/>
      <w:u w:val="single"/>
      <w:lang w:val="fr-FR"/>
    </w:rPr>
  </w:style>
  <w:style w:type="character" w:styleId="HTMLAcronym">
    <w:name w:val="HTML Acronym"/>
    <w:basedOn w:val="DefaultParagraphFont"/>
    <w:uiPriority w:val="99"/>
    <w:semiHidden/>
    <w:unhideWhenUsed/>
    <w:rsid w:val="005815FB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815F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815FB"/>
    <w:rPr>
      <w:rFonts w:ascii="Verdana" w:hAnsi="Verdana"/>
      <w:i/>
      <w:iCs/>
      <w:sz w:val="18"/>
      <w:lang w:val="fr-FR"/>
    </w:rPr>
  </w:style>
  <w:style w:type="character" w:styleId="HTMLCite">
    <w:name w:val="HTML Cite"/>
    <w:basedOn w:val="DefaultParagraphFont"/>
    <w:uiPriority w:val="99"/>
    <w:semiHidden/>
    <w:unhideWhenUsed/>
    <w:rsid w:val="005815FB"/>
    <w:rPr>
      <w:i/>
      <w:iCs/>
      <w:lang w:val="fr-FR"/>
    </w:rPr>
  </w:style>
  <w:style w:type="character" w:styleId="HTMLCode">
    <w:name w:val="HTML Code"/>
    <w:basedOn w:val="DefaultParagraphFont"/>
    <w:uiPriority w:val="99"/>
    <w:semiHidden/>
    <w:unhideWhenUsed/>
    <w:rsid w:val="005815FB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basedOn w:val="DefaultParagraphFont"/>
    <w:uiPriority w:val="99"/>
    <w:semiHidden/>
    <w:unhideWhenUsed/>
    <w:rsid w:val="005815FB"/>
    <w:rPr>
      <w:i/>
      <w:iCs/>
      <w:lang w:val="fr-FR"/>
    </w:rPr>
  </w:style>
  <w:style w:type="character" w:styleId="HTMLKeyboard">
    <w:name w:val="HTML Keyboard"/>
    <w:basedOn w:val="DefaultParagraphFont"/>
    <w:uiPriority w:val="99"/>
    <w:semiHidden/>
    <w:unhideWhenUsed/>
    <w:rsid w:val="005815FB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15F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15FB"/>
    <w:rPr>
      <w:rFonts w:ascii="Consolas" w:hAnsi="Consolas" w:cs="Consolas"/>
      <w:sz w:val="20"/>
      <w:szCs w:val="20"/>
      <w:lang w:val="fr-FR"/>
    </w:rPr>
  </w:style>
  <w:style w:type="character" w:styleId="HTMLSample">
    <w:name w:val="HTML Sample"/>
    <w:basedOn w:val="DefaultParagraphFont"/>
    <w:uiPriority w:val="99"/>
    <w:semiHidden/>
    <w:unhideWhenUsed/>
    <w:rsid w:val="005815FB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basedOn w:val="DefaultParagraphFont"/>
    <w:uiPriority w:val="99"/>
    <w:semiHidden/>
    <w:unhideWhenUsed/>
    <w:rsid w:val="005815FB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basedOn w:val="DefaultParagraphFont"/>
    <w:uiPriority w:val="99"/>
    <w:semiHidden/>
    <w:unhideWhenUsed/>
    <w:rsid w:val="005815FB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5815F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815F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815F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815F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815F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815F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815F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815F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815F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815F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815FB"/>
    <w:rPr>
      <w:b/>
      <w:bCs/>
      <w:i/>
      <w:iCs/>
      <w:color w:val="4F81BD" w:themeColor="accent1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815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5815FB"/>
    <w:rPr>
      <w:rFonts w:ascii="Verdana" w:hAnsi="Verdana"/>
      <w:b/>
      <w:bCs/>
      <w:i/>
      <w:iCs/>
      <w:color w:val="4F81BD" w:themeColor="accent1"/>
      <w:sz w:val="18"/>
      <w:lang w:val="fr-FR"/>
    </w:rPr>
  </w:style>
  <w:style w:type="character" w:styleId="IntenseReference">
    <w:name w:val="Intense Reference"/>
    <w:basedOn w:val="DefaultParagraphFont"/>
    <w:uiPriority w:val="99"/>
    <w:semiHidden/>
    <w:qFormat/>
    <w:rsid w:val="005815FB"/>
    <w:rPr>
      <w:b/>
      <w:bCs/>
      <w:smallCaps/>
      <w:color w:val="C0504D" w:themeColor="accent2"/>
      <w:spacing w:val="5"/>
      <w:u w:val="single"/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5815FB"/>
    <w:rPr>
      <w:lang w:val="fr-FR"/>
    </w:rPr>
  </w:style>
  <w:style w:type="paragraph" w:styleId="List">
    <w:name w:val="List"/>
    <w:basedOn w:val="Normal"/>
    <w:uiPriority w:val="99"/>
    <w:semiHidden/>
    <w:unhideWhenUsed/>
    <w:rsid w:val="005815F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815F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815F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815F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815F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815F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815F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815F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815F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815F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815FB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815F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815F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815F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815F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815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815FB"/>
    <w:rPr>
      <w:rFonts w:ascii="Consolas" w:hAnsi="Consolas" w:cs="Consolas"/>
      <w:sz w:val="20"/>
      <w:szCs w:val="20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815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815FB"/>
    <w:rPr>
      <w:rFonts w:asciiTheme="majorHAnsi" w:eastAsiaTheme="majorEastAsia" w:hAnsiTheme="majorHAnsi" w:cstheme="majorBidi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5815FB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815F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815F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815F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815FB"/>
    <w:rPr>
      <w:rFonts w:ascii="Verdana" w:hAnsi="Verdana"/>
      <w:sz w:val="18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5815FB"/>
    <w:rPr>
      <w:lang w:val="fr-FR"/>
    </w:rPr>
  </w:style>
  <w:style w:type="character" w:styleId="PlaceholderText">
    <w:name w:val="Placeholder Text"/>
    <w:basedOn w:val="DefaultParagraphFont"/>
    <w:uiPriority w:val="99"/>
    <w:semiHidden/>
    <w:rsid w:val="005815FB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5815F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15FB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815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5815FB"/>
    <w:rPr>
      <w:rFonts w:ascii="Verdana" w:hAnsi="Verdana"/>
      <w:i/>
      <w:iCs/>
      <w:color w:val="000000" w:themeColor="text1"/>
      <w:sz w:val="18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815F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815FB"/>
    <w:rPr>
      <w:rFonts w:ascii="Verdana" w:hAnsi="Verdana"/>
      <w:sz w:val="18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815F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815FB"/>
    <w:rPr>
      <w:rFonts w:ascii="Verdana" w:hAnsi="Verdana"/>
      <w:sz w:val="18"/>
      <w:lang w:val="fr-FR"/>
    </w:rPr>
  </w:style>
  <w:style w:type="character" w:styleId="Strong">
    <w:name w:val="Strong"/>
    <w:basedOn w:val="DefaultParagraphFont"/>
    <w:uiPriority w:val="99"/>
    <w:semiHidden/>
    <w:qFormat/>
    <w:rsid w:val="005815FB"/>
    <w:rPr>
      <w:b/>
      <w:bCs/>
      <w:lang w:val="fr-FR"/>
    </w:rPr>
  </w:style>
  <w:style w:type="character" w:styleId="SubtleEmphasis">
    <w:name w:val="Subtle Emphasis"/>
    <w:basedOn w:val="DefaultParagraphFont"/>
    <w:uiPriority w:val="99"/>
    <w:semiHidden/>
    <w:qFormat/>
    <w:rsid w:val="005815FB"/>
    <w:rPr>
      <w:i/>
      <w:iCs/>
      <w:color w:val="808080" w:themeColor="text1" w:themeTint="7F"/>
      <w:lang w:val="fr-FR"/>
    </w:rPr>
  </w:style>
  <w:style w:type="character" w:styleId="SubtleReference">
    <w:name w:val="Subtle Reference"/>
    <w:basedOn w:val="DefaultParagraphFont"/>
    <w:uiPriority w:val="99"/>
    <w:semiHidden/>
    <w:qFormat/>
    <w:rsid w:val="005815FB"/>
    <w:rPr>
      <w:smallCaps/>
      <w:color w:val="C0504D" w:themeColor="accent2"/>
      <w:u w:val="single"/>
      <w:lang w:val="fr-FR"/>
    </w:rPr>
  </w:style>
  <w:style w:type="paragraph" w:styleId="TOAHeading">
    <w:name w:val="toa heading"/>
    <w:basedOn w:val="Normal"/>
    <w:next w:val="Normal"/>
    <w:uiPriority w:val="39"/>
    <w:unhideWhenUsed/>
    <w:rsid w:val="005815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5815FB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fr-FR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fr-FR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fr-FR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fr-FR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fr-FR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fr-FR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5815FB"/>
    <w:rPr>
      <w:color w:val="2B579A"/>
      <w:shd w:val="clear" w:color="auto" w:fill="E1DFDD"/>
      <w:lang w:val="fr-FR"/>
    </w:rPr>
  </w:style>
  <w:style w:type="character" w:styleId="Mention">
    <w:name w:val="Mention"/>
    <w:basedOn w:val="DefaultParagraphFont"/>
    <w:uiPriority w:val="99"/>
    <w:rsid w:val="005815FB"/>
    <w:rPr>
      <w:color w:val="2B579A"/>
      <w:shd w:val="clear" w:color="auto" w:fill="E1DFDD"/>
      <w:lang w:val="fr-FR"/>
    </w:rPr>
  </w:style>
  <w:style w:type="character" w:styleId="SmartHyperlink">
    <w:name w:val="Smart Hyperlink"/>
    <w:basedOn w:val="DefaultParagraphFont"/>
    <w:uiPriority w:val="99"/>
    <w:rsid w:val="005815FB"/>
    <w:rPr>
      <w:u w:val="dotted"/>
      <w:lang w:val="fr-FR"/>
    </w:rPr>
  </w:style>
  <w:style w:type="character" w:styleId="SmartLink">
    <w:name w:val="Smart Link"/>
    <w:basedOn w:val="DefaultParagraphFont"/>
    <w:uiPriority w:val="99"/>
    <w:rsid w:val="005815FB"/>
    <w:rPr>
      <w:color w:val="0000FF"/>
      <w:u w:val="single"/>
      <w:shd w:val="clear" w:color="auto" w:fill="F3F2F1"/>
      <w:lang w:val="fr-FR"/>
    </w:rPr>
  </w:style>
  <w:style w:type="character" w:styleId="UnresolvedMention">
    <w:name w:val="Unresolved Mention"/>
    <w:basedOn w:val="DefaultParagraphFont"/>
    <w:uiPriority w:val="99"/>
    <w:rsid w:val="005815FB"/>
    <w:rPr>
      <w:color w:val="605E5C"/>
      <w:shd w:val="clear" w:color="auto" w:fill="E1DFDD"/>
      <w:lang w:val="fr-FR"/>
    </w:rPr>
  </w:style>
  <w:style w:type="paragraph" w:customStyle="1" w:styleId="Query">
    <w:name w:val="Query"/>
    <w:qFormat/>
    <w:rsid w:val="005815FB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5815FB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CHL/final_measure/25_00754_00_s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diariooficial.interior.gob.cl/publicaciones/2023/10/18/43679/01/2391423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A2C86-A9D6-4183-9911-75BDAF343E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>OMC - WTO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LDSD - DTU</dc:description>
  <cp:lastModifiedBy>Carter-Johnson, Victoria</cp:lastModifiedBy>
  <cp:revision>3</cp:revision>
  <cp:lastPrinted>2019-10-31T07:40:00Z</cp:lastPrinted>
  <dcterms:created xsi:type="dcterms:W3CDTF">2025-01-20T14:56:00Z</dcterms:created>
  <dcterms:modified xsi:type="dcterms:W3CDTF">2025-01-22T11:52:00Z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