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1590D" w14:textId="77777777" w:rsidR="004E22AE" w:rsidRPr="007C4C36" w:rsidRDefault="008034AA" w:rsidP="007C4C36">
      <w:pPr>
        <w:pStyle w:val="Title"/>
        <w:rPr>
          <w:b w:val="0"/>
          <w:caps w:val="0"/>
          <w:kern w:val="0"/>
        </w:rPr>
      </w:pPr>
      <w:r w:rsidRPr="007C4C36">
        <w:rPr>
          <w:caps w:val="0"/>
          <w:kern w:val="0"/>
        </w:rPr>
        <w:t>NOTIFICATION</w:t>
      </w:r>
    </w:p>
    <w:p w14:paraId="5BA2272E" w14:textId="77777777" w:rsidR="004E22AE" w:rsidRPr="007C4C36" w:rsidRDefault="008034AA" w:rsidP="007C4C36">
      <w:pPr>
        <w:pStyle w:val="Title3"/>
      </w:pPr>
      <w:r w:rsidRPr="007C4C36">
        <w:t>Corrigendum</w:t>
      </w:r>
    </w:p>
    <w:p w14:paraId="76C5F948" w14:textId="77777777" w:rsidR="007141CF" w:rsidRPr="007C4C36" w:rsidRDefault="008034AA" w:rsidP="007C4C36">
      <w:r w:rsidRPr="007C4C36">
        <w:t xml:space="preserve">The following communication, dated 22 January 2025, is being circulated at the request of the delegation of the </w:t>
      </w:r>
      <w:r w:rsidRPr="007C4C36">
        <w:rPr>
          <w:u w:val="single"/>
        </w:rPr>
        <w:t>United States of America</w:t>
      </w:r>
      <w:r w:rsidRPr="007C4C36">
        <w:t>.</w:t>
      </w:r>
    </w:p>
    <w:p w14:paraId="23F93CBD" w14:textId="77777777" w:rsidR="004E22AE" w:rsidRPr="007C4C36" w:rsidRDefault="004E22AE" w:rsidP="007C4C36"/>
    <w:p w14:paraId="2B9BE29F" w14:textId="77777777" w:rsidR="004E22AE" w:rsidRPr="007C4C36" w:rsidRDefault="008034AA" w:rsidP="007C4C36">
      <w:pPr>
        <w:jc w:val="center"/>
        <w:rPr>
          <w:b/>
        </w:rPr>
      </w:pPr>
      <w:r w:rsidRPr="007C4C36">
        <w:rPr>
          <w:b/>
        </w:rPr>
        <w:t>_______________</w:t>
      </w:r>
    </w:p>
    <w:p w14:paraId="1651BDF0" w14:textId="77777777" w:rsidR="004E22AE" w:rsidRPr="007C4C36" w:rsidRDefault="004E22AE" w:rsidP="007C4C36"/>
    <w:p w14:paraId="58F0614D" w14:textId="77777777" w:rsidR="004E22AE" w:rsidRPr="007C4C36" w:rsidRDefault="004E22AE" w:rsidP="007C4C36"/>
    <w:p w14:paraId="18D19AE5" w14:textId="77777777" w:rsidR="004E22AE" w:rsidRPr="007C4C36" w:rsidRDefault="008034AA" w:rsidP="003601C0">
      <w:pPr>
        <w:spacing w:after="120"/>
      </w:pPr>
      <w:r w:rsidRPr="007C4C36">
        <w:rPr>
          <w:u w:val="single"/>
        </w:rPr>
        <w:t>Reconsideration of Standards of Performance for New, Reconstructed, and Modified Sources and Emissions Guidelines for Existing Sources: Oil and Natural Gas Sector Climate Review; Correction</w:t>
      </w:r>
    </w:p>
    <w:p w14:paraId="3C300774" w14:textId="77777777" w:rsidR="004E22AE" w:rsidRPr="007C4C36" w:rsidRDefault="008034AA" w:rsidP="003601C0">
      <w:pPr>
        <w:spacing w:before="120" w:after="120"/>
      </w:pPr>
      <w:r w:rsidRPr="007C4C36">
        <w:t xml:space="preserve">The Environmental Protection Agency (EPA) is modifying proposed amendments to the New Source Performance Standards and Emission Guidelines for Existing Sources for the Crude Oil and Natural Gas Source Category in response to petitions for reconsideration. This action corrects information collection estimates in the 15 January 2025 </w:t>
      </w:r>
      <w:hyperlink r:id="rId9" w:history="1">
        <w:r w:rsidRPr="007C4C36">
          <w:rPr>
            <w:color w:val="0000FF"/>
            <w:u w:val="single"/>
          </w:rPr>
          <w:t>notice of proposed rulemaking</w:t>
        </w:r>
      </w:hyperlink>
      <w:r w:rsidRPr="007C4C36">
        <w:t xml:space="preserve"> (notified as </w:t>
      </w:r>
      <w:hyperlink r:id="rId10" w:history="1">
        <w:r w:rsidRPr="007C4C36">
          <w:rPr>
            <w:color w:val="0000FF"/>
            <w:u w:val="single"/>
          </w:rPr>
          <w:t>G/TBT/N/USA/1802/Rev.1</w:t>
        </w:r>
      </w:hyperlink>
      <w:r w:rsidRPr="007C4C36">
        <w:t>).</w:t>
      </w:r>
    </w:p>
    <w:p w14:paraId="199AB2D4" w14:textId="77777777" w:rsidR="004E22AE" w:rsidRPr="007C4C36" w:rsidRDefault="008034AA" w:rsidP="003601C0">
      <w:pPr>
        <w:spacing w:before="120" w:after="120"/>
      </w:pPr>
      <w:r w:rsidRPr="007C4C36">
        <w:t>Comments on this proposed correction must be received by 3 March 2025.</w:t>
      </w:r>
    </w:p>
    <w:p w14:paraId="5ECB1FA4" w14:textId="77777777" w:rsidR="004E22AE" w:rsidRPr="007C4C36" w:rsidRDefault="008034AA" w:rsidP="003601C0">
      <w:pPr>
        <w:spacing w:before="120" w:after="120"/>
      </w:pPr>
      <w:r w:rsidRPr="007C4C36">
        <w:t xml:space="preserve">90 Federal Register (FR) 5794, 17 January 2025; </w:t>
      </w:r>
      <w:hyperlink r:id="rId11" w:history="1">
        <w:r w:rsidRPr="007C4C36">
          <w:rPr>
            <w:color w:val="0000FF"/>
            <w:u w:val="single"/>
          </w:rPr>
          <w:t>Title 40 Code of Federal Regulations (CFR) Part 60</w:t>
        </w:r>
      </w:hyperlink>
      <w:r w:rsidRPr="007C4C36">
        <w:t>:</w:t>
      </w:r>
      <w:r w:rsidRPr="007C4C36">
        <w:br/>
      </w:r>
      <w:hyperlink r:id="rId12" w:history="1">
        <w:r w:rsidRPr="007C4C36">
          <w:rPr>
            <w:color w:val="0000FF"/>
            <w:u w:val="single"/>
          </w:rPr>
          <w:t>https://www.govinfo.gov/content/pkg/FR-2025-01-17/html/2025-01091.htm</w:t>
        </w:r>
      </w:hyperlink>
      <w:r w:rsidRPr="007C4C36">
        <w:br/>
      </w:r>
      <w:hyperlink r:id="rId13" w:history="1">
        <w:r w:rsidRPr="007C4C36">
          <w:rPr>
            <w:color w:val="0000FF"/>
            <w:u w:val="single"/>
          </w:rPr>
          <w:t>https://www.govinfo.gov/content/pkg/FR-2025-01-17/pdf/2025-01091.pdf</w:t>
        </w:r>
      </w:hyperlink>
    </w:p>
    <w:p w14:paraId="3189D25C" w14:textId="77777777" w:rsidR="004E22AE" w:rsidRPr="007C4C36" w:rsidRDefault="008034AA" w:rsidP="003601C0">
      <w:pPr>
        <w:spacing w:before="120" w:after="120"/>
      </w:pPr>
      <w:r w:rsidRPr="007C4C36">
        <w:t xml:space="preserve">This correction and the proposed rule notified as </w:t>
      </w:r>
      <w:hyperlink r:id="rId14" w:history="1">
        <w:r w:rsidRPr="007C4C36">
          <w:rPr>
            <w:color w:val="0000FF"/>
            <w:u w:val="single"/>
          </w:rPr>
          <w:t>G/TBT/N/USA/1802/Rev.1</w:t>
        </w:r>
      </w:hyperlink>
      <w:r w:rsidRPr="007C4C36">
        <w:t xml:space="preserve"> are identified by Docket Number EPA-HQ-OAR-2024-0358. The Docket Folder is available on Regulations.gov at </w:t>
      </w:r>
      <w:hyperlink r:id="rId15" w:history="1">
        <w:r w:rsidRPr="007C4C36">
          <w:rPr>
            <w:color w:val="0000FF"/>
            <w:u w:val="single"/>
          </w:rPr>
          <w:t>https://www.regulations.gov/docket/EPA-HQ-OAR-2024-0358/document</w:t>
        </w:r>
      </w:hyperlink>
      <w:r w:rsidRPr="007C4C36">
        <w:t xml:space="preserve"> and provides access to primary and supporting documents as well as comments received. Documents are also accessible from </w:t>
      </w:r>
      <w:hyperlink r:id="rId16" w:history="1">
        <w:r w:rsidRPr="007C4C36">
          <w:rPr>
            <w:color w:val="0000FF"/>
            <w:u w:val="single"/>
          </w:rPr>
          <w:t>Regulations.gov</w:t>
        </w:r>
      </w:hyperlink>
      <w:r w:rsidRPr="007C4C36">
        <w:t xml:space="preserve"> by searching the Docket Number. WTO Members and their stakeholders are asked to submit comments to the </w:t>
      </w:r>
      <w:hyperlink r:id="rId17" w:history="1">
        <w:r w:rsidRPr="007C4C36">
          <w:rPr>
            <w:color w:val="0000FF"/>
            <w:u w:val="single"/>
          </w:rPr>
          <w:t>USA TBT Enquiry Point</w:t>
        </w:r>
      </w:hyperlink>
      <w:r w:rsidRPr="007C4C36">
        <w:t xml:space="preserve">. Comments received by the USA TBT Enquiry Point from WTO Members and their stakeholders by </w:t>
      </w:r>
      <w:hyperlink r:id="rId18" w:history="1">
        <w:r w:rsidRPr="007C4C36">
          <w:rPr>
            <w:color w:val="0000FF"/>
            <w:u w:val="single"/>
          </w:rPr>
          <w:t>4pm</w:t>
        </w:r>
      </w:hyperlink>
      <w:r w:rsidRPr="007C4C36">
        <w:t xml:space="preserve"> </w:t>
      </w:r>
      <w:hyperlink r:id="rId19" w:history="1">
        <w:r w:rsidRPr="007C4C36">
          <w:rPr>
            <w:color w:val="0000FF"/>
            <w:u w:val="single"/>
          </w:rPr>
          <w:t>Eastern Time</w:t>
        </w:r>
      </w:hyperlink>
      <w:r w:rsidRPr="007C4C36">
        <w:t xml:space="preserve"> on 3 March 2025 will be shared with EPA and will also be submitted to the </w:t>
      </w:r>
      <w:hyperlink r:id="rId20" w:history="1">
        <w:r w:rsidRPr="007C4C36">
          <w:rPr>
            <w:color w:val="0000FF"/>
            <w:u w:val="single"/>
          </w:rPr>
          <w:t>Docket</w:t>
        </w:r>
      </w:hyperlink>
      <w:r w:rsidRPr="007C4C36">
        <w:t xml:space="preserve"> on Regulations.gov if received within the comment period.</w:t>
      </w:r>
    </w:p>
    <w:p w14:paraId="0F57EFF6" w14:textId="77777777" w:rsidR="004E22AE" w:rsidRPr="007C4C36" w:rsidRDefault="00926AAE" w:rsidP="003601C0">
      <w:pPr>
        <w:spacing w:after="120"/>
      </w:pPr>
      <w:hyperlink r:id="rId21" w:tgtFrame="_blank" w:history="1">
        <w:r w:rsidR="008034AA" w:rsidRPr="007C4C36">
          <w:rPr>
            <w:color w:val="0000FF"/>
            <w:u w:val="single"/>
          </w:rPr>
          <w:t>https://members.wto.org/crnattachments/2025/TBT/USA/25_00885_00_e.pdf</w:t>
        </w:r>
      </w:hyperlink>
    </w:p>
    <w:p w14:paraId="3B9D705B" w14:textId="77777777" w:rsidR="004E22AE" w:rsidRPr="007C4C36" w:rsidRDefault="008034AA" w:rsidP="007C4C36">
      <w:pPr>
        <w:jc w:val="center"/>
        <w:rPr>
          <w:b/>
        </w:rPr>
      </w:pPr>
      <w:r w:rsidRPr="007C4C36">
        <w:rPr>
          <w:b/>
        </w:rPr>
        <w:t>__________</w:t>
      </w:r>
    </w:p>
    <w:sectPr w:rsidR="004E22AE" w:rsidRPr="007C4C36" w:rsidSect="0076183C">
      <w:headerReference w:type="even" r:id="rId22"/>
      <w:headerReference w:type="default" r:id="rId23"/>
      <w:footerReference w:type="even" r:id="rId24"/>
      <w:footerReference w:type="default" r:id="rId25"/>
      <w:headerReference w:type="first" r:id="rId26"/>
      <w:footerReference w:type="first" r:id="rId2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90C07" w14:textId="77777777" w:rsidR="008034AA" w:rsidRDefault="008034AA">
      <w:r>
        <w:separator/>
      </w:r>
    </w:p>
  </w:endnote>
  <w:endnote w:type="continuationSeparator" w:id="0">
    <w:p w14:paraId="01978EE1" w14:textId="77777777" w:rsidR="008034AA" w:rsidRDefault="00803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67DBF" w14:textId="77777777" w:rsidR="004E22AE" w:rsidRPr="007C4C36" w:rsidRDefault="008034AA" w:rsidP="004E22AE">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E60A7" w14:textId="77777777" w:rsidR="004E22AE" w:rsidRPr="007C4C36" w:rsidRDefault="008034AA" w:rsidP="004E22AE">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20C28" w14:textId="77777777" w:rsidR="00926AAE" w:rsidRDefault="00926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57D34" w14:textId="77777777" w:rsidR="008034AA" w:rsidRDefault="008034AA">
      <w:r>
        <w:separator/>
      </w:r>
    </w:p>
  </w:footnote>
  <w:footnote w:type="continuationSeparator" w:id="0">
    <w:p w14:paraId="18EB38BE" w14:textId="77777777" w:rsidR="008034AA" w:rsidRDefault="00803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169C" w14:textId="77777777" w:rsidR="004E22AE" w:rsidRPr="007C4C36" w:rsidRDefault="008034AA" w:rsidP="004E22AE">
    <w:pPr>
      <w:pStyle w:val="Header"/>
      <w:pBdr>
        <w:bottom w:val="single" w:sz="4" w:space="1" w:color="auto"/>
      </w:pBdr>
      <w:tabs>
        <w:tab w:val="clear" w:pos="4513"/>
        <w:tab w:val="clear" w:pos="9027"/>
      </w:tabs>
      <w:jc w:val="center"/>
    </w:pPr>
    <w:r w:rsidRPr="007C4C36">
      <w:t>tbtSymbol</w:t>
    </w:r>
  </w:p>
  <w:p w14:paraId="512F4DFA" w14:textId="77777777" w:rsidR="004E22AE" w:rsidRPr="007C4C36" w:rsidRDefault="004E22AE" w:rsidP="004E22AE">
    <w:pPr>
      <w:pStyle w:val="Header"/>
      <w:pBdr>
        <w:bottom w:val="single" w:sz="4" w:space="1" w:color="auto"/>
      </w:pBdr>
      <w:tabs>
        <w:tab w:val="clear" w:pos="4513"/>
        <w:tab w:val="clear" w:pos="9027"/>
      </w:tabs>
      <w:jc w:val="center"/>
    </w:pPr>
  </w:p>
  <w:p w14:paraId="1ECF5640" w14:textId="77777777" w:rsidR="004E22AE" w:rsidRPr="007C4C36" w:rsidRDefault="008034AA" w:rsidP="004E22AE">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14:paraId="132C9458" w14:textId="77777777" w:rsidR="004E22AE" w:rsidRPr="007C4C36" w:rsidRDefault="004E22AE" w:rsidP="004E22A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55F8" w14:textId="77777777" w:rsidR="004E22AE" w:rsidRPr="007C4C36" w:rsidRDefault="008034AA" w:rsidP="004E22AE">
    <w:pPr>
      <w:pStyle w:val="Header"/>
      <w:pBdr>
        <w:bottom w:val="single" w:sz="4" w:space="1" w:color="auto"/>
      </w:pBdr>
      <w:tabs>
        <w:tab w:val="clear" w:pos="4513"/>
        <w:tab w:val="clear" w:pos="9027"/>
      </w:tabs>
      <w:jc w:val="center"/>
    </w:pPr>
    <w:r w:rsidRPr="007C4C36">
      <w:t>tbtSymbol</w:t>
    </w:r>
  </w:p>
  <w:p w14:paraId="695FC6A9" w14:textId="77777777" w:rsidR="004E22AE" w:rsidRPr="007C4C36" w:rsidRDefault="004E22AE" w:rsidP="004E22AE">
    <w:pPr>
      <w:pStyle w:val="Header"/>
      <w:pBdr>
        <w:bottom w:val="single" w:sz="4" w:space="1" w:color="auto"/>
      </w:pBdr>
      <w:tabs>
        <w:tab w:val="clear" w:pos="4513"/>
        <w:tab w:val="clear" w:pos="9027"/>
      </w:tabs>
      <w:jc w:val="center"/>
    </w:pPr>
  </w:p>
  <w:p w14:paraId="1A552ABF" w14:textId="77777777" w:rsidR="004E22AE" w:rsidRPr="007C4C36" w:rsidRDefault="008034AA" w:rsidP="004E22AE">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14:paraId="5055A3B3" w14:textId="77777777" w:rsidR="004E22AE" w:rsidRPr="007C4C36" w:rsidRDefault="004E22AE" w:rsidP="004E22A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60996" w14:paraId="7B474ED6" w14:textId="77777777" w:rsidTr="00560AB2">
      <w:trPr>
        <w:trHeight w:val="240"/>
        <w:jc w:val="center"/>
      </w:trPr>
      <w:tc>
        <w:tcPr>
          <w:tcW w:w="3794" w:type="dxa"/>
          <w:shd w:val="clear" w:color="auto" w:fill="FFFFFF"/>
          <w:tcMar>
            <w:left w:w="108" w:type="dxa"/>
            <w:right w:w="108" w:type="dxa"/>
          </w:tcMar>
          <w:vAlign w:val="center"/>
        </w:tcPr>
        <w:p w14:paraId="1A1509AF" w14:textId="77777777" w:rsidR="00ED54E0" w:rsidRPr="004E22AE" w:rsidRDefault="00ED54E0" w:rsidP="000F4B0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34214455" w14:textId="77777777" w:rsidR="00ED54E0" w:rsidRPr="004E22AE" w:rsidRDefault="00ED54E0" w:rsidP="000F4B07">
          <w:pPr>
            <w:jc w:val="right"/>
            <w:rPr>
              <w:b/>
              <w:color w:val="FF0000"/>
              <w:szCs w:val="16"/>
            </w:rPr>
          </w:pPr>
        </w:p>
      </w:tc>
    </w:tr>
    <w:bookmarkEnd w:id="0"/>
    <w:tr w:rsidR="00660996" w14:paraId="5C018C4A" w14:textId="77777777" w:rsidTr="00560AB2">
      <w:trPr>
        <w:trHeight w:val="213"/>
        <w:jc w:val="center"/>
      </w:trPr>
      <w:tc>
        <w:tcPr>
          <w:tcW w:w="3794" w:type="dxa"/>
          <w:vMerge w:val="restart"/>
          <w:shd w:val="clear" w:color="auto" w:fill="FFFFFF"/>
          <w:tcMar>
            <w:left w:w="0" w:type="dxa"/>
            <w:right w:w="0" w:type="dxa"/>
          </w:tcMar>
        </w:tcPr>
        <w:p w14:paraId="79A85F66" w14:textId="77777777" w:rsidR="00ED54E0" w:rsidRPr="004E22AE" w:rsidRDefault="008034AA" w:rsidP="000F4B07">
          <w:pPr>
            <w:jc w:val="left"/>
          </w:pPr>
          <w:r>
            <w:rPr>
              <w:noProof/>
              <w:lang w:eastAsia="en-GB"/>
            </w:rPr>
            <w:drawing>
              <wp:inline distT="0" distB="0" distL="0" distR="0" wp14:anchorId="614D150B" wp14:editId="652D367D">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8379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B60CF67" w14:textId="77777777" w:rsidR="00ED54E0" w:rsidRPr="004E22AE" w:rsidRDefault="00ED54E0" w:rsidP="000F4B07">
          <w:pPr>
            <w:jc w:val="right"/>
            <w:rPr>
              <w:b/>
              <w:szCs w:val="16"/>
            </w:rPr>
          </w:pPr>
        </w:p>
      </w:tc>
    </w:tr>
    <w:tr w:rsidR="00660996" w14:paraId="0F794449" w14:textId="77777777" w:rsidTr="00560AB2">
      <w:trPr>
        <w:trHeight w:val="868"/>
        <w:jc w:val="center"/>
      </w:trPr>
      <w:tc>
        <w:tcPr>
          <w:tcW w:w="3794" w:type="dxa"/>
          <w:vMerge/>
          <w:shd w:val="clear" w:color="auto" w:fill="FFFFFF"/>
          <w:tcMar>
            <w:left w:w="108" w:type="dxa"/>
            <w:right w:w="108" w:type="dxa"/>
          </w:tcMar>
        </w:tcPr>
        <w:p w14:paraId="426FE5F9" w14:textId="77777777" w:rsidR="00ED54E0" w:rsidRPr="004E22AE" w:rsidRDefault="00ED54E0" w:rsidP="000F4B07">
          <w:pPr>
            <w:jc w:val="left"/>
            <w:rPr>
              <w:noProof/>
              <w:lang w:eastAsia="en-GB"/>
            </w:rPr>
          </w:pPr>
        </w:p>
      </w:tc>
      <w:tc>
        <w:tcPr>
          <w:tcW w:w="5448" w:type="dxa"/>
          <w:gridSpan w:val="2"/>
          <w:shd w:val="clear" w:color="auto" w:fill="FFFFFF"/>
          <w:tcMar>
            <w:left w:w="108" w:type="dxa"/>
            <w:right w:w="108" w:type="dxa"/>
          </w:tcMar>
        </w:tcPr>
        <w:p w14:paraId="59D65B4B" w14:textId="77777777" w:rsidR="00ED54E0" w:rsidRPr="007C4C36" w:rsidRDefault="008034AA" w:rsidP="004E22AE">
          <w:pPr>
            <w:jc w:val="right"/>
            <w:rPr>
              <w:b/>
              <w:szCs w:val="16"/>
            </w:rPr>
          </w:pPr>
          <w:bookmarkStart w:id="1" w:name="bmkSymbols"/>
          <w:r w:rsidRPr="007C4C36">
            <w:rPr>
              <w:b/>
              <w:szCs w:val="16"/>
            </w:rPr>
            <w:t>G/TBT/N/USA/1802/Rev.1/Corr.1</w:t>
          </w:r>
          <w:bookmarkEnd w:id="1"/>
        </w:p>
      </w:tc>
    </w:tr>
    <w:tr w:rsidR="00660996" w14:paraId="66906BBE" w14:textId="77777777" w:rsidTr="00560AB2">
      <w:trPr>
        <w:trHeight w:val="240"/>
        <w:jc w:val="center"/>
      </w:trPr>
      <w:tc>
        <w:tcPr>
          <w:tcW w:w="3794" w:type="dxa"/>
          <w:vMerge/>
          <w:shd w:val="clear" w:color="auto" w:fill="FFFFFF"/>
          <w:tcMar>
            <w:left w:w="108" w:type="dxa"/>
            <w:right w:w="108" w:type="dxa"/>
          </w:tcMar>
          <w:vAlign w:val="center"/>
        </w:tcPr>
        <w:p w14:paraId="3A3D578C" w14:textId="77777777" w:rsidR="00ED54E0" w:rsidRPr="004E22AE" w:rsidRDefault="00ED54E0" w:rsidP="000F4B07"/>
      </w:tc>
      <w:tc>
        <w:tcPr>
          <w:tcW w:w="5448" w:type="dxa"/>
          <w:gridSpan w:val="2"/>
          <w:shd w:val="clear" w:color="auto" w:fill="FFFFFF"/>
          <w:tcMar>
            <w:left w:w="108" w:type="dxa"/>
            <w:right w:w="108" w:type="dxa"/>
          </w:tcMar>
          <w:vAlign w:val="center"/>
        </w:tcPr>
        <w:p w14:paraId="5E546415" w14:textId="4219F9DC" w:rsidR="00ED54E0" w:rsidRPr="004E22AE" w:rsidRDefault="008034AA" w:rsidP="000F4B07">
          <w:pPr>
            <w:jc w:val="right"/>
            <w:rPr>
              <w:szCs w:val="16"/>
            </w:rPr>
          </w:pPr>
          <w:bookmarkStart w:id="2" w:name="spsDateDistribution"/>
          <w:bookmarkStart w:id="3" w:name="bmkDate"/>
          <w:bookmarkEnd w:id="2"/>
          <w:bookmarkEnd w:id="3"/>
          <w:r>
            <w:rPr>
              <w:szCs w:val="16"/>
            </w:rPr>
            <w:t>22 January 2025</w:t>
          </w:r>
        </w:p>
      </w:tc>
    </w:tr>
    <w:tr w:rsidR="00660996" w14:paraId="30B21EA4" w14:textId="77777777" w:rsidTr="00560AB2">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D824A5D" w14:textId="7BCF1D9B" w:rsidR="00ED54E0" w:rsidRPr="004E22AE" w:rsidRDefault="008034AA" w:rsidP="000F4B07">
          <w:pPr>
            <w:jc w:val="left"/>
            <w:rPr>
              <w:b/>
            </w:rPr>
          </w:pPr>
          <w:bookmarkStart w:id="4" w:name="bmkSerial"/>
          <w:r w:rsidRPr="007C4C36">
            <w:rPr>
              <w:color w:val="FF0000"/>
              <w:szCs w:val="16"/>
            </w:rPr>
            <w:t>(</w:t>
          </w:r>
          <w:bookmarkStart w:id="5" w:name="spsSerialNumber"/>
          <w:bookmarkEnd w:id="5"/>
          <w:r>
            <w:rPr>
              <w:color w:val="FF0000"/>
              <w:szCs w:val="16"/>
            </w:rPr>
            <w:t>25-0</w:t>
          </w:r>
          <w:r w:rsidR="00926AAE">
            <w:rPr>
              <w:color w:val="FF0000"/>
              <w:szCs w:val="16"/>
            </w:rPr>
            <w:t>584</w:t>
          </w:r>
          <w:r w:rsidRPr="007C4C36">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A6BB2AC" w14:textId="77777777" w:rsidR="00ED54E0" w:rsidRPr="004E22AE" w:rsidRDefault="008034AA" w:rsidP="000F4B0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bCs/>
              <w:noProof/>
              <w:szCs w:val="16"/>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bCs/>
              <w:noProof/>
              <w:szCs w:val="16"/>
            </w:rPr>
            <w:t>1</w:t>
          </w:r>
          <w:r w:rsidRPr="007C4C36">
            <w:rPr>
              <w:bCs/>
              <w:szCs w:val="16"/>
            </w:rPr>
            <w:fldChar w:fldCharType="end"/>
          </w:r>
          <w:bookmarkEnd w:id="6"/>
        </w:p>
      </w:tc>
    </w:tr>
    <w:tr w:rsidR="00660996" w14:paraId="3757E102" w14:textId="77777777" w:rsidTr="00560AB2">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C4E4F39" w14:textId="77777777" w:rsidR="00ED54E0" w:rsidRPr="004E22AE" w:rsidRDefault="008034AA" w:rsidP="000F4B0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14:paraId="234208CA" w14:textId="77777777" w:rsidR="00ED54E0" w:rsidRPr="007C4C36" w:rsidRDefault="008034AA" w:rsidP="000F4B07">
          <w:pPr>
            <w:jc w:val="right"/>
            <w:rPr>
              <w:bCs/>
              <w:szCs w:val="18"/>
            </w:rPr>
          </w:pPr>
          <w:bookmarkStart w:id="8" w:name="bmkLanguage"/>
          <w:r w:rsidRPr="007C4C36">
            <w:rPr>
              <w:bCs/>
              <w:szCs w:val="18"/>
            </w:rPr>
            <w:t>Original:</w:t>
          </w:r>
          <w:r w:rsidR="00DF3F8A" w:rsidRPr="007C4C36">
            <w:rPr>
              <w:bCs/>
              <w:szCs w:val="18"/>
            </w:rPr>
            <w:t xml:space="preserve"> </w:t>
          </w:r>
          <w:bookmarkStart w:id="9" w:name="spsOriginalLanguage"/>
          <w:r w:rsidR="00DF3F8A" w:rsidRPr="007C4C36">
            <w:rPr>
              <w:bCs/>
              <w:szCs w:val="18"/>
            </w:rPr>
            <w:t>English</w:t>
          </w:r>
          <w:bookmarkEnd w:id="9"/>
          <w:bookmarkEnd w:id="8"/>
        </w:p>
      </w:tc>
    </w:tr>
  </w:tbl>
  <w:p w14:paraId="415FE956" w14:textId="77777777" w:rsidR="00ED54E0" w:rsidRPr="007C4C36"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E006206"/>
    <w:numStyleLink w:val="LegalHeadings"/>
  </w:abstractNum>
  <w:abstractNum w:abstractNumId="12" w15:restartNumberingAfterBreak="0">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E80010C">
      <w:start w:val="1"/>
      <w:numFmt w:val="decimal"/>
      <w:pStyle w:val="SummaryText"/>
      <w:lvlText w:val="%1."/>
      <w:lvlJc w:val="left"/>
      <w:pPr>
        <w:ind w:left="360" w:hanging="360"/>
      </w:pPr>
    </w:lvl>
    <w:lvl w:ilvl="1" w:tplc="925405F2" w:tentative="1">
      <w:start w:val="1"/>
      <w:numFmt w:val="lowerLetter"/>
      <w:lvlText w:val="%2."/>
      <w:lvlJc w:val="left"/>
      <w:pPr>
        <w:ind w:left="1080" w:hanging="360"/>
      </w:pPr>
    </w:lvl>
    <w:lvl w:ilvl="2" w:tplc="8BA82EC2" w:tentative="1">
      <w:start w:val="1"/>
      <w:numFmt w:val="lowerRoman"/>
      <w:lvlText w:val="%3."/>
      <w:lvlJc w:val="right"/>
      <w:pPr>
        <w:ind w:left="1800" w:hanging="180"/>
      </w:pPr>
    </w:lvl>
    <w:lvl w:ilvl="3" w:tplc="42005FF8" w:tentative="1">
      <w:start w:val="1"/>
      <w:numFmt w:val="decimal"/>
      <w:lvlText w:val="%4."/>
      <w:lvlJc w:val="left"/>
      <w:pPr>
        <w:ind w:left="2520" w:hanging="360"/>
      </w:pPr>
    </w:lvl>
    <w:lvl w:ilvl="4" w:tplc="05724640" w:tentative="1">
      <w:start w:val="1"/>
      <w:numFmt w:val="lowerLetter"/>
      <w:lvlText w:val="%5."/>
      <w:lvlJc w:val="left"/>
      <w:pPr>
        <w:ind w:left="3240" w:hanging="360"/>
      </w:pPr>
    </w:lvl>
    <w:lvl w:ilvl="5" w:tplc="8132FCA2" w:tentative="1">
      <w:start w:val="1"/>
      <w:numFmt w:val="lowerRoman"/>
      <w:lvlText w:val="%6."/>
      <w:lvlJc w:val="right"/>
      <w:pPr>
        <w:ind w:left="3960" w:hanging="180"/>
      </w:pPr>
    </w:lvl>
    <w:lvl w:ilvl="6" w:tplc="86B44B38" w:tentative="1">
      <w:start w:val="1"/>
      <w:numFmt w:val="decimal"/>
      <w:lvlText w:val="%7."/>
      <w:lvlJc w:val="left"/>
      <w:pPr>
        <w:ind w:left="4680" w:hanging="360"/>
      </w:pPr>
    </w:lvl>
    <w:lvl w:ilvl="7" w:tplc="31A02580" w:tentative="1">
      <w:start w:val="1"/>
      <w:numFmt w:val="lowerLetter"/>
      <w:lvlText w:val="%8."/>
      <w:lvlJc w:val="left"/>
      <w:pPr>
        <w:ind w:left="5400" w:hanging="360"/>
      </w:pPr>
    </w:lvl>
    <w:lvl w:ilvl="8" w:tplc="FDB23B62" w:tentative="1">
      <w:start w:val="1"/>
      <w:numFmt w:val="lowerRoman"/>
      <w:lvlText w:val="%9."/>
      <w:lvlJc w:val="right"/>
      <w:pPr>
        <w:ind w:left="6120" w:hanging="180"/>
      </w:pPr>
    </w:lvl>
  </w:abstractNum>
  <w:num w:numId="1" w16cid:durableId="32534893">
    <w:abstractNumId w:val="9"/>
  </w:num>
  <w:num w:numId="2" w16cid:durableId="421226879">
    <w:abstractNumId w:val="7"/>
  </w:num>
  <w:num w:numId="3" w16cid:durableId="946734597">
    <w:abstractNumId w:val="6"/>
  </w:num>
  <w:num w:numId="4" w16cid:durableId="548343539">
    <w:abstractNumId w:val="5"/>
  </w:num>
  <w:num w:numId="5" w16cid:durableId="1777942833">
    <w:abstractNumId w:val="4"/>
  </w:num>
  <w:num w:numId="6" w16cid:durableId="1944798269">
    <w:abstractNumId w:val="12"/>
  </w:num>
  <w:num w:numId="7" w16cid:durableId="1106192908">
    <w:abstractNumId w:val="11"/>
  </w:num>
  <w:num w:numId="8" w16cid:durableId="1226601035">
    <w:abstractNumId w:val="10"/>
  </w:num>
  <w:num w:numId="9" w16cid:durableId="14539412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2206488">
    <w:abstractNumId w:val="13"/>
  </w:num>
  <w:num w:numId="11" w16cid:durableId="238948545">
    <w:abstractNumId w:val="8"/>
  </w:num>
  <w:num w:numId="12" w16cid:durableId="135076571">
    <w:abstractNumId w:val="3"/>
  </w:num>
  <w:num w:numId="13" w16cid:durableId="1354724134">
    <w:abstractNumId w:val="2"/>
  </w:num>
  <w:num w:numId="14" w16cid:durableId="1807505939">
    <w:abstractNumId w:val="1"/>
  </w:num>
  <w:num w:numId="15" w16cid:durableId="1697000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F4B07"/>
    <w:rsid w:val="0011356B"/>
    <w:rsid w:val="0013337F"/>
    <w:rsid w:val="00182B84"/>
    <w:rsid w:val="001E291F"/>
    <w:rsid w:val="001E6203"/>
    <w:rsid w:val="00233408"/>
    <w:rsid w:val="00266A7F"/>
    <w:rsid w:val="0027067B"/>
    <w:rsid w:val="002807BF"/>
    <w:rsid w:val="002D1DFD"/>
    <w:rsid w:val="00322B84"/>
    <w:rsid w:val="0034338B"/>
    <w:rsid w:val="003466AC"/>
    <w:rsid w:val="003572B4"/>
    <w:rsid w:val="003601C0"/>
    <w:rsid w:val="0036118C"/>
    <w:rsid w:val="003D2853"/>
    <w:rsid w:val="00467032"/>
    <w:rsid w:val="0046754A"/>
    <w:rsid w:val="004D0450"/>
    <w:rsid w:val="004D2E4C"/>
    <w:rsid w:val="004E22AE"/>
    <w:rsid w:val="004E2D12"/>
    <w:rsid w:val="004F203A"/>
    <w:rsid w:val="005336B8"/>
    <w:rsid w:val="00547B5F"/>
    <w:rsid w:val="005564B9"/>
    <w:rsid w:val="00560AB2"/>
    <w:rsid w:val="005B04B9"/>
    <w:rsid w:val="005B68C7"/>
    <w:rsid w:val="005B7054"/>
    <w:rsid w:val="005D3E36"/>
    <w:rsid w:val="005D5981"/>
    <w:rsid w:val="005F30CB"/>
    <w:rsid w:val="00612644"/>
    <w:rsid w:val="00660996"/>
    <w:rsid w:val="00674CCD"/>
    <w:rsid w:val="006F5826"/>
    <w:rsid w:val="00700181"/>
    <w:rsid w:val="007141CF"/>
    <w:rsid w:val="00744A60"/>
    <w:rsid w:val="00745146"/>
    <w:rsid w:val="007577E3"/>
    <w:rsid w:val="00760DB3"/>
    <w:rsid w:val="0076183C"/>
    <w:rsid w:val="007B1EB6"/>
    <w:rsid w:val="007B51D4"/>
    <w:rsid w:val="007C4C36"/>
    <w:rsid w:val="007E6507"/>
    <w:rsid w:val="007F2B8E"/>
    <w:rsid w:val="008034AA"/>
    <w:rsid w:val="00807247"/>
    <w:rsid w:val="008227B3"/>
    <w:rsid w:val="00840C2B"/>
    <w:rsid w:val="00861385"/>
    <w:rsid w:val="008739FD"/>
    <w:rsid w:val="00881D34"/>
    <w:rsid w:val="00893E85"/>
    <w:rsid w:val="008A68FB"/>
    <w:rsid w:val="008D0A7A"/>
    <w:rsid w:val="008E372C"/>
    <w:rsid w:val="00926AAE"/>
    <w:rsid w:val="009A6F54"/>
    <w:rsid w:val="00A476D9"/>
    <w:rsid w:val="00A6057A"/>
    <w:rsid w:val="00A74017"/>
    <w:rsid w:val="00AA332C"/>
    <w:rsid w:val="00AC27F8"/>
    <w:rsid w:val="00AD4C72"/>
    <w:rsid w:val="00AE2AEE"/>
    <w:rsid w:val="00B00276"/>
    <w:rsid w:val="00B230EC"/>
    <w:rsid w:val="00B52738"/>
    <w:rsid w:val="00B56EDC"/>
    <w:rsid w:val="00BB1F84"/>
    <w:rsid w:val="00BE5468"/>
    <w:rsid w:val="00C11EAC"/>
    <w:rsid w:val="00C22C9C"/>
    <w:rsid w:val="00C305D7"/>
    <w:rsid w:val="00C30F2A"/>
    <w:rsid w:val="00C43456"/>
    <w:rsid w:val="00C60AB9"/>
    <w:rsid w:val="00C65C0C"/>
    <w:rsid w:val="00C808FC"/>
    <w:rsid w:val="00CD7D97"/>
    <w:rsid w:val="00CE3EE6"/>
    <w:rsid w:val="00CE4BA1"/>
    <w:rsid w:val="00D000C7"/>
    <w:rsid w:val="00D06A69"/>
    <w:rsid w:val="00D2508A"/>
    <w:rsid w:val="00D52A9D"/>
    <w:rsid w:val="00D55AAD"/>
    <w:rsid w:val="00D63B88"/>
    <w:rsid w:val="00D72AF0"/>
    <w:rsid w:val="00D747AE"/>
    <w:rsid w:val="00D9226C"/>
    <w:rsid w:val="00DA20BD"/>
    <w:rsid w:val="00DE21EF"/>
    <w:rsid w:val="00DE50DB"/>
    <w:rsid w:val="00DF3F8A"/>
    <w:rsid w:val="00DF6AE1"/>
    <w:rsid w:val="00E24AC5"/>
    <w:rsid w:val="00E27816"/>
    <w:rsid w:val="00E46FD5"/>
    <w:rsid w:val="00E544BB"/>
    <w:rsid w:val="00E56545"/>
    <w:rsid w:val="00E80C53"/>
    <w:rsid w:val="00EA5D4F"/>
    <w:rsid w:val="00EB27E8"/>
    <w:rsid w:val="00EB6C56"/>
    <w:rsid w:val="00ED54E0"/>
    <w:rsid w:val="00F003BA"/>
    <w:rsid w:val="00F32397"/>
    <w:rsid w:val="00F40595"/>
    <w:rsid w:val="00F66B18"/>
    <w:rsid w:val="00F81EE4"/>
    <w:rsid w:val="00F9685D"/>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8D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Text">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17/pdf/2025-01091.pdf" TargetMode="External"/><Relationship Id="rId18" Type="http://schemas.openxmlformats.org/officeDocument/2006/relationships/hyperlink" Target="http://time-time.net/times/time-zones/usa-canada/current-eastern-time-est.php"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s://members.wto.org/crnattachments/2025/TBT/USA/25_00885_00_e.pdf" TargetMode="External"/><Relationship Id="rId7" Type="http://schemas.openxmlformats.org/officeDocument/2006/relationships/footnotes" Target="footnotes.xml"/><Relationship Id="rId12" Type="http://schemas.openxmlformats.org/officeDocument/2006/relationships/hyperlink" Target="https://www.govinfo.gov/content/pkg/FR-2025-01-17/html/2025-01091.htm" TargetMode="External"/><Relationship Id="rId17" Type="http://schemas.openxmlformats.org/officeDocument/2006/relationships/hyperlink" Target="mailto:usatbtep@nist.go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regulations.gov/" TargetMode="External"/><Relationship Id="rId20" Type="http://schemas.openxmlformats.org/officeDocument/2006/relationships/hyperlink" Target="https://www.regulations.gov/docket/EPA-HQ-OAR-2024-0358/docu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40/chapter-I/subchapter-C/part-60"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regulations.gov/docket/EPA-HQ-OAR-2024-0358/document"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eping.wto.org/en/Search?viewData=G/TBT/N/USA/1802/Rev.1" TargetMode="External"/><Relationship Id="rId19" Type="http://schemas.openxmlformats.org/officeDocument/2006/relationships/hyperlink" Target="https://24timezones.com/time-zone/et" TargetMode="External"/><Relationship Id="rId4" Type="http://schemas.openxmlformats.org/officeDocument/2006/relationships/styles" Target="styles.xml"/><Relationship Id="rId9" Type="http://schemas.openxmlformats.org/officeDocument/2006/relationships/hyperlink" Target="https://www.govinfo.gov/content/pkg/FR-2025-01-15/pdf/2024-31227.pdf" TargetMode="External"/><Relationship Id="rId14" Type="http://schemas.openxmlformats.org/officeDocument/2006/relationships/hyperlink" Target="https://eping.wto.org/en/Search?domainIds=1&amp;documentSymbol=usa%2F1802%2Frev.1"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067E6-DEBE-4C1D-B9B4-38227347BA12}">
  <ds:schemaRefs>
    <ds:schemaRef ds:uri="http://schemas.titus.com/TitusProperties/"/>
    <ds:schemaRef ds:uri=""/>
  </ds:schemaRefs>
</ds:datastoreItem>
</file>

<file path=customXml/itemProps2.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2025-01-22T09:33:00Z</dcterms:created>
  <dcterms:modified xsi:type="dcterms:W3CDTF">2025-01-22T10:32:00Z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WTO OFFICIAL</vt:lpwstr>
  </property>
</Properties>
</file>