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3F822" w14:textId="19C38F02" w:rsidR="00B531D9" w:rsidRPr="007228ED" w:rsidRDefault="007228ED" w:rsidP="007228ED">
      <w:pPr>
        <w:pStyle w:val="Titre"/>
        <w:rPr>
          <w:caps w:val="0"/>
          <w:kern w:val="0"/>
        </w:rPr>
      </w:pPr>
      <w:bookmarkStart w:id="8" w:name="_Hlk188372243"/>
      <w:r w:rsidRPr="007228ED">
        <w:rPr>
          <w:caps w:val="0"/>
          <w:kern w:val="0"/>
        </w:rPr>
        <w:t>NOTIFICATION</w:t>
      </w:r>
    </w:p>
    <w:p w14:paraId="0B22F3CA" w14:textId="77777777" w:rsidR="00B531D9" w:rsidRPr="007228ED" w:rsidRDefault="0038292C" w:rsidP="007228ED">
      <w:pPr>
        <w:jc w:val="center"/>
      </w:pPr>
      <w:r w:rsidRPr="007228ED">
        <w:t>The following notification is being circulated in accordance with Article 10.6.</w:t>
      </w:r>
    </w:p>
    <w:p w14:paraId="56EF5224" w14:textId="77777777" w:rsidR="00B531D9" w:rsidRPr="007228ED" w:rsidRDefault="00B531D9" w:rsidP="007228ED"/>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8"/>
        <w:gridCol w:w="8272"/>
      </w:tblGrid>
      <w:tr w:rsidR="007228ED" w:rsidRPr="007228ED" w14:paraId="37263B58" w14:textId="77777777" w:rsidTr="007228ED">
        <w:tc>
          <w:tcPr>
            <w:tcW w:w="709" w:type="dxa"/>
            <w:tcBorders>
              <w:top w:val="double" w:sz="6" w:space="0" w:color="auto"/>
              <w:bottom w:val="single" w:sz="6" w:space="0" w:color="auto"/>
            </w:tcBorders>
            <w:shd w:val="clear" w:color="auto" w:fill="auto"/>
          </w:tcPr>
          <w:p w14:paraId="362F0D0A" w14:textId="77777777" w:rsidR="00A52F73" w:rsidRPr="007228ED" w:rsidRDefault="0038292C" w:rsidP="007228ED">
            <w:pPr>
              <w:spacing w:before="120" w:after="120"/>
              <w:rPr>
                <w:b/>
              </w:rPr>
            </w:pPr>
            <w:r w:rsidRPr="007228ED">
              <w:rPr>
                <w:b/>
              </w:rPr>
              <w:t>1.</w:t>
            </w:r>
          </w:p>
        </w:tc>
        <w:tc>
          <w:tcPr>
            <w:tcW w:w="8285" w:type="dxa"/>
            <w:tcBorders>
              <w:top w:val="double" w:sz="6" w:space="0" w:color="auto"/>
              <w:bottom w:val="single" w:sz="6" w:space="0" w:color="auto"/>
            </w:tcBorders>
            <w:shd w:val="clear" w:color="auto" w:fill="auto"/>
          </w:tcPr>
          <w:p w14:paraId="461409EE" w14:textId="70EDE9EE" w:rsidR="00A52F73" w:rsidRPr="007228ED" w:rsidRDefault="0038292C" w:rsidP="007228ED">
            <w:pPr>
              <w:spacing w:before="120" w:after="120"/>
            </w:pPr>
            <w:r w:rsidRPr="007228ED">
              <w:rPr>
                <w:b/>
              </w:rPr>
              <w:t>Notifying Member</w:t>
            </w:r>
            <w:r w:rsidR="007228ED" w:rsidRPr="007228ED">
              <w:rPr>
                <w:b/>
              </w:rPr>
              <w:t xml:space="preserve">: </w:t>
            </w:r>
            <w:r w:rsidR="007228ED" w:rsidRPr="007228ED">
              <w:rPr>
                <w:u w:val="single"/>
              </w:rPr>
              <w:t>A</w:t>
            </w:r>
            <w:r w:rsidRPr="007228ED">
              <w:rPr>
                <w:u w:val="single"/>
              </w:rPr>
              <w:t>RGENTINA</w:t>
            </w:r>
          </w:p>
          <w:p w14:paraId="09CDCC60" w14:textId="54B479CA" w:rsidR="00A52F73" w:rsidRPr="007228ED" w:rsidRDefault="0038292C" w:rsidP="007228ED">
            <w:pPr>
              <w:spacing w:after="120"/>
            </w:pPr>
            <w:r w:rsidRPr="007228ED">
              <w:rPr>
                <w:b/>
              </w:rPr>
              <w:t>If applicable, name of local government involved (Articles 3.2 and 7.2):</w:t>
            </w:r>
          </w:p>
        </w:tc>
      </w:tr>
      <w:tr w:rsidR="007228ED" w:rsidRPr="007228ED" w14:paraId="5FF26402" w14:textId="77777777" w:rsidTr="007228ED">
        <w:tc>
          <w:tcPr>
            <w:tcW w:w="709" w:type="dxa"/>
            <w:tcBorders>
              <w:top w:val="single" w:sz="6" w:space="0" w:color="auto"/>
              <w:bottom w:val="single" w:sz="6" w:space="0" w:color="auto"/>
            </w:tcBorders>
            <w:shd w:val="clear" w:color="auto" w:fill="auto"/>
          </w:tcPr>
          <w:p w14:paraId="50BF68D9" w14:textId="77777777" w:rsidR="00A52F73" w:rsidRPr="007228ED" w:rsidRDefault="0038292C" w:rsidP="007228ED">
            <w:pPr>
              <w:spacing w:before="120" w:after="120"/>
              <w:rPr>
                <w:b/>
              </w:rPr>
            </w:pPr>
            <w:r w:rsidRPr="007228ED">
              <w:rPr>
                <w:b/>
              </w:rPr>
              <w:t>2.</w:t>
            </w:r>
          </w:p>
        </w:tc>
        <w:tc>
          <w:tcPr>
            <w:tcW w:w="8285" w:type="dxa"/>
            <w:tcBorders>
              <w:top w:val="single" w:sz="6" w:space="0" w:color="auto"/>
              <w:bottom w:val="single" w:sz="6" w:space="0" w:color="auto"/>
            </w:tcBorders>
            <w:shd w:val="clear" w:color="auto" w:fill="auto"/>
          </w:tcPr>
          <w:p w14:paraId="2BCE7482" w14:textId="77777777" w:rsidR="007228ED" w:rsidRPr="007228ED" w:rsidRDefault="0038292C" w:rsidP="007228ED">
            <w:pPr>
              <w:spacing w:before="120" w:after="120"/>
              <w:rPr>
                <w:bCs/>
              </w:rPr>
            </w:pPr>
            <w:r w:rsidRPr="007228ED">
              <w:rPr>
                <w:b/>
              </w:rPr>
              <w:t>Agency responsible:</w:t>
            </w:r>
          </w:p>
          <w:p w14:paraId="05361FB2" w14:textId="2A585FE4" w:rsidR="00AF251E" w:rsidRPr="007228ED" w:rsidRDefault="0038292C" w:rsidP="007228ED">
            <w:pPr>
              <w:spacing w:after="120"/>
            </w:pPr>
            <w:proofErr w:type="spellStart"/>
            <w:r w:rsidRPr="007228ED">
              <w:rPr>
                <w:i/>
                <w:iCs/>
              </w:rPr>
              <w:t>Comisión</w:t>
            </w:r>
            <w:proofErr w:type="spellEnd"/>
            <w:r w:rsidRPr="007228ED">
              <w:rPr>
                <w:i/>
                <w:iCs/>
              </w:rPr>
              <w:t xml:space="preserve"> Nacional de Alimentos</w:t>
            </w:r>
            <w:r w:rsidRPr="007228ED">
              <w:t>, CONAL (National Food Commission)</w:t>
            </w:r>
          </w:p>
          <w:p w14:paraId="09569CCE" w14:textId="77777777" w:rsidR="007228ED" w:rsidRPr="007228ED" w:rsidRDefault="0038292C" w:rsidP="007228ED">
            <w:pPr>
              <w:spacing w:after="120"/>
            </w:pPr>
            <w:r w:rsidRPr="007228ED">
              <w:rPr>
                <w:b/>
              </w:rPr>
              <w:t>Name and address (including telephone and fax numbers, email and website addresses, if available) of agency or authority designated to handle comments regarding the notification shall be indicated if different from above:</w:t>
            </w:r>
          </w:p>
          <w:p w14:paraId="7BCE0718" w14:textId="5ACA5098" w:rsidR="00A22D74" w:rsidRPr="007228ED" w:rsidRDefault="0038292C" w:rsidP="007228ED">
            <w:proofErr w:type="spellStart"/>
            <w:r w:rsidRPr="007228ED">
              <w:rPr>
                <w:i/>
                <w:iCs/>
              </w:rPr>
              <w:t>Dirección</w:t>
            </w:r>
            <w:proofErr w:type="spellEnd"/>
            <w:r w:rsidRPr="007228ED">
              <w:rPr>
                <w:i/>
                <w:iCs/>
              </w:rPr>
              <w:t xml:space="preserve"> Nacional de </w:t>
            </w:r>
            <w:proofErr w:type="spellStart"/>
            <w:r w:rsidRPr="007228ED">
              <w:rPr>
                <w:i/>
                <w:iCs/>
              </w:rPr>
              <w:t>Reglamentos</w:t>
            </w:r>
            <w:proofErr w:type="spellEnd"/>
            <w:r w:rsidRPr="007228ED">
              <w:rPr>
                <w:i/>
                <w:iCs/>
              </w:rPr>
              <w:t xml:space="preserve"> </w:t>
            </w:r>
            <w:proofErr w:type="spellStart"/>
            <w:r w:rsidRPr="007228ED">
              <w:rPr>
                <w:i/>
                <w:iCs/>
              </w:rPr>
              <w:t>Técnicos</w:t>
            </w:r>
            <w:proofErr w:type="spellEnd"/>
            <w:r w:rsidRPr="007228ED">
              <w:t xml:space="preserve"> (National Technical Regulation Directorate)</w:t>
            </w:r>
          </w:p>
          <w:p w14:paraId="29F32592" w14:textId="77777777" w:rsidR="00A22D74" w:rsidRPr="007228ED" w:rsidRDefault="0038292C" w:rsidP="007228ED">
            <w:proofErr w:type="spellStart"/>
            <w:r w:rsidRPr="007228ED">
              <w:rPr>
                <w:i/>
                <w:iCs/>
              </w:rPr>
              <w:t>Área</w:t>
            </w:r>
            <w:proofErr w:type="spellEnd"/>
            <w:r w:rsidRPr="007228ED">
              <w:rPr>
                <w:i/>
                <w:iCs/>
              </w:rPr>
              <w:t xml:space="preserve"> </w:t>
            </w:r>
            <w:proofErr w:type="spellStart"/>
            <w:r w:rsidRPr="007228ED">
              <w:rPr>
                <w:i/>
                <w:iCs/>
              </w:rPr>
              <w:t>Obstáculos</w:t>
            </w:r>
            <w:proofErr w:type="spellEnd"/>
            <w:r w:rsidRPr="007228ED">
              <w:rPr>
                <w:i/>
                <w:iCs/>
              </w:rPr>
              <w:t xml:space="preserve"> </w:t>
            </w:r>
            <w:proofErr w:type="spellStart"/>
            <w:r w:rsidRPr="007228ED">
              <w:rPr>
                <w:i/>
                <w:iCs/>
              </w:rPr>
              <w:t>Técnicos</w:t>
            </w:r>
            <w:proofErr w:type="spellEnd"/>
            <w:r w:rsidRPr="007228ED">
              <w:rPr>
                <w:i/>
                <w:iCs/>
              </w:rPr>
              <w:t xml:space="preserve"> al Comercio</w:t>
            </w:r>
            <w:r w:rsidRPr="007228ED">
              <w:t xml:space="preserve"> (Technical Barriers to Trade Division)</w:t>
            </w:r>
          </w:p>
          <w:p w14:paraId="6FF523A2" w14:textId="55D53A1A" w:rsidR="00A22D74" w:rsidRPr="007228ED" w:rsidRDefault="0038292C" w:rsidP="007228ED">
            <w:r w:rsidRPr="007228ED">
              <w:t>Av</w:t>
            </w:r>
            <w:r w:rsidR="007228ED" w:rsidRPr="007228ED">
              <w:t>. Julio A. R</w:t>
            </w:r>
            <w:r w:rsidRPr="007228ED">
              <w:t>oca N° 651 Of. 416</w:t>
            </w:r>
          </w:p>
          <w:p w14:paraId="2A64F6A3" w14:textId="77777777" w:rsidR="00A22D74" w:rsidRPr="00BE1021" w:rsidRDefault="0038292C" w:rsidP="007228ED">
            <w:pPr>
              <w:rPr>
                <w:lang w:val="es-ES"/>
              </w:rPr>
            </w:pPr>
            <w:r w:rsidRPr="00BE1021">
              <w:rPr>
                <w:lang w:val="es-ES"/>
              </w:rPr>
              <w:t>(C1067ABB) Ciudad Autónoma de Buenos Aires</w:t>
            </w:r>
          </w:p>
          <w:p w14:paraId="7E569D8F" w14:textId="77777777" w:rsidR="00A22D74" w:rsidRPr="007228ED" w:rsidRDefault="0038292C" w:rsidP="007228ED">
            <w:r w:rsidRPr="007228ED">
              <w:t>Argentine Republic</w:t>
            </w:r>
          </w:p>
          <w:p w14:paraId="5BE768B0" w14:textId="77777777" w:rsidR="00A22D74" w:rsidRPr="007228ED" w:rsidRDefault="0038292C" w:rsidP="007228ED">
            <w:r w:rsidRPr="007228ED">
              <w:t>(+54 11) 4349 4067</w:t>
            </w:r>
          </w:p>
          <w:p w14:paraId="57A81DF3" w14:textId="3BB84537" w:rsidR="00A22D74" w:rsidRPr="007228ED" w:rsidRDefault="00BE1021" w:rsidP="007228ED">
            <w:pPr>
              <w:rPr>
                <w:rStyle w:val="Lienhypertexte"/>
              </w:rPr>
            </w:pPr>
            <w:hyperlink r:id="rId8" w:history="1">
              <w:r w:rsidR="007228ED" w:rsidRPr="007228ED">
                <w:rPr>
                  <w:rStyle w:val="Lienhypertexte"/>
                </w:rPr>
                <w:t>focalotc@produccion.gob.ar</w:t>
              </w:r>
            </w:hyperlink>
          </w:p>
          <w:p w14:paraId="6791D056" w14:textId="77777777" w:rsidR="00A22D74" w:rsidRPr="007228ED" w:rsidRDefault="0038292C" w:rsidP="007228ED">
            <w:pPr>
              <w:spacing w:after="120"/>
            </w:pPr>
            <w:r w:rsidRPr="007228ED">
              <w:t>www.puntofocal.gob.ar</w:t>
            </w:r>
          </w:p>
        </w:tc>
      </w:tr>
      <w:tr w:rsidR="007228ED" w:rsidRPr="007228ED" w14:paraId="77A80321" w14:textId="77777777" w:rsidTr="007228ED">
        <w:tc>
          <w:tcPr>
            <w:tcW w:w="709" w:type="dxa"/>
            <w:tcBorders>
              <w:top w:val="single" w:sz="6" w:space="0" w:color="auto"/>
              <w:bottom w:val="single" w:sz="6" w:space="0" w:color="auto"/>
            </w:tcBorders>
            <w:shd w:val="clear" w:color="auto" w:fill="auto"/>
          </w:tcPr>
          <w:p w14:paraId="70F388B9" w14:textId="77777777" w:rsidR="00A52F73" w:rsidRPr="007228ED" w:rsidRDefault="0038292C" w:rsidP="007228ED">
            <w:pPr>
              <w:spacing w:before="120" w:after="120"/>
              <w:rPr>
                <w:b/>
              </w:rPr>
            </w:pPr>
            <w:r w:rsidRPr="007228ED">
              <w:rPr>
                <w:b/>
              </w:rPr>
              <w:t>3.</w:t>
            </w:r>
          </w:p>
        </w:tc>
        <w:tc>
          <w:tcPr>
            <w:tcW w:w="8285" w:type="dxa"/>
            <w:tcBorders>
              <w:top w:val="single" w:sz="6" w:space="0" w:color="auto"/>
              <w:bottom w:val="single" w:sz="6" w:space="0" w:color="auto"/>
            </w:tcBorders>
            <w:shd w:val="clear" w:color="auto" w:fill="auto"/>
          </w:tcPr>
          <w:p w14:paraId="49D125E8" w14:textId="2F799560" w:rsidR="00A52F73" w:rsidRPr="007228ED" w:rsidRDefault="0038292C" w:rsidP="007228ED">
            <w:pPr>
              <w:spacing w:before="120" w:after="120"/>
            </w:pPr>
            <w:r w:rsidRPr="007228ED">
              <w:rPr>
                <w:b/>
              </w:rPr>
              <w:t xml:space="preserve">Notified under Article 2.9.2 [X], 2.10.1 </w:t>
            </w:r>
            <w:r w:rsidR="007228ED" w:rsidRPr="007228ED">
              <w:rPr>
                <w:b/>
              </w:rPr>
              <w:t>[ ]</w:t>
            </w:r>
            <w:r w:rsidRPr="007228ED">
              <w:rPr>
                <w:b/>
              </w:rPr>
              <w:t xml:space="preserve">, 5.6.2 </w:t>
            </w:r>
            <w:r w:rsidR="007228ED" w:rsidRPr="007228ED">
              <w:rPr>
                <w:b/>
              </w:rPr>
              <w:t>[ ]</w:t>
            </w:r>
            <w:r w:rsidRPr="007228ED">
              <w:rPr>
                <w:b/>
              </w:rPr>
              <w:t xml:space="preserve">, 5.7.1 </w:t>
            </w:r>
            <w:r w:rsidR="007228ED" w:rsidRPr="007228ED">
              <w:rPr>
                <w:b/>
              </w:rPr>
              <w:t>[ ]</w:t>
            </w:r>
            <w:r w:rsidRPr="007228ED">
              <w:rPr>
                <w:b/>
              </w:rPr>
              <w:t xml:space="preserve">, 3.2 </w:t>
            </w:r>
            <w:r w:rsidR="007228ED" w:rsidRPr="007228ED">
              <w:rPr>
                <w:b/>
              </w:rPr>
              <w:t>[ ]</w:t>
            </w:r>
            <w:r w:rsidRPr="007228ED">
              <w:rPr>
                <w:b/>
              </w:rPr>
              <w:t xml:space="preserve">, 7.2 </w:t>
            </w:r>
            <w:r w:rsidR="007228ED" w:rsidRPr="007228ED">
              <w:rPr>
                <w:b/>
              </w:rPr>
              <w:t>[ ]</w:t>
            </w:r>
            <w:r w:rsidRPr="007228ED">
              <w:rPr>
                <w:b/>
              </w:rPr>
              <w:t>, other:</w:t>
            </w:r>
          </w:p>
        </w:tc>
      </w:tr>
      <w:tr w:rsidR="007228ED" w:rsidRPr="007228ED" w14:paraId="53265E81" w14:textId="77777777" w:rsidTr="007228ED">
        <w:tc>
          <w:tcPr>
            <w:tcW w:w="709" w:type="dxa"/>
            <w:tcBorders>
              <w:top w:val="single" w:sz="6" w:space="0" w:color="auto"/>
              <w:bottom w:val="single" w:sz="6" w:space="0" w:color="auto"/>
            </w:tcBorders>
            <w:shd w:val="clear" w:color="auto" w:fill="auto"/>
          </w:tcPr>
          <w:p w14:paraId="038CFEA1" w14:textId="77777777" w:rsidR="00A52F73" w:rsidRPr="007228ED" w:rsidRDefault="0038292C" w:rsidP="007228ED">
            <w:pPr>
              <w:spacing w:before="120" w:after="120"/>
              <w:rPr>
                <w:b/>
              </w:rPr>
            </w:pPr>
            <w:r w:rsidRPr="007228ED">
              <w:rPr>
                <w:b/>
              </w:rPr>
              <w:t>4.</w:t>
            </w:r>
          </w:p>
        </w:tc>
        <w:tc>
          <w:tcPr>
            <w:tcW w:w="8285" w:type="dxa"/>
            <w:tcBorders>
              <w:top w:val="single" w:sz="6" w:space="0" w:color="auto"/>
              <w:bottom w:val="single" w:sz="6" w:space="0" w:color="auto"/>
            </w:tcBorders>
            <w:shd w:val="clear" w:color="auto" w:fill="auto"/>
          </w:tcPr>
          <w:p w14:paraId="531120DB" w14:textId="338752B8" w:rsidR="00A52F73" w:rsidRPr="007228ED" w:rsidRDefault="0038292C" w:rsidP="007228ED">
            <w:pPr>
              <w:spacing w:before="120" w:after="120"/>
            </w:pPr>
            <w:r w:rsidRPr="007228ED">
              <w:rPr>
                <w:b/>
              </w:rPr>
              <w:t xml:space="preserve">Products covered (HS or </w:t>
            </w:r>
            <w:proofErr w:type="spellStart"/>
            <w:r w:rsidRPr="007228ED">
              <w:rPr>
                <w:b/>
              </w:rPr>
              <w:t>CCCN</w:t>
            </w:r>
            <w:proofErr w:type="spellEnd"/>
            <w:r w:rsidRPr="007228ED">
              <w:rPr>
                <w:b/>
              </w:rPr>
              <w:t xml:space="preserve"> where applicable, otherwise national tariff heading</w:t>
            </w:r>
            <w:r w:rsidR="007228ED" w:rsidRPr="007228ED">
              <w:rPr>
                <w:b/>
              </w:rPr>
              <w:t>. I</w:t>
            </w:r>
            <w:r w:rsidRPr="007228ED">
              <w:rPr>
                <w:b/>
              </w:rPr>
              <w:t>CS numbers may be provided in addition, where applicable)</w:t>
            </w:r>
            <w:r w:rsidR="007228ED" w:rsidRPr="007228ED">
              <w:rPr>
                <w:b/>
              </w:rPr>
              <w:t xml:space="preserve">: </w:t>
            </w:r>
            <w:r w:rsidR="007228ED" w:rsidRPr="007228ED">
              <w:t>M</w:t>
            </w:r>
            <w:r w:rsidRPr="007228ED">
              <w:t>aca, roasted maca flour and gelatinized maca flour.</w:t>
            </w:r>
          </w:p>
        </w:tc>
      </w:tr>
      <w:tr w:rsidR="007228ED" w:rsidRPr="007228ED" w14:paraId="16EA484E" w14:textId="77777777" w:rsidTr="007228ED">
        <w:tc>
          <w:tcPr>
            <w:tcW w:w="709" w:type="dxa"/>
            <w:tcBorders>
              <w:top w:val="single" w:sz="6" w:space="0" w:color="auto"/>
              <w:bottom w:val="single" w:sz="6" w:space="0" w:color="auto"/>
            </w:tcBorders>
            <w:shd w:val="clear" w:color="auto" w:fill="auto"/>
          </w:tcPr>
          <w:p w14:paraId="020458C1" w14:textId="77777777" w:rsidR="00A52F73" w:rsidRPr="007228ED" w:rsidRDefault="0038292C" w:rsidP="007228ED">
            <w:pPr>
              <w:spacing w:before="120" w:after="120"/>
              <w:rPr>
                <w:b/>
              </w:rPr>
            </w:pPr>
            <w:r w:rsidRPr="007228ED">
              <w:rPr>
                <w:b/>
              </w:rPr>
              <w:t>5.</w:t>
            </w:r>
          </w:p>
        </w:tc>
        <w:tc>
          <w:tcPr>
            <w:tcW w:w="8285" w:type="dxa"/>
            <w:tcBorders>
              <w:top w:val="single" w:sz="6" w:space="0" w:color="auto"/>
              <w:bottom w:val="single" w:sz="6" w:space="0" w:color="auto"/>
            </w:tcBorders>
            <w:shd w:val="clear" w:color="auto" w:fill="auto"/>
          </w:tcPr>
          <w:p w14:paraId="7BCD8813" w14:textId="590D22F9" w:rsidR="00A52F73" w:rsidRPr="007228ED" w:rsidRDefault="0038292C" w:rsidP="007228ED">
            <w:pPr>
              <w:spacing w:before="120" w:after="120"/>
            </w:pPr>
            <w:r w:rsidRPr="007228ED">
              <w:rPr>
                <w:b/>
              </w:rPr>
              <w:t>Title, number of pages and language(s) of the notified document</w:t>
            </w:r>
            <w:r w:rsidR="007228ED" w:rsidRPr="007228ED">
              <w:rPr>
                <w:b/>
              </w:rPr>
              <w:t xml:space="preserve">: </w:t>
            </w:r>
            <w:r w:rsidR="007228ED" w:rsidRPr="007228ED">
              <w:rPr>
                <w:i/>
                <w:iCs/>
              </w:rPr>
              <w:t>P</w:t>
            </w:r>
            <w:r w:rsidRPr="007228ED">
              <w:rPr>
                <w:i/>
                <w:iCs/>
              </w:rPr>
              <w:t xml:space="preserve">royecto de </w:t>
            </w:r>
            <w:proofErr w:type="spellStart"/>
            <w:r w:rsidRPr="007228ED">
              <w:rPr>
                <w:i/>
                <w:iCs/>
              </w:rPr>
              <w:t>Resolución</w:t>
            </w:r>
            <w:proofErr w:type="spellEnd"/>
            <w:r w:rsidRPr="007228ED">
              <w:rPr>
                <w:i/>
                <w:iCs/>
              </w:rPr>
              <w:t xml:space="preserve"> </w:t>
            </w:r>
            <w:proofErr w:type="spellStart"/>
            <w:r w:rsidRPr="007228ED">
              <w:rPr>
                <w:i/>
                <w:iCs/>
              </w:rPr>
              <w:t>Conjunta</w:t>
            </w:r>
            <w:proofErr w:type="spellEnd"/>
            <w:r w:rsidRPr="007228ED">
              <w:rPr>
                <w:i/>
                <w:iCs/>
              </w:rPr>
              <w:t xml:space="preserve"> para </w:t>
            </w:r>
            <w:proofErr w:type="spellStart"/>
            <w:r w:rsidRPr="007228ED">
              <w:rPr>
                <w:i/>
                <w:iCs/>
              </w:rPr>
              <w:t>incorporación</w:t>
            </w:r>
            <w:proofErr w:type="spellEnd"/>
            <w:r w:rsidRPr="007228ED">
              <w:rPr>
                <w:i/>
                <w:iCs/>
              </w:rPr>
              <w:t xml:space="preserve"> de Maca, Harina tostada de maca y Harina </w:t>
            </w:r>
            <w:proofErr w:type="spellStart"/>
            <w:r w:rsidRPr="007228ED">
              <w:rPr>
                <w:i/>
                <w:iCs/>
              </w:rPr>
              <w:t>gelatinizada</w:t>
            </w:r>
            <w:proofErr w:type="spellEnd"/>
            <w:r w:rsidRPr="007228ED">
              <w:rPr>
                <w:i/>
                <w:iCs/>
              </w:rPr>
              <w:t xml:space="preserve"> de maca al Código </w:t>
            </w:r>
            <w:proofErr w:type="spellStart"/>
            <w:r w:rsidRPr="007228ED">
              <w:rPr>
                <w:i/>
                <w:iCs/>
              </w:rPr>
              <w:t>Alimentario</w:t>
            </w:r>
            <w:proofErr w:type="spellEnd"/>
            <w:r w:rsidRPr="007228ED">
              <w:rPr>
                <w:i/>
                <w:iCs/>
              </w:rPr>
              <w:t xml:space="preserve"> Argentino</w:t>
            </w:r>
            <w:r w:rsidRPr="007228ED">
              <w:t xml:space="preserve"> (Draft Joint Resolution on incorporating maca, roasted maca flour and gelatinized maca flour into the Argentine Food Code) (4 pages, in Spanish)</w:t>
            </w:r>
          </w:p>
        </w:tc>
      </w:tr>
      <w:tr w:rsidR="007228ED" w:rsidRPr="007228ED" w14:paraId="33EDA907" w14:textId="77777777" w:rsidTr="007228ED">
        <w:tc>
          <w:tcPr>
            <w:tcW w:w="709" w:type="dxa"/>
            <w:tcBorders>
              <w:top w:val="single" w:sz="6" w:space="0" w:color="auto"/>
              <w:bottom w:val="single" w:sz="6" w:space="0" w:color="auto"/>
            </w:tcBorders>
            <w:shd w:val="clear" w:color="auto" w:fill="auto"/>
          </w:tcPr>
          <w:p w14:paraId="34E48512" w14:textId="77777777" w:rsidR="00A52F73" w:rsidRPr="007228ED" w:rsidRDefault="0038292C" w:rsidP="007228ED">
            <w:pPr>
              <w:spacing w:before="120" w:after="120"/>
              <w:rPr>
                <w:b/>
              </w:rPr>
            </w:pPr>
            <w:r w:rsidRPr="007228ED">
              <w:rPr>
                <w:b/>
              </w:rPr>
              <w:t>6.</w:t>
            </w:r>
          </w:p>
        </w:tc>
        <w:tc>
          <w:tcPr>
            <w:tcW w:w="8285" w:type="dxa"/>
            <w:tcBorders>
              <w:top w:val="single" w:sz="6" w:space="0" w:color="auto"/>
              <w:bottom w:val="single" w:sz="6" w:space="0" w:color="auto"/>
            </w:tcBorders>
            <w:shd w:val="clear" w:color="auto" w:fill="auto"/>
          </w:tcPr>
          <w:p w14:paraId="3DD1C7E0" w14:textId="04697B6A" w:rsidR="00A52F73" w:rsidRPr="007228ED" w:rsidRDefault="0038292C" w:rsidP="007228ED">
            <w:pPr>
              <w:spacing w:before="120" w:after="120"/>
            </w:pPr>
            <w:r w:rsidRPr="007228ED">
              <w:rPr>
                <w:b/>
              </w:rPr>
              <w:t>Description of content</w:t>
            </w:r>
            <w:r w:rsidR="007228ED" w:rsidRPr="007228ED">
              <w:rPr>
                <w:b/>
              </w:rPr>
              <w:t xml:space="preserve">: </w:t>
            </w:r>
            <w:r w:rsidR="007228ED" w:rsidRPr="007228ED">
              <w:t>T</w:t>
            </w:r>
            <w:r w:rsidRPr="007228ED">
              <w:t>he notified draft text concerns the incorporation of maca, roasted maca flour and gelatinized maca flour into the Argentine Food Code</w:t>
            </w:r>
            <w:r w:rsidR="00561879">
              <w:t xml:space="preserve"> (CAA)</w:t>
            </w:r>
            <w:r w:rsidRPr="007228ED">
              <w:t xml:space="preserve"> and establishes </w:t>
            </w:r>
            <w:proofErr w:type="spellStart"/>
            <w:r w:rsidRPr="007228ED">
              <w:t>physico</w:t>
            </w:r>
            <w:proofErr w:type="spellEnd"/>
            <w:r w:rsidR="007228ED" w:rsidRPr="007228ED">
              <w:t>-</w:t>
            </w:r>
            <w:r w:rsidRPr="007228ED">
              <w:t>chemical characteristics and microbiological criteria for maca flour.</w:t>
            </w:r>
          </w:p>
        </w:tc>
      </w:tr>
      <w:tr w:rsidR="007228ED" w:rsidRPr="007228ED" w14:paraId="0F0A9EFE" w14:textId="77777777" w:rsidTr="007228ED">
        <w:tc>
          <w:tcPr>
            <w:tcW w:w="709" w:type="dxa"/>
            <w:tcBorders>
              <w:top w:val="single" w:sz="6" w:space="0" w:color="auto"/>
              <w:bottom w:val="single" w:sz="6" w:space="0" w:color="auto"/>
            </w:tcBorders>
            <w:shd w:val="clear" w:color="auto" w:fill="auto"/>
          </w:tcPr>
          <w:p w14:paraId="3F7A446A" w14:textId="77777777" w:rsidR="00A52F73" w:rsidRPr="007228ED" w:rsidRDefault="0038292C" w:rsidP="007228ED">
            <w:pPr>
              <w:spacing w:before="120" w:after="120"/>
              <w:rPr>
                <w:b/>
              </w:rPr>
            </w:pPr>
            <w:r w:rsidRPr="007228ED">
              <w:rPr>
                <w:b/>
              </w:rPr>
              <w:t>7.</w:t>
            </w:r>
          </w:p>
        </w:tc>
        <w:tc>
          <w:tcPr>
            <w:tcW w:w="8285" w:type="dxa"/>
            <w:tcBorders>
              <w:top w:val="single" w:sz="6" w:space="0" w:color="auto"/>
              <w:bottom w:val="single" w:sz="6" w:space="0" w:color="auto"/>
            </w:tcBorders>
            <w:shd w:val="clear" w:color="auto" w:fill="auto"/>
          </w:tcPr>
          <w:p w14:paraId="509F6C4D" w14:textId="3E933ED7" w:rsidR="00A52F73" w:rsidRPr="007228ED" w:rsidRDefault="0038292C" w:rsidP="007228ED">
            <w:pPr>
              <w:spacing w:before="120" w:after="120"/>
            </w:pPr>
            <w:r w:rsidRPr="007228ED">
              <w:rPr>
                <w:b/>
              </w:rPr>
              <w:t>Objective and rationale, including the nature of urgent problems where applicable</w:t>
            </w:r>
            <w:r w:rsidR="007228ED" w:rsidRPr="007228ED">
              <w:rPr>
                <w:b/>
              </w:rPr>
              <w:t xml:space="preserve">: </w:t>
            </w:r>
            <w:r w:rsidR="007228ED" w:rsidRPr="007228ED">
              <w:t>P</w:t>
            </w:r>
            <w:r w:rsidRPr="007228ED">
              <w:t>revention of deceptive practices and consumer protection</w:t>
            </w:r>
            <w:r w:rsidR="007228ED" w:rsidRPr="007228ED">
              <w:t>; P</w:t>
            </w:r>
            <w:r w:rsidRPr="007228ED">
              <w:t>rotection of human health or safety</w:t>
            </w:r>
            <w:r w:rsidR="007228ED" w:rsidRPr="007228ED">
              <w:t>; Q</w:t>
            </w:r>
            <w:r w:rsidRPr="007228ED">
              <w:t>uality requirements</w:t>
            </w:r>
            <w:r>
              <w:t>.</w:t>
            </w:r>
          </w:p>
        </w:tc>
      </w:tr>
      <w:tr w:rsidR="007228ED" w:rsidRPr="00BE1021" w14:paraId="47643674" w14:textId="77777777" w:rsidTr="007228ED">
        <w:tc>
          <w:tcPr>
            <w:tcW w:w="709" w:type="dxa"/>
            <w:tcBorders>
              <w:top w:val="single" w:sz="6" w:space="0" w:color="auto"/>
              <w:bottom w:val="single" w:sz="6" w:space="0" w:color="auto"/>
            </w:tcBorders>
            <w:shd w:val="clear" w:color="auto" w:fill="auto"/>
          </w:tcPr>
          <w:p w14:paraId="258221A9" w14:textId="77777777" w:rsidR="00A52F73" w:rsidRPr="007228ED" w:rsidRDefault="0038292C" w:rsidP="007228ED">
            <w:pPr>
              <w:spacing w:before="120" w:after="120"/>
              <w:rPr>
                <w:b/>
              </w:rPr>
            </w:pPr>
            <w:r w:rsidRPr="007228ED">
              <w:rPr>
                <w:b/>
              </w:rPr>
              <w:t>8.</w:t>
            </w:r>
          </w:p>
        </w:tc>
        <w:tc>
          <w:tcPr>
            <w:tcW w:w="8285" w:type="dxa"/>
            <w:tcBorders>
              <w:top w:val="single" w:sz="6" w:space="0" w:color="auto"/>
              <w:bottom w:val="single" w:sz="6" w:space="0" w:color="auto"/>
            </w:tcBorders>
            <w:shd w:val="clear" w:color="auto" w:fill="auto"/>
          </w:tcPr>
          <w:p w14:paraId="5D7B64A3" w14:textId="77777777" w:rsidR="007228ED" w:rsidRPr="00BE1021" w:rsidRDefault="0038292C" w:rsidP="007228ED">
            <w:pPr>
              <w:spacing w:before="120" w:after="120"/>
              <w:rPr>
                <w:lang w:val="fr-CH"/>
              </w:rPr>
            </w:pPr>
            <w:r w:rsidRPr="00BE1021">
              <w:rPr>
                <w:b/>
                <w:lang w:val="fr-CH"/>
              </w:rPr>
              <w:t>Relevant documents:</w:t>
            </w:r>
          </w:p>
          <w:p w14:paraId="4265686F" w14:textId="3E1390F6" w:rsidR="00AF251E" w:rsidRPr="00BE1021" w:rsidRDefault="0038292C" w:rsidP="007228ED">
            <w:pPr>
              <w:spacing w:before="120" w:after="120"/>
              <w:rPr>
                <w:lang w:val="fr-CH"/>
              </w:rPr>
            </w:pPr>
            <w:r w:rsidRPr="00BE1021">
              <w:rPr>
                <w:lang w:val="fr-CH"/>
              </w:rPr>
              <w:t>EX</w:t>
            </w:r>
            <w:r w:rsidR="007228ED" w:rsidRPr="00BE1021">
              <w:rPr>
                <w:lang w:val="fr-CH"/>
              </w:rPr>
              <w:t>-</w:t>
            </w:r>
            <w:r w:rsidRPr="00BE1021">
              <w:rPr>
                <w:lang w:val="fr-CH"/>
              </w:rPr>
              <w:t>2021</w:t>
            </w:r>
            <w:r w:rsidR="007228ED" w:rsidRPr="00BE1021">
              <w:rPr>
                <w:lang w:val="fr-CH"/>
              </w:rPr>
              <w:t>-</w:t>
            </w:r>
            <w:r w:rsidRPr="00BE1021">
              <w:rPr>
                <w:lang w:val="fr-CH"/>
              </w:rPr>
              <w:t>95807560</w:t>
            </w:r>
            <w:r w:rsidR="007228ED" w:rsidRPr="00BE1021">
              <w:rPr>
                <w:lang w:val="fr-CH"/>
              </w:rPr>
              <w:t>-</w:t>
            </w:r>
            <w:r w:rsidRPr="00BE1021">
              <w:rPr>
                <w:lang w:val="fr-CH"/>
              </w:rPr>
              <w:t xml:space="preserve"> </w:t>
            </w:r>
            <w:r w:rsidR="007228ED" w:rsidRPr="00BE1021">
              <w:rPr>
                <w:lang w:val="fr-CH"/>
              </w:rPr>
              <w:t>-</w:t>
            </w:r>
            <w:r w:rsidRPr="00BE1021">
              <w:rPr>
                <w:lang w:val="fr-CH"/>
              </w:rPr>
              <w:t>APN</w:t>
            </w:r>
            <w:r w:rsidR="007228ED" w:rsidRPr="00BE1021">
              <w:rPr>
                <w:lang w:val="fr-CH"/>
              </w:rPr>
              <w:t>-</w:t>
            </w:r>
            <w:r w:rsidRPr="00BE1021">
              <w:rPr>
                <w:lang w:val="fr-CH"/>
              </w:rPr>
              <w:t>DLEIAER#ANMAT</w:t>
            </w:r>
          </w:p>
        </w:tc>
      </w:tr>
      <w:tr w:rsidR="007228ED" w:rsidRPr="007228ED" w14:paraId="0DE2E677" w14:textId="77777777" w:rsidTr="007228ED">
        <w:tc>
          <w:tcPr>
            <w:tcW w:w="709" w:type="dxa"/>
            <w:tcBorders>
              <w:top w:val="single" w:sz="6" w:space="0" w:color="auto"/>
              <w:bottom w:val="single" w:sz="6" w:space="0" w:color="auto"/>
            </w:tcBorders>
            <w:shd w:val="clear" w:color="auto" w:fill="auto"/>
          </w:tcPr>
          <w:p w14:paraId="6A89C898" w14:textId="77777777" w:rsidR="00AF251E" w:rsidRPr="007228ED" w:rsidRDefault="0038292C" w:rsidP="007228ED">
            <w:pPr>
              <w:spacing w:before="120" w:after="120"/>
              <w:rPr>
                <w:b/>
              </w:rPr>
            </w:pPr>
            <w:r w:rsidRPr="007228ED">
              <w:rPr>
                <w:b/>
              </w:rPr>
              <w:t>9.</w:t>
            </w:r>
          </w:p>
        </w:tc>
        <w:tc>
          <w:tcPr>
            <w:tcW w:w="8285" w:type="dxa"/>
            <w:tcBorders>
              <w:top w:val="single" w:sz="6" w:space="0" w:color="auto"/>
              <w:bottom w:val="single" w:sz="6" w:space="0" w:color="auto"/>
            </w:tcBorders>
            <w:shd w:val="clear" w:color="auto" w:fill="auto"/>
          </w:tcPr>
          <w:p w14:paraId="42E161DC" w14:textId="5B7995BA" w:rsidR="00AF251E" w:rsidRPr="007228ED" w:rsidRDefault="0038292C" w:rsidP="007228ED">
            <w:pPr>
              <w:spacing w:before="120" w:after="120"/>
              <w:rPr>
                <w:bCs/>
              </w:rPr>
            </w:pPr>
            <w:r w:rsidRPr="007228ED">
              <w:rPr>
                <w:b/>
              </w:rPr>
              <w:t>Proposed date of adoption</w:t>
            </w:r>
            <w:r w:rsidR="007228ED" w:rsidRPr="007228ED">
              <w:rPr>
                <w:b/>
              </w:rPr>
              <w:t xml:space="preserve">: </w:t>
            </w:r>
            <w:r w:rsidR="007228ED" w:rsidRPr="007228ED">
              <w:t>---</w:t>
            </w:r>
          </w:p>
          <w:p w14:paraId="5B740B50" w14:textId="262D5AC4" w:rsidR="00AF251E" w:rsidRPr="007228ED" w:rsidRDefault="0038292C" w:rsidP="007228ED">
            <w:pPr>
              <w:spacing w:after="120"/>
              <w:rPr>
                <w:b/>
              </w:rPr>
            </w:pPr>
            <w:r w:rsidRPr="007228ED">
              <w:rPr>
                <w:b/>
              </w:rPr>
              <w:lastRenderedPageBreak/>
              <w:t>Proposed date of entry into force</w:t>
            </w:r>
            <w:r w:rsidR="007228ED" w:rsidRPr="007228ED">
              <w:rPr>
                <w:b/>
              </w:rPr>
              <w:t xml:space="preserve">: </w:t>
            </w:r>
            <w:r w:rsidR="007228ED" w:rsidRPr="007228ED">
              <w:t>---</w:t>
            </w:r>
          </w:p>
        </w:tc>
      </w:tr>
      <w:tr w:rsidR="007228ED" w:rsidRPr="007228ED" w14:paraId="4CFE1DEC" w14:textId="77777777" w:rsidTr="007228ED">
        <w:tc>
          <w:tcPr>
            <w:tcW w:w="709" w:type="dxa"/>
            <w:tcBorders>
              <w:top w:val="single" w:sz="6" w:space="0" w:color="auto"/>
              <w:bottom w:val="single" w:sz="6" w:space="0" w:color="auto"/>
            </w:tcBorders>
            <w:shd w:val="clear" w:color="auto" w:fill="auto"/>
          </w:tcPr>
          <w:p w14:paraId="54B01402" w14:textId="77777777" w:rsidR="00A52F73" w:rsidRPr="007228ED" w:rsidRDefault="0038292C" w:rsidP="007228ED">
            <w:pPr>
              <w:spacing w:before="120" w:after="120"/>
              <w:rPr>
                <w:b/>
              </w:rPr>
            </w:pPr>
            <w:r w:rsidRPr="007228ED">
              <w:rPr>
                <w:b/>
              </w:rPr>
              <w:lastRenderedPageBreak/>
              <w:t>10.</w:t>
            </w:r>
          </w:p>
        </w:tc>
        <w:tc>
          <w:tcPr>
            <w:tcW w:w="8285" w:type="dxa"/>
            <w:tcBorders>
              <w:top w:val="single" w:sz="6" w:space="0" w:color="auto"/>
              <w:bottom w:val="single" w:sz="6" w:space="0" w:color="auto"/>
            </w:tcBorders>
            <w:shd w:val="clear" w:color="auto" w:fill="auto"/>
          </w:tcPr>
          <w:p w14:paraId="01FC7416" w14:textId="31DEA4FC" w:rsidR="00A52F73" w:rsidRPr="007228ED" w:rsidRDefault="0038292C" w:rsidP="007228ED">
            <w:pPr>
              <w:spacing w:before="120" w:after="120"/>
            </w:pPr>
            <w:r w:rsidRPr="007228ED">
              <w:rPr>
                <w:b/>
              </w:rPr>
              <w:t>Final date for comments</w:t>
            </w:r>
            <w:r w:rsidR="007228ED" w:rsidRPr="007228ED">
              <w:rPr>
                <w:b/>
              </w:rPr>
              <w:t xml:space="preserve">: </w:t>
            </w:r>
            <w:r w:rsidR="007228ED" w:rsidRPr="007228ED">
              <w:t>6 March 2</w:t>
            </w:r>
            <w:r w:rsidRPr="007228ED">
              <w:t>025</w:t>
            </w:r>
          </w:p>
        </w:tc>
      </w:tr>
      <w:tr w:rsidR="0044359B" w:rsidRPr="007228ED" w14:paraId="3A70A2CD" w14:textId="77777777" w:rsidTr="007228ED">
        <w:tc>
          <w:tcPr>
            <w:tcW w:w="709" w:type="dxa"/>
            <w:tcBorders>
              <w:top w:val="single" w:sz="6" w:space="0" w:color="auto"/>
              <w:bottom w:val="double" w:sz="6" w:space="0" w:color="auto"/>
            </w:tcBorders>
            <w:shd w:val="clear" w:color="auto" w:fill="auto"/>
          </w:tcPr>
          <w:p w14:paraId="4BCECDD6" w14:textId="77777777" w:rsidR="00A52F73" w:rsidRPr="007228ED" w:rsidRDefault="0038292C" w:rsidP="007228ED">
            <w:pPr>
              <w:keepNext/>
              <w:keepLines/>
              <w:spacing w:before="120" w:after="120"/>
              <w:rPr>
                <w:b/>
              </w:rPr>
            </w:pPr>
            <w:r w:rsidRPr="007228ED">
              <w:rPr>
                <w:b/>
              </w:rPr>
              <w:t>11.</w:t>
            </w:r>
          </w:p>
        </w:tc>
        <w:tc>
          <w:tcPr>
            <w:tcW w:w="8285" w:type="dxa"/>
            <w:tcBorders>
              <w:top w:val="single" w:sz="6" w:space="0" w:color="auto"/>
              <w:bottom w:val="double" w:sz="6" w:space="0" w:color="auto"/>
            </w:tcBorders>
            <w:shd w:val="clear" w:color="auto" w:fill="auto"/>
          </w:tcPr>
          <w:p w14:paraId="38B2CB35" w14:textId="02B1A915" w:rsidR="007228ED" w:rsidRPr="007228ED" w:rsidRDefault="0038292C" w:rsidP="007228ED">
            <w:pPr>
              <w:keepNext/>
              <w:keepLines/>
              <w:spacing w:before="120" w:after="120"/>
            </w:pPr>
            <w:r w:rsidRPr="007228ED">
              <w:rPr>
                <w:b/>
              </w:rPr>
              <w:t>Texts available from</w:t>
            </w:r>
            <w:r w:rsidR="007228ED" w:rsidRPr="007228ED">
              <w:rPr>
                <w:b/>
              </w:rPr>
              <w:t>: N</w:t>
            </w:r>
            <w:r w:rsidRPr="007228ED">
              <w:rPr>
                <w:b/>
              </w:rPr>
              <w:t>ational enquiry point [X] or address, telephone and fax numbers and email and website addresses, if available, of other body:</w:t>
            </w:r>
          </w:p>
          <w:p w14:paraId="4E24F63C" w14:textId="3E2A7B68" w:rsidR="00AF251E" w:rsidRPr="00BE1021" w:rsidRDefault="0038292C" w:rsidP="007228ED">
            <w:pPr>
              <w:keepNext/>
              <w:keepLines/>
              <w:rPr>
                <w:lang w:val="es-ES"/>
              </w:rPr>
            </w:pPr>
            <w:r w:rsidRPr="00BE1021">
              <w:rPr>
                <w:i/>
                <w:iCs/>
                <w:lang w:val="es-ES"/>
              </w:rPr>
              <w:t>Secretaría de Industria y Comercio</w:t>
            </w:r>
            <w:r w:rsidRPr="00BE1021">
              <w:rPr>
                <w:lang w:val="es-ES"/>
              </w:rPr>
              <w:t xml:space="preserve"> (Secretariat for Industry and Trade)</w:t>
            </w:r>
          </w:p>
          <w:p w14:paraId="7B0746CB" w14:textId="77777777" w:rsidR="00AF251E" w:rsidRPr="00BE1021" w:rsidRDefault="0038292C" w:rsidP="007228ED">
            <w:pPr>
              <w:keepNext/>
              <w:keepLines/>
              <w:rPr>
                <w:lang w:val="es-ES"/>
              </w:rPr>
            </w:pPr>
            <w:r w:rsidRPr="00BE1021">
              <w:rPr>
                <w:i/>
                <w:iCs/>
                <w:lang w:val="es-ES"/>
              </w:rPr>
              <w:t>Dirección Nacional de Reglamentos Técnicos</w:t>
            </w:r>
            <w:r w:rsidRPr="00BE1021">
              <w:rPr>
                <w:lang w:val="es-ES"/>
              </w:rPr>
              <w:t xml:space="preserve"> (National Technical Regulation Directorate)</w:t>
            </w:r>
          </w:p>
          <w:p w14:paraId="6133C245" w14:textId="77777777" w:rsidR="00AF251E" w:rsidRPr="00BE1021" w:rsidRDefault="0038292C" w:rsidP="007228ED">
            <w:pPr>
              <w:keepNext/>
              <w:keepLines/>
              <w:rPr>
                <w:lang w:val="es-ES"/>
              </w:rPr>
            </w:pPr>
            <w:r w:rsidRPr="00BE1021">
              <w:rPr>
                <w:i/>
                <w:iCs/>
                <w:lang w:val="es-ES"/>
              </w:rPr>
              <w:t>Área de Obstáculos Técnicos al Comercio</w:t>
            </w:r>
            <w:r w:rsidRPr="00BE1021">
              <w:rPr>
                <w:lang w:val="es-ES"/>
              </w:rPr>
              <w:t xml:space="preserve"> (Technical Barriers to Trade Division)</w:t>
            </w:r>
          </w:p>
          <w:p w14:paraId="19B0B9E5" w14:textId="74F2B319" w:rsidR="00AF251E" w:rsidRPr="00BE1021" w:rsidRDefault="0038292C" w:rsidP="007228ED">
            <w:pPr>
              <w:keepNext/>
              <w:keepLines/>
              <w:rPr>
                <w:lang w:val="es-ES"/>
              </w:rPr>
            </w:pPr>
            <w:r w:rsidRPr="00BE1021">
              <w:rPr>
                <w:lang w:val="es-ES"/>
              </w:rPr>
              <w:t>Avda</w:t>
            </w:r>
            <w:r w:rsidR="007228ED" w:rsidRPr="00BE1021">
              <w:rPr>
                <w:lang w:val="es-ES"/>
              </w:rPr>
              <w:t>. Julio A. R</w:t>
            </w:r>
            <w:r w:rsidRPr="00BE1021">
              <w:rPr>
                <w:lang w:val="es-ES"/>
              </w:rPr>
              <w:t>oca N° 651 Of. 416</w:t>
            </w:r>
          </w:p>
          <w:p w14:paraId="2BD83E17" w14:textId="77777777" w:rsidR="00AF251E" w:rsidRPr="00BE1021" w:rsidRDefault="0038292C" w:rsidP="007228ED">
            <w:pPr>
              <w:keepNext/>
              <w:keepLines/>
              <w:rPr>
                <w:lang w:val="es-ES"/>
              </w:rPr>
            </w:pPr>
            <w:r w:rsidRPr="00BE1021">
              <w:rPr>
                <w:lang w:val="es-ES"/>
              </w:rPr>
              <w:t>(C1067ABB) Buenos Aires</w:t>
            </w:r>
          </w:p>
          <w:p w14:paraId="21D2BF2A" w14:textId="77777777" w:rsidR="00AF251E" w:rsidRPr="00BE1021" w:rsidRDefault="0038292C" w:rsidP="007228ED">
            <w:pPr>
              <w:keepNext/>
              <w:keepLines/>
              <w:rPr>
                <w:lang w:val="es-ES"/>
              </w:rPr>
            </w:pPr>
            <w:r w:rsidRPr="00BE1021">
              <w:rPr>
                <w:lang w:val="es-ES"/>
              </w:rPr>
              <w:t>Argentina</w:t>
            </w:r>
          </w:p>
          <w:p w14:paraId="2CFC7AB0" w14:textId="62C4A130" w:rsidR="00AF251E" w:rsidRPr="00BE1021" w:rsidRDefault="0038292C" w:rsidP="007228ED">
            <w:pPr>
              <w:keepNext/>
              <w:keepLines/>
              <w:rPr>
                <w:lang w:val="fr-CH"/>
              </w:rPr>
            </w:pPr>
            <w:r w:rsidRPr="00BE1021">
              <w:rPr>
                <w:lang w:val="fr-CH"/>
              </w:rPr>
              <w:t>Tel.</w:t>
            </w:r>
            <w:r w:rsidR="007228ED" w:rsidRPr="00BE1021">
              <w:rPr>
                <w:lang w:val="fr-CH"/>
              </w:rPr>
              <w:t>: (</w:t>
            </w:r>
            <w:r w:rsidRPr="00BE1021">
              <w:rPr>
                <w:lang w:val="fr-CH"/>
              </w:rPr>
              <w:t>+54 11) 4349 4037 / 4067</w:t>
            </w:r>
          </w:p>
          <w:p w14:paraId="6CFB6FE7" w14:textId="14DC2610" w:rsidR="00AF251E" w:rsidRPr="00BE1021" w:rsidRDefault="0038292C" w:rsidP="007228ED">
            <w:pPr>
              <w:keepNext/>
              <w:keepLines/>
              <w:rPr>
                <w:lang w:val="fr-CH"/>
              </w:rPr>
            </w:pPr>
            <w:r w:rsidRPr="00BE1021">
              <w:rPr>
                <w:lang w:val="fr-CH"/>
              </w:rPr>
              <w:t xml:space="preserve">Email: </w:t>
            </w:r>
            <w:hyperlink r:id="rId9" w:history="1">
              <w:r w:rsidR="007228ED" w:rsidRPr="00BE1021">
                <w:rPr>
                  <w:rStyle w:val="Lienhypertexte"/>
                  <w:lang w:val="fr-CH"/>
                </w:rPr>
                <w:t>focalotc@produccion.gob.ar</w:t>
              </w:r>
            </w:hyperlink>
          </w:p>
          <w:p w14:paraId="0500D314" w14:textId="25AC43BE" w:rsidR="00AF251E" w:rsidRPr="007228ED" w:rsidRDefault="0038292C" w:rsidP="007228ED">
            <w:pPr>
              <w:keepNext/>
              <w:keepLines/>
            </w:pPr>
            <w:r w:rsidRPr="007228ED">
              <w:t xml:space="preserve">Website: </w:t>
            </w:r>
            <w:hyperlink r:id="rId10" w:tgtFrame="_blank" w:history="1">
              <w:r w:rsidR="007228ED" w:rsidRPr="007228ED">
                <w:rPr>
                  <w:rStyle w:val="Lienhypertexte"/>
                </w:rPr>
                <w:t>http://www.puntofocal.gob.ar</w:t>
              </w:r>
            </w:hyperlink>
          </w:p>
          <w:p w14:paraId="0BAE57F2" w14:textId="5D159657" w:rsidR="00AF251E" w:rsidRPr="007228ED" w:rsidRDefault="00BE1021" w:rsidP="007228ED">
            <w:pPr>
              <w:keepNext/>
              <w:keepLines/>
              <w:pBdr>
                <w:top w:val="none" w:sz="0" w:space="4" w:color="auto"/>
              </w:pBdr>
              <w:spacing w:after="120"/>
              <w:rPr>
                <w:rStyle w:val="Lienhypertexte"/>
              </w:rPr>
            </w:pPr>
            <w:hyperlink r:id="rId11" w:tgtFrame="_blank" w:history="1">
              <w:r w:rsidR="007228ED" w:rsidRPr="007228ED">
                <w:rPr>
                  <w:rStyle w:val="Lienhypertexte"/>
                </w:rPr>
                <w:t>https://members.wto.org/crnattachments/2025/TBT/ARG/25_00690_00_s.pdf</w:t>
              </w:r>
            </w:hyperlink>
          </w:p>
        </w:tc>
      </w:tr>
      <w:bookmarkEnd w:id="8"/>
    </w:tbl>
    <w:p w14:paraId="0E225BAE" w14:textId="77777777" w:rsidR="00AF251E" w:rsidRPr="007228ED" w:rsidRDefault="00AF251E" w:rsidP="007228ED"/>
    <w:sectPr w:rsidR="00AF251E" w:rsidRPr="007228ED" w:rsidSect="007228ED">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6F5D6" w14:textId="77777777" w:rsidR="0038292C" w:rsidRPr="007228ED" w:rsidRDefault="0038292C">
      <w:bookmarkStart w:id="4" w:name="_Hlk188372260"/>
      <w:bookmarkStart w:id="5" w:name="_Hlk188372261"/>
      <w:r w:rsidRPr="007228ED">
        <w:separator/>
      </w:r>
      <w:bookmarkEnd w:id="4"/>
      <w:bookmarkEnd w:id="5"/>
    </w:p>
  </w:endnote>
  <w:endnote w:type="continuationSeparator" w:id="0">
    <w:p w14:paraId="0297CB0B" w14:textId="77777777" w:rsidR="0038292C" w:rsidRPr="007228ED" w:rsidRDefault="0038292C">
      <w:bookmarkStart w:id="6" w:name="_Hlk188372262"/>
      <w:bookmarkStart w:id="7" w:name="_Hlk188372263"/>
      <w:r w:rsidRPr="007228ED">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1806" w14:textId="3A197130" w:rsidR="00B531D9" w:rsidRPr="007228ED" w:rsidRDefault="007228ED" w:rsidP="007228ED">
    <w:pPr>
      <w:pStyle w:val="Pieddepage"/>
    </w:pPr>
    <w:bookmarkStart w:id="13" w:name="_Hlk188372248"/>
    <w:bookmarkStart w:id="14" w:name="_Hlk188372249"/>
    <w:r w:rsidRPr="007228ED">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073C" w14:textId="7E924219" w:rsidR="00DD65B2" w:rsidRPr="007228ED" w:rsidRDefault="007228ED" w:rsidP="007228ED">
    <w:pPr>
      <w:pStyle w:val="Pieddepage"/>
    </w:pPr>
    <w:bookmarkStart w:id="15" w:name="_Hlk188372250"/>
    <w:bookmarkStart w:id="16" w:name="_Hlk188372251"/>
    <w:r w:rsidRPr="007228ED">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230F4" w14:textId="0661B3E8" w:rsidR="00DD65B2" w:rsidRPr="007228ED" w:rsidRDefault="007228ED" w:rsidP="007228ED">
    <w:pPr>
      <w:pStyle w:val="Pieddepage"/>
    </w:pPr>
    <w:bookmarkStart w:id="19" w:name="_Hlk188372254"/>
    <w:bookmarkStart w:id="20" w:name="_Hlk188372255"/>
    <w:r w:rsidRPr="007228ED">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E772" w14:textId="77777777" w:rsidR="0038292C" w:rsidRPr="007228ED" w:rsidRDefault="0038292C">
      <w:bookmarkStart w:id="0" w:name="_Hlk188372256"/>
      <w:bookmarkStart w:id="1" w:name="_Hlk188372257"/>
      <w:r w:rsidRPr="007228ED">
        <w:separator/>
      </w:r>
      <w:bookmarkEnd w:id="0"/>
      <w:bookmarkEnd w:id="1"/>
    </w:p>
  </w:footnote>
  <w:footnote w:type="continuationSeparator" w:id="0">
    <w:p w14:paraId="2B3A4C26" w14:textId="77777777" w:rsidR="0038292C" w:rsidRPr="007228ED" w:rsidRDefault="0038292C">
      <w:bookmarkStart w:id="2" w:name="_Hlk188372258"/>
      <w:bookmarkStart w:id="3" w:name="_Hlk188372259"/>
      <w:r w:rsidRPr="007228ED">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5C0D2" w14:textId="77777777" w:rsidR="007228ED" w:rsidRPr="007228ED" w:rsidRDefault="007228ED" w:rsidP="007228ED">
    <w:pPr>
      <w:pStyle w:val="En-tte"/>
      <w:spacing w:after="240"/>
      <w:jc w:val="center"/>
    </w:pPr>
    <w:bookmarkStart w:id="9" w:name="_Hlk188372244"/>
    <w:bookmarkStart w:id="10" w:name="_Hlk188372245"/>
    <w:r w:rsidRPr="007228ED">
      <w:t>G/TBT/N/ARG/460</w:t>
    </w:r>
  </w:p>
  <w:p w14:paraId="61032502" w14:textId="77777777" w:rsidR="007228ED" w:rsidRPr="007228ED" w:rsidRDefault="007228ED" w:rsidP="007228ED">
    <w:pPr>
      <w:pStyle w:val="En-tte"/>
      <w:pBdr>
        <w:bottom w:val="single" w:sz="4" w:space="1" w:color="auto"/>
      </w:pBdr>
      <w:jc w:val="center"/>
    </w:pPr>
    <w:r w:rsidRPr="007228ED">
      <w:t xml:space="preserve">- </w:t>
    </w:r>
    <w:r w:rsidRPr="007228ED">
      <w:fldChar w:fldCharType="begin"/>
    </w:r>
    <w:r w:rsidRPr="007228ED">
      <w:instrText xml:space="preserve"> PAGE  \* Arabic  \* MERGEFORMAT </w:instrText>
    </w:r>
    <w:r w:rsidRPr="007228ED">
      <w:fldChar w:fldCharType="separate"/>
    </w:r>
    <w:r w:rsidRPr="007228ED">
      <w:t>1</w:t>
    </w:r>
    <w:r w:rsidRPr="007228ED">
      <w:fldChar w:fldCharType="end"/>
    </w:r>
    <w:r w:rsidRPr="007228ED">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8C5C" w14:textId="77777777" w:rsidR="007228ED" w:rsidRPr="007228ED" w:rsidRDefault="007228ED" w:rsidP="007228ED">
    <w:pPr>
      <w:pStyle w:val="En-tte"/>
      <w:spacing w:after="240"/>
      <w:jc w:val="center"/>
    </w:pPr>
    <w:bookmarkStart w:id="11" w:name="_Hlk188372246"/>
    <w:bookmarkStart w:id="12" w:name="_Hlk188372247"/>
    <w:r w:rsidRPr="007228ED">
      <w:t>G/TBT/N/ARG/460</w:t>
    </w:r>
  </w:p>
  <w:p w14:paraId="3A9B7E36" w14:textId="77777777" w:rsidR="007228ED" w:rsidRPr="007228ED" w:rsidRDefault="007228ED" w:rsidP="007228ED">
    <w:pPr>
      <w:pStyle w:val="En-tte"/>
      <w:pBdr>
        <w:bottom w:val="single" w:sz="4" w:space="1" w:color="auto"/>
      </w:pBdr>
      <w:jc w:val="center"/>
    </w:pPr>
    <w:r w:rsidRPr="007228ED">
      <w:t xml:space="preserve">- </w:t>
    </w:r>
    <w:r w:rsidRPr="007228ED">
      <w:fldChar w:fldCharType="begin"/>
    </w:r>
    <w:r w:rsidRPr="007228ED">
      <w:instrText xml:space="preserve"> PAGE  \* Arabic  \* MERGEFORMAT </w:instrText>
    </w:r>
    <w:r w:rsidRPr="007228ED">
      <w:fldChar w:fldCharType="separate"/>
    </w:r>
    <w:r w:rsidRPr="007228ED">
      <w:t>1</w:t>
    </w:r>
    <w:r w:rsidRPr="007228ED">
      <w:fldChar w:fldCharType="end"/>
    </w:r>
    <w:r w:rsidRPr="007228ED">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7228ED" w:rsidRPr="007228ED" w14:paraId="61B73858" w14:textId="77777777" w:rsidTr="007228ED">
      <w:trPr>
        <w:trHeight w:val="240"/>
        <w:jc w:val="center"/>
      </w:trPr>
      <w:tc>
        <w:tcPr>
          <w:tcW w:w="2053" w:type="pct"/>
          <w:shd w:val="clear" w:color="auto" w:fill="auto"/>
          <w:tcMar>
            <w:left w:w="108" w:type="dxa"/>
            <w:right w:w="108" w:type="dxa"/>
          </w:tcMar>
          <w:vAlign w:val="center"/>
        </w:tcPr>
        <w:p w14:paraId="250F2029" w14:textId="77777777" w:rsidR="007228ED" w:rsidRPr="007228ED" w:rsidRDefault="007228ED" w:rsidP="007228ED">
          <w:pPr>
            <w:rPr>
              <w:rFonts w:eastAsia="Verdana" w:cs="Verdana"/>
              <w:noProof/>
              <w:szCs w:val="18"/>
              <w:lang w:eastAsia="en-GB"/>
            </w:rPr>
          </w:pPr>
          <w:bookmarkStart w:id="17" w:name="_Hlk188372252"/>
          <w:bookmarkStart w:id="18" w:name="_Hlk188372253"/>
        </w:p>
      </w:tc>
      <w:tc>
        <w:tcPr>
          <w:tcW w:w="2947" w:type="pct"/>
          <w:gridSpan w:val="2"/>
          <w:shd w:val="clear" w:color="auto" w:fill="auto"/>
          <w:tcMar>
            <w:left w:w="108" w:type="dxa"/>
            <w:right w:w="108" w:type="dxa"/>
          </w:tcMar>
          <w:vAlign w:val="center"/>
        </w:tcPr>
        <w:p w14:paraId="50518063" w14:textId="77777777" w:rsidR="007228ED" w:rsidRPr="007228ED" w:rsidRDefault="007228ED" w:rsidP="007228ED">
          <w:pPr>
            <w:jc w:val="right"/>
            <w:rPr>
              <w:rFonts w:eastAsia="Verdana" w:cs="Verdana"/>
              <w:b/>
              <w:color w:val="FF0000"/>
              <w:szCs w:val="18"/>
            </w:rPr>
          </w:pPr>
        </w:p>
      </w:tc>
    </w:tr>
    <w:tr w:rsidR="007228ED" w:rsidRPr="007228ED" w14:paraId="62DFD1BD" w14:textId="77777777" w:rsidTr="007228ED">
      <w:trPr>
        <w:trHeight w:val="213"/>
        <w:jc w:val="center"/>
      </w:trPr>
      <w:tc>
        <w:tcPr>
          <w:tcW w:w="2053" w:type="pct"/>
          <w:vMerge w:val="restart"/>
          <w:shd w:val="clear" w:color="auto" w:fill="auto"/>
          <w:tcMar>
            <w:left w:w="0" w:type="dxa"/>
            <w:right w:w="0" w:type="dxa"/>
          </w:tcMar>
        </w:tcPr>
        <w:p w14:paraId="4CF974C4" w14:textId="0697F866" w:rsidR="007228ED" w:rsidRPr="007228ED" w:rsidRDefault="007228ED" w:rsidP="007228ED">
          <w:pPr>
            <w:jc w:val="left"/>
            <w:rPr>
              <w:rFonts w:eastAsia="Verdana" w:cs="Verdana"/>
              <w:szCs w:val="18"/>
            </w:rPr>
          </w:pPr>
          <w:r w:rsidRPr="007228ED">
            <w:rPr>
              <w:rFonts w:eastAsia="Verdana" w:cs="Verdana"/>
              <w:noProof/>
              <w:szCs w:val="18"/>
            </w:rPr>
            <w:drawing>
              <wp:inline distT="0" distB="0" distL="0" distR="0" wp14:anchorId="0F2127C8" wp14:editId="180FFB2A">
                <wp:extent cx="2415902" cy="720090"/>
                <wp:effectExtent l="0" t="0" r="3810" b="3810"/>
                <wp:docPr id="206052195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052195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19015328" w14:textId="77777777" w:rsidR="007228ED" w:rsidRPr="007228ED" w:rsidRDefault="007228ED" w:rsidP="007228ED">
          <w:pPr>
            <w:jc w:val="right"/>
            <w:rPr>
              <w:rFonts w:eastAsia="Verdana" w:cs="Verdana"/>
              <w:b/>
              <w:szCs w:val="18"/>
            </w:rPr>
          </w:pPr>
        </w:p>
      </w:tc>
    </w:tr>
    <w:tr w:rsidR="007228ED" w:rsidRPr="007228ED" w14:paraId="5AD1A4F8" w14:textId="77777777" w:rsidTr="007228ED">
      <w:trPr>
        <w:trHeight w:val="868"/>
        <w:jc w:val="center"/>
      </w:trPr>
      <w:tc>
        <w:tcPr>
          <w:tcW w:w="2053" w:type="pct"/>
          <w:vMerge/>
          <w:shd w:val="clear" w:color="auto" w:fill="auto"/>
          <w:tcMar>
            <w:left w:w="108" w:type="dxa"/>
            <w:right w:w="108" w:type="dxa"/>
          </w:tcMar>
        </w:tcPr>
        <w:p w14:paraId="3F7E1FF2" w14:textId="77777777" w:rsidR="007228ED" w:rsidRPr="007228ED" w:rsidRDefault="007228ED" w:rsidP="007228ED">
          <w:pPr>
            <w:jc w:val="left"/>
            <w:rPr>
              <w:rFonts w:eastAsia="Verdana" w:cs="Verdana"/>
              <w:noProof/>
              <w:szCs w:val="18"/>
              <w:lang w:eastAsia="en-GB"/>
            </w:rPr>
          </w:pPr>
        </w:p>
      </w:tc>
      <w:tc>
        <w:tcPr>
          <w:tcW w:w="2947" w:type="pct"/>
          <w:gridSpan w:val="2"/>
          <w:shd w:val="clear" w:color="auto" w:fill="auto"/>
          <w:tcMar>
            <w:left w:w="108" w:type="dxa"/>
            <w:right w:w="108" w:type="dxa"/>
          </w:tcMar>
        </w:tcPr>
        <w:p w14:paraId="649C4A0C" w14:textId="2FEDC8C2" w:rsidR="007228ED" w:rsidRPr="007228ED" w:rsidRDefault="007228ED" w:rsidP="007228ED">
          <w:pPr>
            <w:jc w:val="right"/>
            <w:rPr>
              <w:rFonts w:eastAsia="Verdana" w:cs="Verdana"/>
              <w:b/>
              <w:szCs w:val="18"/>
            </w:rPr>
          </w:pPr>
          <w:r w:rsidRPr="007228ED">
            <w:rPr>
              <w:b/>
              <w:szCs w:val="18"/>
            </w:rPr>
            <w:t>G/TBT/N/ARG/460</w:t>
          </w:r>
        </w:p>
      </w:tc>
    </w:tr>
    <w:tr w:rsidR="007228ED" w:rsidRPr="007228ED" w14:paraId="672E0A75" w14:textId="77777777" w:rsidTr="007228ED">
      <w:trPr>
        <w:trHeight w:val="240"/>
        <w:jc w:val="center"/>
      </w:trPr>
      <w:tc>
        <w:tcPr>
          <w:tcW w:w="2053" w:type="pct"/>
          <w:vMerge/>
          <w:shd w:val="clear" w:color="auto" w:fill="auto"/>
          <w:tcMar>
            <w:left w:w="108" w:type="dxa"/>
            <w:right w:w="108" w:type="dxa"/>
          </w:tcMar>
          <w:vAlign w:val="center"/>
        </w:tcPr>
        <w:p w14:paraId="37B2AC8A" w14:textId="77777777" w:rsidR="007228ED" w:rsidRPr="007228ED" w:rsidRDefault="007228ED" w:rsidP="007228ED">
          <w:pPr>
            <w:rPr>
              <w:rFonts w:eastAsia="Verdana" w:cs="Verdana"/>
              <w:szCs w:val="18"/>
            </w:rPr>
          </w:pPr>
        </w:p>
      </w:tc>
      <w:tc>
        <w:tcPr>
          <w:tcW w:w="2947" w:type="pct"/>
          <w:gridSpan w:val="2"/>
          <w:shd w:val="clear" w:color="auto" w:fill="auto"/>
          <w:tcMar>
            <w:left w:w="108" w:type="dxa"/>
            <w:right w:w="108" w:type="dxa"/>
          </w:tcMar>
          <w:vAlign w:val="center"/>
        </w:tcPr>
        <w:p w14:paraId="5C91F9EE" w14:textId="22FFE450" w:rsidR="007228ED" w:rsidRPr="007228ED" w:rsidRDefault="007228ED" w:rsidP="007228ED">
          <w:pPr>
            <w:jc w:val="right"/>
            <w:rPr>
              <w:rFonts w:eastAsia="Verdana" w:cs="Verdana"/>
              <w:szCs w:val="18"/>
            </w:rPr>
          </w:pPr>
          <w:r w:rsidRPr="007228ED">
            <w:rPr>
              <w:rFonts w:eastAsia="Verdana" w:cs="Verdana"/>
              <w:szCs w:val="18"/>
            </w:rPr>
            <w:t>16 January 2025</w:t>
          </w:r>
        </w:p>
      </w:tc>
    </w:tr>
    <w:tr w:rsidR="007228ED" w:rsidRPr="007228ED" w14:paraId="4E9200B0" w14:textId="77777777" w:rsidTr="007228ED">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6C541307" w14:textId="61C11764" w:rsidR="007228ED" w:rsidRPr="007228ED" w:rsidRDefault="007228ED" w:rsidP="007228ED">
          <w:pPr>
            <w:jc w:val="left"/>
            <w:rPr>
              <w:rFonts w:eastAsia="Verdana" w:cs="Verdana"/>
              <w:b/>
              <w:szCs w:val="18"/>
            </w:rPr>
          </w:pPr>
          <w:r w:rsidRPr="007228ED">
            <w:rPr>
              <w:rFonts w:eastAsia="Verdana" w:cs="Verdana"/>
              <w:color w:val="FF0000"/>
              <w:szCs w:val="18"/>
            </w:rPr>
            <w:t>(25</w:t>
          </w:r>
          <w:r w:rsidRPr="007228ED">
            <w:rPr>
              <w:rFonts w:eastAsia="Verdana" w:cs="Verdana"/>
              <w:color w:val="FF0000"/>
              <w:szCs w:val="18"/>
            </w:rPr>
            <w:noBreakHyphen/>
          </w:r>
          <w:r w:rsidR="00BE1021">
            <w:rPr>
              <w:rFonts w:eastAsia="Verdana" w:cs="Verdana"/>
              <w:color w:val="FF0000"/>
              <w:szCs w:val="18"/>
            </w:rPr>
            <w:t>0420</w:t>
          </w:r>
          <w:r w:rsidRPr="007228ED">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706ADC4A" w14:textId="3A3589C9" w:rsidR="007228ED" w:rsidRPr="007228ED" w:rsidRDefault="007228ED" w:rsidP="007228ED">
          <w:pPr>
            <w:jc w:val="right"/>
            <w:rPr>
              <w:rFonts w:eastAsia="Verdana" w:cs="Verdana"/>
              <w:szCs w:val="18"/>
            </w:rPr>
          </w:pPr>
          <w:r w:rsidRPr="007228ED">
            <w:rPr>
              <w:rFonts w:eastAsia="Verdana" w:cs="Verdana"/>
              <w:szCs w:val="18"/>
            </w:rPr>
            <w:t xml:space="preserve">Page: </w:t>
          </w:r>
          <w:r w:rsidRPr="007228ED">
            <w:rPr>
              <w:rFonts w:eastAsia="Verdana" w:cs="Verdana"/>
              <w:szCs w:val="18"/>
            </w:rPr>
            <w:fldChar w:fldCharType="begin"/>
          </w:r>
          <w:r w:rsidRPr="007228ED">
            <w:rPr>
              <w:rFonts w:eastAsia="Verdana" w:cs="Verdana"/>
              <w:szCs w:val="18"/>
            </w:rPr>
            <w:instrText xml:space="preserve"> PAGE  \* Arabic  \* MERGEFORMAT </w:instrText>
          </w:r>
          <w:r w:rsidRPr="007228ED">
            <w:rPr>
              <w:rFonts w:eastAsia="Verdana" w:cs="Verdana"/>
              <w:szCs w:val="18"/>
            </w:rPr>
            <w:fldChar w:fldCharType="separate"/>
          </w:r>
          <w:r w:rsidRPr="007228ED">
            <w:rPr>
              <w:rFonts w:eastAsia="Verdana" w:cs="Verdana"/>
              <w:szCs w:val="18"/>
            </w:rPr>
            <w:t>1</w:t>
          </w:r>
          <w:r w:rsidRPr="007228ED">
            <w:rPr>
              <w:rFonts w:eastAsia="Verdana" w:cs="Verdana"/>
              <w:szCs w:val="18"/>
            </w:rPr>
            <w:fldChar w:fldCharType="end"/>
          </w:r>
          <w:r w:rsidRPr="007228ED">
            <w:rPr>
              <w:rFonts w:eastAsia="Verdana" w:cs="Verdana"/>
              <w:szCs w:val="18"/>
            </w:rPr>
            <w:t>/</w:t>
          </w:r>
          <w:r w:rsidRPr="007228ED">
            <w:rPr>
              <w:rFonts w:eastAsia="Verdana" w:cs="Verdana"/>
              <w:szCs w:val="18"/>
            </w:rPr>
            <w:fldChar w:fldCharType="begin"/>
          </w:r>
          <w:r w:rsidRPr="007228ED">
            <w:rPr>
              <w:rFonts w:eastAsia="Verdana" w:cs="Verdana"/>
              <w:szCs w:val="18"/>
            </w:rPr>
            <w:instrText xml:space="preserve"> NUMPAGES  \# "0" \* Arabic  \* MERGEFORMAT </w:instrText>
          </w:r>
          <w:r w:rsidRPr="007228ED">
            <w:rPr>
              <w:rFonts w:eastAsia="Verdana" w:cs="Verdana"/>
              <w:szCs w:val="18"/>
            </w:rPr>
            <w:fldChar w:fldCharType="separate"/>
          </w:r>
          <w:r w:rsidRPr="007228ED">
            <w:rPr>
              <w:rFonts w:eastAsia="Verdana" w:cs="Verdana"/>
              <w:szCs w:val="18"/>
            </w:rPr>
            <w:t>2</w:t>
          </w:r>
          <w:r w:rsidRPr="007228ED">
            <w:rPr>
              <w:rFonts w:eastAsia="Verdana" w:cs="Verdana"/>
              <w:szCs w:val="18"/>
            </w:rPr>
            <w:fldChar w:fldCharType="end"/>
          </w:r>
        </w:p>
      </w:tc>
    </w:tr>
    <w:tr w:rsidR="007228ED" w:rsidRPr="007228ED" w14:paraId="094EDE70" w14:textId="77777777" w:rsidTr="007228ED">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523138E0" w14:textId="53059DD1" w:rsidR="007228ED" w:rsidRPr="007228ED" w:rsidRDefault="007228ED" w:rsidP="007228ED">
          <w:pPr>
            <w:jc w:val="left"/>
            <w:rPr>
              <w:rFonts w:eastAsia="Verdana" w:cs="Verdana"/>
              <w:szCs w:val="18"/>
            </w:rPr>
          </w:pPr>
          <w:r w:rsidRPr="007228ED">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14:paraId="455FDA84" w14:textId="38234736" w:rsidR="007228ED" w:rsidRPr="007228ED" w:rsidRDefault="007228ED" w:rsidP="007228ED">
          <w:pPr>
            <w:jc w:val="right"/>
            <w:rPr>
              <w:rFonts w:eastAsia="Verdana" w:cs="Verdana"/>
              <w:bCs/>
              <w:szCs w:val="18"/>
            </w:rPr>
          </w:pPr>
          <w:r w:rsidRPr="007228ED">
            <w:rPr>
              <w:rFonts w:eastAsia="Verdana" w:cs="Verdana"/>
              <w:bCs/>
              <w:szCs w:val="18"/>
            </w:rPr>
            <w:t>Original: Spanish</w:t>
          </w:r>
        </w:p>
      </w:tc>
    </w:tr>
    <w:bookmarkEnd w:id="17"/>
    <w:bookmarkEnd w:id="18"/>
  </w:tbl>
  <w:p w14:paraId="13DD85FA" w14:textId="77777777" w:rsidR="00DD65B2" w:rsidRPr="007228ED" w:rsidRDefault="00DD65B2" w:rsidP="007228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85720AC0"/>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E8B62B70"/>
    <w:name w:val="LegalHeadings"/>
    <w:lvl w:ilvl="0">
      <w:start w:val="1"/>
      <w:numFmt w:val="decimal"/>
      <w:lvlRestart w:val="0"/>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6A26D1A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D602AF34"/>
    <w:numStyleLink w:val="LegalHeadings"/>
  </w:abstractNum>
  <w:abstractNum w:abstractNumId="13" w15:restartNumberingAfterBreak="0">
    <w:nsid w:val="57551E12"/>
    <w:multiLevelType w:val="multilevel"/>
    <w:tmpl w:val="D602AF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63461270">
    <w:abstractNumId w:val="8"/>
  </w:num>
  <w:num w:numId="2" w16cid:durableId="1184319162">
    <w:abstractNumId w:val="3"/>
  </w:num>
  <w:num w:numId="3" w16cid:durableId="725496955">
    <w:abstractNumId w:val="2"/>
  </w:num>
  <w:num w:numId="4" w16cid:durableId="730077270">
    <w:abstractNumId w:val="1"/>
  </w:num>
  <w:num w:numId="5" w16cid:durableId="486632218">
    <w:abstractNumId w:val="0"/>
  </w:num>
  <w:num w:numId="6" w16cid:durableId="909005492">
    <w:abstractNumId w:val="13"/>
  </w:num>
  <w:num w:numId="7" w16cid:durableId="1266497215">
    <w:abstractNumId w:val="11"/>
  </w:num>
  <w:num w:numId="8" w16cid:durableId="439419000">
    <w:abstractNumId w:val="14"/>
  </w:num>
  <w:num w:numId="9" w16cid:durableId="1200895656">
    <w:abstractNumId w:val="9"/>
  </w:num>
  <w:num w:numId="10" w16cid:durableId="2067682217">
    <w:abstractNumId w:val="7"/>
  </w:num>
  <w:num w:numId="11" w16cid:durableId="1687050239">
    <w:abstractNumId w:val="6"/>
  </w:num>
  <w:num w:numId="12" w16cid:durableId="999114478">
    <w:abstractNumId w:val="5"/>
  </w:num>
  <w:num w:numId="13" w16cid:durableId="1428113643">
    <w:abstractNumId w:val="4"/>
  </w:num>
  <w:num w:numId="14" w16cid:durableId="861553517">
    <w:abstractNumId w:val="12"/>
  </w:num>
  <w:num w:numId="15" w16cid:durableId="2016719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DateAndTime/>
  <w:proofState w:spelling="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A7098"/>
    <w:rsid w:val="000B12FE"/>
    <w:rsid w:val="000C724C"/>
    <w:rsid w:val="000D23F0"/>
    <w:rsid w:val="000D2FB0"/>
    <w:rsid w:val="000D4C66"/>
    <w:rsid w:val="00104D9E"/>
    <w:rsid w:val="00114B29"/>
    <w:rsid w:val="001171A2"/>
    <w:rsid w:val="00120B96"/>
    <w:rsid w:val="001273FC"/>
    <w:rsid w:val="001338F0"/>
    <w:rsid w:val="0014012F"/>
    <w:rsid w:val="001426D0"/>
    <w:rsid w:val="00145876"/>
    <w:rsid w:val="0017356C"/>
    <w:rsid w:val="00182B7B"/>
    <w:rsid w:val="001B50DF"/>
    <w:rsid w:val="001B6B1E"/>
    <w:rsid w:val="001C08C0"/>
    <w:rsid w:val="001C7AC6"/>
    <w:rsid w:val="001D0E4B"/>
    <w:rsid w:val="001D74DE"/>
    <w:rsid w:val="001E6701"/>
    <w:rsid w:val="001F2C22"/>
    <w:rsid w:val="00200874"/>
    <w:rsid w:val="00207095"/>
    <w:rsid w:val="002149CB"/>
    <w:rsid w:val="002242B5"/>
    <w:rsid w:val="002433AD"/>
    <w:rsid w:val="00255119"/>
    <w:rsid w:val="00266494"/>
    <w:rsid w:val="00272713"/>
    <w:rsid w:val="00276383"/>
    <w:rsid w:val="00287066"/>
    <w:rsid w:val="002B0C97"/>
    <w:rsid w:val="002E4A00"/>
    <w:rsid w:val="003267CD"/>
    <w:rsid w:val="00334600"/>
    <w:rsid w:val="00337700"/>
    <w:rsid w:val="003422F5"/>
    <w:rsid w:val="00342A86"/>
    <w:rsid w:val="0038010D"/>
    <w:rsid w:val="0038292C"/>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FB1"/>
    <w:rsid w:val="0043612A"/>
    <w:rsid w:val="00440FA1"/>
    <w:rsid w:val="0044359B"/>
    <w:rsid w:val="00466A2B"/>
    <w:rsid w:val="004935F4"/>
    <w:rsid w:val="004B06F7"/>
    <w:rsid w:val="004B115C"/>
    <w:rsid w:val="004D290D"/>
    <w:rsid w:val="004D3BBA"/>
    <w:rsid w:val="004D5D05"/>
    <w:rsid w:val="004D622B"/>
    <w:rsid w:val="004E1A35"/>
    <w:rsid w:val="004E55A0"/>
    <w:rsid w:val="004F4ADE"/>
    <w:rsid w:val="00524772"/>
    <w:rsid w:val="00533502"/>
    <w:rsid w:val="0054586F"/>
    <w:rsid w:val="00561879"/>
    <w:rsid w:val="00571EE1"/>
    <w:rsid w:val="00582F70"/>
    <w:rsid w:val="0059270F"/>
    <w:rsid w:val="00592965"/>
    <w:rsid w:val="005A5D90"/>
    <w:rsid w:val="005B571A"/>
    <w:rsid w:val="005C6D4E"/>
    <w:rsid w:val="005C7CCF"/>
    <w:rsid w:val="005D21E5"/>
    <w:rsid w:val="005D4F0E"/>
    <w:rsid w:val="005E14C9"/>
    <w:rsid w:val="005F0AAE"/>
    <w:rsid w:val="00605630"/>
    <w:rsid w:val="00617B12"/>
    <w:rsid w:val="006652F7"/>
    <w:rsid w:val="00674766"/>
    <w:rsid w:val="00674833"/>
    <w:rsid w:val="00677F2C"/>
    <w:rsid w:val="00696361"/>
    <w:rsid w:val="006A2F2A"/>
    <w:rsid w:val="006A63E9"/>
    <w:rsid w:val="006C0F04"/>
    <w:rsid w:val="006D492E"/>
    <w:rsid w:val="006E0C67"/>
    <w:rsid w:val="006F728A"/>
    <w:rsid w:val="00702623"/>
    <w:rsid w:val="00713022"/>
    <w:rsid w:val="007228ED"/>
    <w:rsid w:val="00727F5B"/>
    <w:rsid w:val="00735ADA"/>
    <w:rsid w:val="00744D6F"/>
    <w:rsid w:val="007461AF"/>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60CC"/>
    <w:rsid w:val="008A1305"/>
    <w:rsid w:val="008A2F61"/>
    <w:rsid w:val="008E4B39"/>
    <w:rsid w:val="0090284E"/>
    <w:rsid w:val="00912133"/>
    <w:rsid w:val="0091417D"/>
    <w:rsid w:val="00917BFE"/>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F73"/>
    <w:rsid w:val="00A5462B"/>
    <w:rsid w:val="00A60556"/>
    <w:rsid w:val="00A627A8"/>
    <w:rsid w:val="00A67526"/>
    <w:rsid w:val="00A73F8C"/>
    <w:rsid w:val="00A803F2"/>
    <w:rsid w:val="00A84BF5"/>
    <w:rsid w:val="00A950D3"/>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37C0C"/>
    <w:rsid w:val="00B4336E"/>
    <w:rsid w:val="00B45327"/>
    <w:rsid w:val="00B45F9E"/>
    <w:rsid w:val="00B46156"/>
    <w:rsid w:val="00B531D9"/>
    <w:rsid w:val="00B729C4"/>
    <w:rsid w:val="00B7403D"/>
    <w:rsid w:val="00B83FE6"/>
    <w:rsid w:val="00B86771"/>
    <w:rsid w:val="00BA5D80"/>
    <w:rsid w:val="00BB0211"/>
    <w:rsid w:val="00BB432E"/>
    <w:rsid w:val="00BC17E5"/>
    <w:rsid w:val="00BC2650"/>
    <w:rsid w:val="00BE1021"/>
    <w:rsid w:val="00BE28A4"/>
    <w:rsid w:val="00BE536B"/>
    <w:rsid w:val="00C05660"/>
    <w:rsid w:val="00C11419"/>
    <w:rsid w:val="00C32C7B"/>
    <w:rsid w:val="00C34F2D"/>
    <w:rsid w:val="00C400B5"/>
    <w:rsid w:val="00C40800"/>
    <w:rsid w:val="00C41B3D"/>
    <w:rsid w:val="00C43BE2"/>
    <w:rsid w:val="00C65229"/>
    <w:rsid w:val="00C65F6E"/>
    <w:rsid w:val="00C67AA4"/>
    <w:rsid w:val="00C71274"/>
    <w:rsid w:val="00C97117"/>
    <w:rsid w:val="00CB2591"/>
    <w:rsid w:val="00CD0195"/>
    <w:rsid w:val="00CD0728"/>
    <w:rsid w:val="00CD5EC3"/>
    <w:rsid w:val="00CE1C9D"/>
    <w:rsid w:val="00CF4D05"/>
    <w:rsid w:val="00D2518F"/>
    <w:rsid w:val="00D42176"/>
    <w:rsid w:val="00D5212D"/>
    <w:rsid w:val="00D52473"/>
    <w:rsid w:val="00D56B72"/>
    <w:rsid w:val="00D65AF6"/>
    <w:rsid w:val="00D66DCB"/>
    <w:rsid w:val="00D66F5C"/>
    <w:rsid w:val="00D74837"/>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B1D8F"/>
    <w:rsid w:val="00EB4982"/>
    <w:rsid w:val="00EB7769"/>
    <w:rsid w:val="00ED3396"/>
    <w:rsid w:val="00EE50B7"/>
    <w:rsid w:val="00EF045A"/>
    <w:rsid w:val="00EF756F"/>
    <w:rsid w:val="00F009AC"/>
    <w:rsid w:val="00F11625"/>
    <w:rsid w:val="00F325A3"/>
    <w:rsid w:val="00F4794A"/>
    <w:rsid w:val="00F629A0"/>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A397A4"/>
  <w15:docId w15:val="{2DA9B5ED-D5BA-4E16-85FF-EC25B02C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8ED"/>
    <w:pPr>
      <w:jc w:val="both"/>
    </w:pPr>
    <w:rPr>
      <w:rFonts w:ascii="Verdana" w:eastAsiaTheme="minorHAnsi" w:hAnsi="Verdana" w:cstheme="minorBidi"/>
      <w:sz w:val="18"/>
      <w:szCs w:val="22"/>
      <w:lang w:eastAsia="en-US"/>
    </w:rPr>
  </w:style>
  <w:style w:type="paragraph" w:styleId="Titre1">
    <w:name w:val="heading 1"/>
    <w:basedOn w:val="Normal"/>
    <w:next w:val="Titre2"/>
    <w:link w:val="Titre1Car"/>
    <w:uiPriority w:val="2"/>
    <w:qFormat/>
    <w:rsid w:val="007228ED"/>
    <w:pPr>
      <w:keepNext/>
      <w:keepLines/>
      <w:numPr>
        <w:numId w:val="3"/>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7228ED"/>
    <w:pPr>
      <w:keepNext/>
      <w:keepLines/>
      <w:numPr>
        <w:ilvl w:val="1"/>
        <w:numId w:val="3"/>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7228ED"/>
    <w:pPr>
      <w:keepNext/>
      <w:keepLines/>
      <w:numPr>
        <w:ilvl w:val="2"/>
        <w:numId w:val="3"/>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7228ED"/>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7228ED"/>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7228ED"/>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7228ED"/>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7228ED"/>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7228ED"/>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7228ED"/>
    <w:rPr>
      <w:rFonts w:ascii="Verdana" w:eastAsiaTheme="majorEastAsia" w:hAnsi="Verdana" w:cstheme="majorBidi"/>
      <w:b/>
      <w:bCs/>
      <w:caps/>
      <w:color w:val="006283"/>
      <w:sz w:val="18"/>
      <w:szCs w:val="28"/>
      <w:lang w:val="en-GB" w:eastAsia="en-US"/>
    </w:rPr>
  </w:style>
  <w:style w:type="character" w:customStyle="1" w:styleId="Titre5Car">
    <w:name w:val="Titre 5 Car"/>
    <w:basedOn w:val="Policepardfaut"/>
    <w:link w:val="Titre5"/>
    <w:uiPriority w:val="2"/>
    <w:rsid w:val="007228ED"/>
    <w:rPr>
      <w:rFonts w:ascii="Verdana" w:eastAsiaTheme="majorEastAsia" w:hAnsi="Verdana" w:cstheme="majorBidi"/>
      <w:b/>
      <w:color w:val="006283"/>
      <w:sz w:val="18"/>
      <w:szCs w:val="22"/>
      <w:lang w:val="en-GB" w:eastAsia="en-US"/>
    </w:rPr>
  </w:style>
  <w:style w:type="character" w:customStyle="1" w:styleId="Titre2Car">
    <w:name w:val="Titre 2 Car"/>
    <w:basedOn w:val="Policepardfaut"/>
    <w:link w:val="Titre2"/>
    <w:uiPriority w:val="2"/>
    <w:rsid w:val="007228ED"/>
    <w:rPr>
      <w:rFonts w:ascii="Verdana" w:eastAsiaTheme="majorEastAsia" w:hAnsi="Verdana" w:cstheme="majorBidi"/>
      <w:b/>
      <w:bCs/>
      <w:color w:val="006283"/>
      <w:sz w:val="18"/>
      <w:szCs w:val="26"/>
      <w:lang w:val="en-GB" w:eastAsia="en-US"/>
    </w:rPr>
  </w:style>
  <w:style w:type="character" w:customStyle="1" w:styleId="Titre3Car">
    <w:name w:val="Titre 3 Car"/>
    <w:basedOn w:val="Policepardfaut"/>
    <w:link w:val="Titre3"/>
    <w:uiPriority w:val="2"/>
    <w:rsid w:val="007228ED"/>
    <w:rPr>
      <w:rFonts w:ascii="Verdana" w:eastAsiaTheme="majorEastAsia" w:hAnsi="Verdana" w:cstheme="majorBidi"/>
      <w:b/>
      <w:bCs/>
      <w:color w:val="006283"/>
      <w:sz w:val="18"/>
      <w:szCs w:val="22"/>
      <w:lang w:val="en-GB" w:eastAsia="en-US"/>
    </w:rPr>
  </w:style>
  <w:style w:type="character" w:customStyle="1" w:styleId="Titre4Car">
    <w:name w:val="Titre 4 Car"/>
    <w:basedOn w:val="Policepardfaut"/>
    <w:link w:val="Titre4"/>
    <w:uiPriority w:val="2"/>
    <w:rsid w:val="007228ED"/>
    <w:rPr>
      <w:rFonts w:ascii="Verdana" w:eastAsiaTheme="majorEastAsia" w:hAnsi="Verdana" w:cstheme="majorBidi"/>
      <w:b/>
      <w:bCs/>
      <w:iCs/>
      <w:color w:val="006283"/>
      <w:sz w:val="18"/>
      <w:szCs w:val="22"/>
      <w:lang w:val="en-GB" w:eastAsia="en-US"/>
    </w:rPr>
  </w:style>
  <w:style w:type="character" w:customStyle="1" w:styleId="Titre6Car">
    <w:name w:val="Titre 6 Car"/>
    <w:basedOn w:val="Policepardfaut"/>
    <w:link w:val="Titre6"/>
    <w:uiPriority w:val="2"/>
    <w:rsid w:val="007228ED"/>
    <w:rPr>
      <w:rFonts w:ascii="Verdana" w:eastAsiaTheme="majorEastAsia" w:hAnsi="Verdana" w:cstheme="majorBidi"/>
      <w:b/>
      <w:iCs/>
      <w:color w:val="006283"/>
      <w:sz w:val="18"/>
      <w:szCs w:val="22"/>
      <w:lang w:val="en-GB" w:eastAsia="en-US"/>
    </w:rPr>
  </w:style>
  <w:style w:type="character" w:customStyle="1" w:styleId="Titre7Car">
    <w:name w:val="Titre 7 Car"/>
    <w:basedOn w:val="Policepardfaut"/>
    <w:link w:val="Titre7"/>
    <w:uiPriority w:val="2"/>
    <w:rsid w:val="007228ED"/>
    <w:rPr>
      <w:rFonts w:ascii="Verdana" w:eastAsiaTheme="majorEastAsia" w:hAnsi="Verdana" w:cstheme="majorBidi"/>
      <w:b/>
      <w:iCs/>
      <w:color w:val="006283"/>
      <w:sz w:val="18"/>
      <w:szCs w:val="22"/>
      <w:lang w:val="en-GB" w:eastAsia="en-US"/>
    </w:rPr>
  </w:style>
  <w:style w:type="character" w:customStyle="1" w:styleId="Titre8Car">
    <w:name w:val="Titre 8 Car"/>
    <w:basedOn w:val="Policepardfaut"/>
    <w:link w:val="Titre8"/>
    <w:uiPriority w:val="2"/>
    <w:rsid w:val="007228ED"/>
    <w:rPr>
      <w:rFonts w:ascii="Verdana" w:eastAsiaTheme="majorEastAsia" w:hAnsi="Verdana" w:cstheme="majorBidi"/>
      <w:b/>
      <w:i/>
      <w:color w:val="006283"/>
      <w:sz w:val="18"/>
      <w:lang w:val="en-GB" w:eastAsia="en-US"/>
    </w:rPr>
  </w:style>
  <w:style w:type="character" w:customStyle="1" w:styleId="Titre9Car">
    <w:name w:val="Titre 9 Car"/>
    <w:basedOn w:val="Policepardfaut"/>
    <w:link w:val="Titre9"/>
    <w:uiPriority w:val="2"/>
    <w:rsid w:val="007228ED"/>
    <w:rPr>
      <w:rFonts w:ascii="Verdana" w:eastAsiaTheme="majorEastAsia" w:hAnsi="Verdana" w:cstheme="majorBidi"/>
      <w:b/>
      <w:iCs/>
      <w:color w:val="006283"/>
      <w:sz w:val="18"/>
      <w:u w:val="single"/>
      <w:lang w:val="en-GB" w:eastAsia="en-US"/>
    </w:rPr>
  </w:style>
  <w:style w:type="paragraph" w:styleId="Textedebulles">
    <w:name w:val="Balloon Text"/>
    <w:basedOn w:val="Normal"/>
    <w:link w:val="TextedebullesCar"/>
    <w:uiPriority w:val="99"/>
    <w:semiHidden/>
    <w:unhideWhenUsed/>
    <w:rsid w:val="007228ED"/>
    <w:rPr>
      <w:rFonts w:ascii="Tahoma" w:hAnsi="Tahoma" w:cs="Tahoma"/>
      <w:sz w:val="16"/>
      <w:szCs w:val="16"/>
    </w:rPr>
  </w:style>
  <w:style w:type="character" w:customStyle="1" w:styleId="TextedebullesCar">
    <w:name w:val="Texte de bulles Car"/>
    <w:basedOn w:val="Policepardfaut"/>
    <w:link w:val="Textedebulles"/>
    <w:uiPriority w:val="99"/>
    <w:semiHidden/>
    <w:rsid w:val="007228ED"/>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7228ED"/>
    <w:pPr>
      <w:spacing w:after="240"/>
      <w:ind w:left="1077"/>
    </w:pPr>
    <w:rPr>
      <w:rFonts w:eastAsia="Calibri" w:cs="Times New Roman"/>
    </w:rPr>
  </w:style>
  <w:style w:type="character" w:customStyle="1" w:styleId="AnswerChar">
    <w:name w:val="Answer Char"/>
    <w:link w:val="Answer"/>
    <w:uiPriority w:val="6"/>
    <w:rsid w:val="007228ED"/>
    <w:rPr>
      <w:rFonts w:ascii="Verdana" w:hAnsi="Verdana"/>
      <w:sz w:val="18"/>
      <w:szCs w:val="22"/>
      <w:lang w:eastAsia="en-US"/>
    </w:rPr>
  </w:style>
  <w:style w:type="paragraph" w:styleId="Corpsdetexte">
    <w:name w:val="Body Text"/>
    <w:basedOn w:val="Normal"/>
    <w:link w:val="CorpsdetexteCar"/>
    <w:uiPriority w:val="1"/>
    <w:qFormat/>
    <w:rsid w:val="007228ED"/>
    <w:pPr>
      <w:numPr>
        <w:ilvl w:val="6"/>
        <w:numId w:val="3"/>
      </w:numPr>
      <w:spacing w:after="240"/>
    </w:pPr>
  </w:style>
  <w:style w:type="character" w:customStyle="1" w:styleId="CorpsdetexteCar">
    <w:name w:val="Corps de texte Car"/>
    <w:basedOn w:val="Policepardfaut"/>
    <w:link w:val="Corpsdetexte"/>
    <w:uiPriority w:val="1"/>
    <w:rsid w:val="007228ED"/>
    <w:rPr>
      <w:rFonts w:ascii="Verdana" w:eastAsiaTheme="minorHAnsi" w:hAnsi="Verdana" w:cstheme="minorBidi"/>
      <w:sz w:val="18"/>
      <w:szCs w:val="22"/>
      <w:lang w:val="en-GB" w:eastAsia="en-US"/>
    </w:rPr>
  </w:style>
  <w:style w:type="paragraph" w:styleId="Corpsdetexte2">
    <w:name w:val="Body Text 2"/>
    <w:basedOn w:val="Normal"/>
    <w:link w:val="Corpsdetexte2Car"/>
    <w:uiPriority w:val="1"/>
    <w:qFormat/>
    <w:rsid w:val="007228ED"/>
    <w:pPr>
      <w:numPr>
        <w:ilvl w:val="7"/>
        <w:numId w:val="3"/>
      </w:numPr>
      <w:tabs>
        <w:tab w:val="left" w:pos="1134"/>
      </w:tabs>
      <w:spacing w:after="240"/>
    </w:pPr>
  </w:style>
  <w:style w:type="character" w:customStyle="1" w:styleId="Corpsdetexte2Car">
    <w:name w:val="Corps de texte 2 Car"/>
    <w:basedOn w:val="Policepardfaut"/>
    <w:link w:val="Corpsdetexte2"/>
    <w:uiPriority w:val="1"/>
    <w:rsid w:val="007228ED"/>
    <w:rPr>
      <w:rFonts w:ascii="Verdana" w:eastAsiaTheme="minorHAnsi" w:hAnsi="Verdana" w:cstheme="minorBidi"/>
      <w:sz w:val="18"/>
      <w:szCs w:val="22"/>
      <w:lang w:val="en-GB" w:eastAsia="en-US"/>
    </w:rPr>
  </w:style>
  <w:style w:type="paragraph" w:styleId="Corpsdetexte3">
    <w:name w:val="Body Text 3"/>
    <w:basedOn w:val="Normal"/>
    <w:link w:val="Corpsdetexte3Car"/>
    <w:uiPriority w:val="1"/>
    <w:qFormat/>
    <w:rsid w:val="007228ED"/>
    <w:pPr>
      <w:numPr>
        <w:ilvl w:val="8"/>
        <w:numId w:val="3"/>
      </w:numPr>
      <w:spacing w:after="240"/>
    </w:pPr>
    <w:rPr>
      <w:szCs w:val="16"/>
    </w:rPr>
  </w:style>
  <w:style w:type="character" w:customStyle="1" w:styleId="Corpsdetexte3Car">
    <w:name w:val="Corps de texte 3 Car"/>
    <w:basedOn w:val="Policepardfaut"/>
    <w:link w:val="Corpsdetexte3"/>
    <w:uiPriority w:val="1"/>
    <w:rsid w:val="007228ED"/>
    <w:rPr>
      <w:rFonts w:ascii="Verdana" w:eastAsiaTheme="minorHAnsi" w:hAnsi="Verdana" w:cstheme="minorBidi"/>
      <w:sz w:val="18"/>
      <w:szCs w:val="16"/>
      <w:lang w:val="en-GB" w:eastAsia="en-US"/>
    </w:rPr>
  </w:style>
  <w:style w:type="paragraph" w:styleId="Lgende">
    <w:name w:val="caption"/>
    <w:basedOn w:val="Normal"/>
    <w:next w:val="Normal"/>
    <w:uiPriority w:val="6"/>
    <w:qFormat/>
    <w:rsid w:val="007228ED"/>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7228ED"/>
    <w:rPr>
      <w:vertAlign w:val="superscript"/>
      <w:lang w:val="en-GB"/>
    </w:rPr>
  </w:style>
  <w:style w:type="paragraph" w:styleId="Notedebasdepage">
    <w:name w:val="footnote text"/>
    <w:basedOn w:val="Normal"/>
    <w:link w:val="NotedebasdepageCar"/>
    <w:uiPriority w:val="5"/>
    <w:rsid w:val="007228ED"/>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7228ED"/>
    <w:rPr>
      <w:rFonts w:ascii="Verdana" w:hAnsi="Verdana"/>
      <w:sz w:val="16"/>
      <w:szCs w:val="18"/>
    </w:rPr>
  </w:style>
  <w:style w:type="paragraph" w:styleId="Notedefin">
    <w:name w:val="endnote text"/>
    <w:basedOn w:val="Notedebasdepage"/>
    <w:link w:val="NotedefinCar"/>
    <w:uiPriority w:val="49"/>
    <w:rsid w:val="007228ED"/>
    <w:rPr>
      <w:szCs w:val="20"/>
    </w:rPr>
  </w:style>
  <w:style w:type="character" w:customStyle="1" w:styleId="NotedefinCar">
    <w:name w:val="Note de fin Car"/>
    <w:link w:val="Notedefin"/>
    <w:uiPriority w:val="49"/>
    <w:rsid w:val="007228ED"/>
    <w:rPr>
      <w:rFonts w:ascii="Verdana" w:hAnsi="Verdana"/>
      <w:sz w:val="16"/>
    </w:rPr>
  </w:style>
  <w:style w:type="paragraph" w:customStyle="1" w:styleId="FollowUp">
    <w:name w:val="FollowUp"/>
    <w:basedOn w:val="Normal"/>
    <w:link w:val="FollowUpChar"/>
    <w:uiPriority w:val="6"/>
    <w:qFormat/>
    <w:rsid w:val="007228ED"/>
    <w:pPr>
      <w:spacing w:after="240"/>
      <w:ind w:left="720"/>
    </w:pPr>
    <w:rPr>
      <w:rFonts w:eastAsia="Calibri" w:cs="Times New Roman"/>
      <w:i/>
    </w:rPr>
  </w:style>
  <w:style w:type="character" w:customStyle="1" w:styleId="FollowUpChar">
    <w:name w:val="FollowUp Char"/>
    <w:link w:val="FollowUp"/>
    <w:uiPriority w:val="6"/>
    <w:rsid w:val="007228ED"/>
    <w:rPr>
      <w:rFonts w:ascii="Verdana" w:hAnsi="Verdana"/>
      <w:i/>
      <w:sz w:val="18"/>
      <w:szCs w:val="22"/>
      <w:lang w:eastAsia="en-US"/>
    </w:rPr>
  </w:style>
  <w:style w:type="paragraph" w:styleId="Pieddepage">
    <w:name w:val="footer"/>
    <w:basedOn w:val="Normal"/>
    <w:link w:val="PieddepageCar"/>
    <w:uiPriority w:val="3"/>
    <w:rsid w:val="007228ED"/>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3"/>
    <w:rsid w:val="007228ED"/>
    <w:rPr>
      <w:rFonts w:ascii="Verdana" w:hAnsi="Verdana"/>
      <w:sz w:val="18"/>
      <w:szCs w:val="18"/>
    </w:rPr>
  </w:style>
  <w:style w:type="paragraph" w:customStyle="1" w:styleId="FootnoteQuotation">
    <w:name w:val="Footnote Quotation"/>
    <w:basedOn w:val="Notedebasdepage"/>
    <w:uiPriority w:val="5"/>
    <w:rsid w:val="007228ED"/>
    <w:pPr>
      <w:ind w:left="567" w:right="567" w:firstLine="0"/>
    </w:pPr>
  </w:style>
  <w:style w:type="character" w:styleId="Appelnotedebasdep">
    <w:name w:val="footnote reference"/>
    <w:uiPriority w:val="5"/>
    <w:rsid w:val="007228ED"/>
    <w:rPr>
      <w:vertAlign w:val="superscript"/>
      <w:lang w:val="en-GB"/>
    </w:rPr>
  </w:style>
  <w:style w:type="paragraph" w:styleId="En-tte">
    <w:name w:val="header"/>
    <w:basedOn w:val="Normal"/>
    <w:link w:val="En-tteCar"/>
    <w:uiPriority w:val="3"/>
    <w:rsid w:val="007228ED"/>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3"/>
    <w:rsid w:val="007228ED"/>
    <w:rPr>
      <w:rFonts w:ascii="Verdana" w:hAnsi="Verdana"/>
      <w:sz w:val="18"/>
      <w:szCs w:val="18"/>
    </w:rPr>
  </w:style>
  <w:style w:type="numbering" w:customStyle="1" w:styleId="LegalHeadings">
    <w:name w:val="LegalHeadings"/>
    <w:uiPriority w:val="99"/>
    <w:rsid w:val="007228ED"/>
    <w:pPr>
      <w:numPr>
        <w:numId w:val="6"/>
      </w:numPr>
    </w:pPr>
  </w:style>
  <w:style w:type="paragraph" w:styleId="Listepuces">
    <w:name w:val="List Bullet"/>
    <w:basedOn w:val="Normal"/>
    <w:uiPriority w:val="1"/>
    <w:rsid w:val="007228ED"/>
    <w:pPr>
      <w:numPr>
        <w:numId w:val="5"/>
      </w:numPr>
      <w:tabs>
        <w:tab w:val="left" w:pos="567"/>
      </w:tabs>
      <w:spacing w:after="240"/>
      <w:contextualSpacing/>
    </w:pPr>
  </w:style>
  <w:style w:type="paragraph" w:styleId="Listepuces2">
    <w:name w:val="List Bullet 2"/>
    <w:basedOn w:val="Normal"/>
    <w:uiPriority w:val="1"/>
    <w:rsid w:val="007228ED"/>
    <w:pPr>
      <w:numPr>
        <w:ilvl w:val="1"/>
        <w:numId w:val="5"/>
      </w:numPr>
      <w:tabs>
        <w:tab w:val="left" w:pos="907"/>
      </w:tabs>
      <w:spacing w:after="240"/>
      <w:contextualSpacing/>
    </w:pPr>
  </w:style>
  <w:style w:type="paragraph" w:styleId="Listepuces3">
    <w:name w:val="List Bullet 3"/>
    <w:basedOn w:val="Normal"/>
    <w:uiPriority w:val="1"/>
    <w:qFormat/>
    <w:rsid w:val="007228ED"/>
    <w:pPr>
      <w:numPr>
        <w:ilvl w:val="2"/>
        <w:numId w:val="5"/>
      </w:numPr>
      <w:tabs>
        <w:tab w:val="left" w:pos="1247"/>
      </w:tabs>
      <w:spacing w:after="240"/>
      <w:contextualSpacing/>
    </w:pPr>
  </w:style>
  <w:style w:type="paragraph" w:styleId="Listepuces4">
    <w:name w:val="List Bullet 4"/>
    <w:basedOn w:val="Normal"/>
    <w:uiPriority w:val="1"/>
    <w:rsid w:val="007228ED"/>
    <w:pPr>
      <w:numPr>
        <w:ilvl w:val="3"/>
        <w:numId w:val="5"/>
      </w:numPr>
      <w:tabs>
        <w:tab w:val="clear" w:pos="1587"/>
        <w:tab w:val="left" w:pos="1588"/>
      </w:tabs>
      <w:spacing w:after="240"/>
      <w:contextualSpacing/>
    </w:pPr>
  </w:style>
  <w:style w:type="paragraph" w:styleId="Listepuces5">
    <w:name w:val="List Bullet 5"/>
    <w:basedOn w:val="Normal"/>
    <w:uiPriority w:val="1"/>
    <w:rsid w:val="007228ED"/>
    <w:pPr>
      <w:numPr>
        <w:ilvl w:val="4"/>
        <w:numId w:val="5"/>
      </w:numPr>
      <w:tabs>
        <w:tab w:val="left" w:pos="1928"/>
      </w:tabs>
      <w:spacing w:after="240"/>
      <w:contextualSpacing/>
    </w:pPr>
  </w:style>
  <w:style w:type="paragraph" w:styleId="Paragraphedeliste">
    <w:name w:val="List Paragraph"/>
    <w:basedOn w:val="Normal"/>
    <w:uiPriority w:val="59"/>
    <w:semiHidden/>
    <w:qFormat/>
    <w:rsid w:val="007228ED"/>
    <w:pPr>
      <w:ind w:left="720"/>
      <w:contextualSpacing/>
    </w:pPr>
  </w:style>
  <w:style w:type="numbering" w:customStyle="1" w:styleId="ListBullets">
    <w:name w:val="ListBullets"/>
    <w:uiPriority w:val="99"/>
    <w:rsid w:val="007228ED"/>
    <w:pPr>
      <w:numPr>
        <w:numId w:val="7"/>
      </w:numPr>
    </w:pPr>
  </w:style>
  <w:style w:type="paragraph" w:customStyle="1" w:styleId="Quotation">
    <w:name w:val="Quotation"/>
    <w:basedOn w:val="Normal"/>
    <w:uiPriority w:val="5"/>
    <w:qFormat/>
    <w:rsid w:val="007228ED"/>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7228ED"/>
    <w:pPr>
      <w:spacing w:after="240"/>
      <w:ind w:left="1134" w:right="1134"/>
    </w:pPr>
    <w:rPr>
      <w:rFonts w:eastAsia="Calibri" w:cs="Times New Roman"/>
      <w:szCs w:val="18"/>
      <w:lang w:eastAsia="en-GB"/>
    </w:rPr>
  </w:style>
  <w:style w:type="paragraph" w:styleId="Sous-titre">
    <w:name w:val="Subtitle"/>
    <w:basedOn w:val="Normal"/>
    <w:next w:val="Normal"/>
    <w:link w:val="Sous-titreCar"/>
    <w:uiPriority w:val="6"/>
    <w:qFormat/>
    <w:rsid w:val="007228ED"/>
    <w:pPr>
      <w:numPr>
        <w:ilvl w:val="1"/>
      </w:numPr>
    </w:pPr>
    <w:rPr>
      <w:rFonts w:eastAsiaTheme="majorEastAsia" w:cstheme="majorBidi"/>
      <w:b/>
      <w:iCs/>
      <w:szCs w:val="24"/>
    </w:rPr>
  </w:style>
  <w:style w:type="character" w:customStyle="1" w:styleId="Sous-titreCar">
    <w:name w:val="Sous-titre Car"/>
    <w:basedOn w:val="Policepardfaut"/>
    <w:link w:val="Sous-titre"/>
    <w:uiPriority w:val="6"/>
    <w:rsid w:val="007228ED"/>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7228ED"/>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7228ED"/>
    <w:pPr>
      <w:spacing w:after="240"/>
      <w:outlineLvl w:val="1"/>
    </w:pPr>
    <w:rPr>
      <w:b/>
      <w:color w:val="006283"/>
    </w:rPr>
  </w:style>
  <w:style w:type="paragraph" w:customStyle="1" w:styleId="SummaryText">
    <w:name w:val="SummaryText"/>
    <w:basedOn w:val="Normal"/>
    <w:uiPriority w:val="4"/>
    <w:qFormat/>
    <w:rsid w:val="007228ED"/>
    <w:pPr>
      <w:numPr>
        <w:numId w:val="8"/>
      </w:numPr>
      <w:spacing w:after="240"/>
      <w:ind w:left="0" w:firstLine="0"/>
    </w:pPr>
    <w:rPr>
      <w:rFonts w:eastAsia="Calibri" w:cs="Times New Roman"/>
    </w:rPr>
  </w:style>
  <w:style w:type="paragraph" w:styleId="Tabledesrfrencesjuridiques">
    <w:name w:val="table of authorities"/>
    <w:basedOn w:val="Normal"/>
    <w:next w:val="Normal"/>
    <w:uiPriority w:val="39"/>
    <w:rsid w:val="007228ED"/>
    <w:pPr>
      <w:tabs>
        <w:tab w:val="left" w:pos="0"/>
        <w:tab w:val="right" w:leader="dot" w:pos="9020"/>
      </w:tabs>
      <w:spacing w:before="120" w:after="120"/>
      <w:ind w:right="720"/>
    </w:pPr>
    <w:rPr>
      <w:rFonts w:eastAsia="Times New Roman" w:cs="Times New Roman"/>
      <w:szCs w:val="20"/>
      <w:lang w:eastAsia="en-GB"/>
    </w:rPr>
  </w:style>
  <w:style w:type="paragraph" w:styleId="Tabledesillustrations">
    <w:name w:val="table of figures"/>
    <w:basedOn w:val="Normal"/>
    <w:next w:val="Normal"/>
    <w:uiPriority w:val="39"/>
    <w:rsid w:val="007228ED"/>
    <w:pPr>
      <w:tabs>
        <w:tab w:val="left" w:pos="0"/>
        <w:tab w:val="right" w:leader="dot" w:pos="9020"/>
      </w:tabs>
      <w:spacing w:before="120" w:after="120"/>
      <w:ind w:right="720"/>
    </w:pPr>
    <w:rPr>
      <w:rFonts w:eastAsia="Times New Roman" w:cs="Times New Roman"/>
      <w:szCs w:val="20"/>
      <w:lang w:eastAsia="en-GB"/>
    </w:rPr>
  </w:style>
  <w:style w:type="paragraph" w:styleId="Titre">
    <w:name w:val="Title"/>
    <w:basedOn w:val="Normal"/>
    <w:next w:val="Normal"/>
    <w:link w:val="TitreCar"/>
    <w:uiPriority w:val="5"/>
    <w:qFormat/>
    <w:rsid w:val="007228ED"/>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7228ED"/>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7228ED"/>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7228ED"/>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7228ED"/>
    <w:pPr>
      <w:spacing w:after="360"/>
      <w:jc w:val="center"/>
    </w:pPr>
    <w:rPr>
      <w:rFonts w:eastAsia="Calibri" w:cs="Times New Roman"/>
      <w:smallCaps/>
      <w:color w:val="006283"/>
      <w:szCs w:val="18"/>
      <w:lang w:eastAsia="en-GB"/>
    </w:rPr>
  </w:style>
  <w:style w:type="paragraph" w:styleId="TM1">
    <w:name w:val="toc 1"/>
    <w:basedOn w:val="Normal"/>
    <w:next w:val="Normal"/>
    <w:uiPriority w:val="39"/>
    <w:rsid w:val="007228ED"/>
    <w:pPr>
      <w:tabs>
        <w:tab w:val="left" w:pos="0"/>
        <w:tab w:val="right" w:leader="dot" w:pos="9020"/>
      </w:tabs>
      <w:spacing w:before="240" w:after="120"/>
      <w:jc w:val="left"/>
    </w:pPr>
    <w:rPr>
      <w:rFonts w:eastAsia="Calibri" w:cs="Times New Roman"/>
      <w:b/>
      <w:caps/>
      <w:szCs w:val="18"/>
      <w:lang w:eastAsia="en-GB"/>
    </w:rPr>
  </w:style>
  <w:style w:type="paragraph" w:styleId="TM2">
    <w:name w:val="toc 2"/>
    <w:basedOn w:val="Normal"/>
    <w:next w:val="Normal"/>
    <w:uiPriority w:val="39"/>
    <w:rsid w:val="007228ED"/>
    <w:pPr>
      <w:tabs>
        <w:tab w:val="left" w:pos="0"/>
        <w:tab w:val="right" w:leader="dot" w:pos="9020"/>
      </w:tabs>
      <w:spacing w:before="120" w:after="120"/>
      <w:jc w:val="left"/>
    </w:pPr>
    <w:rPr>
      <w:rFonts w:eastAsia="Calibri" w:cs="Times New Roman"/>
      <w:szCs w:val="18"/>
      <w:lang w:eastAsia="en-GB"/>
    </w:rPr>
  </w:style>
  <w:style w:type="paragraph" w:styleId="TM3">
    <w:name w:val="toc 3"/>
    <w:basedOn w:val="Normal"/>
    <w:next w:val="Normal"/>
    <w:uiPriority w:val="39"/>
    <w:rsid w:val="007228ED"/>
    <w:pPr>
      <w:tabs>
        <w:tab w:val="left" w:pos="0"/>
        <w:tab w:val="right" w:leader="dot" w:pos="9020"/>
      </w:tabs>
      <w:spacing w:before="120" w:after="120"/>
      <w:jc w:val="left"/>
    </w:pPr>
    <w:rPr>
      <w:rFonts w:eastAsia="Calibri" w:cs="Times New Roman"/>
      <w:szCs w:val="18"/>
      <w:lang w:eastAsia="en-GB"/>
    </w:rPr>
  </w:style>
  <w:style w:type="paragraph" w:styleId="TM4">
    <w:name w:val="toc 4"/>
    <w:basedOn w:val="Normal"/>
    <w:next w:val="Normal"/>
    <w:uiPriority w:val="39"/>
    <w:rsid w:val="007228ED"/>
    <w:pPr>
      <w:tabs>
        <w:tab w:val="left" w:pos="0"/>
        <w:tab w:val="right" w:leader="dot" w:pos="9020"/>
      </w:tabs>
      <w:spacing w:before="120" w:after="120"/>
      <w:jc w:val="left"/>
    </w:pPr>
    <w:rPr>
      <w:rFonts w:eastAsia="Calibri" w:cs="Times New Roman"/>
      <w:szCs w:val="18"/>
      <w:lang w:eastAsia="en-GB"/>
    </w:rPr>
  </w:style>
  <w:style w:type="paragraph" w:styleId="TM5">
    <w:name w:val="toc 5"/>
    <w:basedOn w:val="Normal"/>
    <w:next w:val="Normal"/>
    <w:uiPriority w:val="39"/>
    <w:rsid w:val="007228ED"/>
    <w:pPr>
      <w:tabs>
        <w:tab w:val="left" w:pos="0"/>
        <w:tab w:val="right" w:leader="dot" w:pos="9020"/>
      </w:tabs>
      <w:spacing w:before="120" w:after="120"/>
      <w:jc w:val="left"/>
    </w:pPr>
    <w:rPr>
      <w:rFonts w:eastAsia="Calibri" w:cs="Times New Roman"/>
      <w:szCs w:val="18"/>
      <w:lang w:eastAsia="en-GB"/>
    </w:rPr>
  </w:style>
  <w:style w:type="paragraph" w:styleId="TM6">
    <w:name w:val="toc 6"/>
    <w:basedOn w:val="Normal"/>
    <w:next w:val="Normal"/>
    <w:uiPriority w:val="39"/>
    <w:rsid w:val="007228ED"/>
    <w:pPr>
      <w:tabs>
        <w:tab w:val="left" w:pos="0"/>
        <w:tab w:val="right" w:leader="dot" w:pos="9020"/>
      </w:tabs>
      <w:spacing w:before="120" w:after="120"/>
      <w:jc w:val="left"/>
    </w:pPr>
    <w:rPr>
      <w:rFonts w:eastAsia="Calibri" w:cs="Times New Roman"/>
      <w:szCs w:val="18"/>
      <w:lang w:eastAsia="en-GB"/>
    </w:rPr>
  </w:style>
  <w:style w:type="paragraph" w:styleId="TM7">
    <w:name w:val="toc 7"/>
    <w:basedOn w:val="Normal"/>
    <w:next w:val="Normal"/>
    <w:uiPriority w:val="39"/>
    <w:rsid w:val="007228ED"/>
    <w:pPr>
      <w:tabs>
        <w:tab w:val="left" w:pos="0"/>
        <w:tab w:val="right" w:leader="dot" w:pos="9020"/>
      </w:tabs>
      <w:spacing w:before="120" w:after="120"/>
      <w:jc w:val="left"/>
    </w:pPr>
    <w:rPr>
      <w:rFonts w:eastAsia="Calibri" w:cs="Times New Roman"/>
      <w:szCs w:val="18"/>
      <w:lang w:eastAsia="en-GB"/>
    </w:rPr>
  </w:style>
  <w:style w:type="paragraph" w:styleId="TM8">
    <w:name w:val="toc 8"/>
    <w:basedOn w:val="Normal"/>
    <w:next w:val="Normal"/>
    <w:uiPriority w:val="39"/>
    <w:rsid w:val="007228ED"/>
    <w:pPr>
      <w:tabs>
        <w:tab w:val="left" w:pos="0"/>
        <w:tab w:val="right" w:leader="dot" w:pos="9020"/>
      </w:tabs>
      <w:spacing w:before="120" w:after="120"/>
      <w:jc w:val="left"/>
    </w:pPr>
    <w:rPr>
      <w:rFonts w:eastAsia="Calibri" w:cs="Times New Roman"/>
      <w:szCs w:val="18"/>
      <w:lang w:eastAsia="en-GB"/>
    </w:rPr>
  </w:style>
  <w:style w:type="paragraph" w:styleId="TM9">
    <w:name w:val="toc 9"/>
    <w:basedOn w:val="Normal"/>
    <w:next w:val="Normal"/>
    <w:uiPriority w:val="39"/>
    <w:rsid w:val="007228ED"/>
    <w:pPr>
      <w:tabs>
        <w:tab w:val="left" w:pos="0"/>
        <w:tab w:val="right" w:leader="dot" w:pos="9020"/>
      </w:tabs>
      <w:spacing w:before="120" w:after="120"/>
      <w:jc w:val="left"/>
    </w:pPr>
    <w:rPr>
      <w:rFonts w:eastAsia="Calibri" w:cs="Times New Roman"/>
      <w:szCs w:val="18"/>
      <w:lang w:eastAsia="en-GB"/>
    </w:rPr>
  </w:style>
  <w:style w:type="paragraph" w:styleId="En-ttedetabledesmatires">
    <w:name w:val="TOC Heading"/>
    <w:basedOn w:val="Normal"/>
    <w:next w:val="Normal"/>
    <w:uiPriority w:val="39"/>
    <w:qFormat/>
    <w:rsid w:val="007228ED"/>
    <w:pPr>
      <w:spacing w:before="240"/>
      <w:jc w:val="center"/>
    </w:pPr>
    <w:rPr>
      <w:rFonts w:eastAsia="Times New Roman" w:cs="Times New Roman"/>
      <w:b/>
      <w:bCs/>
      <w:szCs w:val="28"/>
      <w:lang w:eastAsia="en-GB"/>
    </w:rPr>
  </w:style>
  <w:style w:type="table" w:customStyle="1" w:styleId="WTOBox1">
    <w:name w:val="WTOBox1"/>
    <w:basedOn w:val="TableauNormal"/>
    <w:uiPriority w:val="99"/>
    <w:rsid w:val="007228E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7228E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auNormal"/>
    <w:uiPriority w:val="99"/>
    <w:rsid w:val="007228E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7228ED"/>
    <w:pPr>
      <w:keepNext/>
      <w:keepLines/>
      <w:spacing w:after="240"/>
      <w:jc w:val="left"/>
    </w:pPr>
    <w:rPr>
      <w:rFonts w:eastAsia="Times New Roman" w:cs="Times New Roman"/>
      <w:b/>
      <w:caps/>
      <w:color w:val="006283"/>
      <w:sz w:val="28"/>
    </w:rPr>
  </w:style>
  <w:style w:type="paragraph" w:styleId="TitreTR">
    <w:name w:val="toa heading"/>
    <w:basedOn w:val="Normal"/>
    <w:next w:val="Normal"/>
    <w:uiPriority w:val="39"/>
    <w:unhideWhenUsed/>
    <w:rsid w:val="007228ED"/>
    <w:pPr>
      <w:spacing w:before="120"/>
    </w:pPr>
    <w:rPr>
      <w:rFonts w:asciiTheme="majorHAnsi" w:eastAsiaTheme="majorEastAsia" w:hAnsiTheme="majorHAnsi" w:cstheme="majorBidi"/>
      <w:b/>
      <w:bCs/>
      <w:sz w:val="24"/>
      <w:szCs w:val="24"/>
    </w:rPr>
  </w:style>
  <w:style w:type="table" w:styleId="Grilledutableau">
    <w:name w:val="Table Grid"/>
    <w:basedOn w:val="TableauNormal"/>
    <w:uiPriority w:val="59"/>
    <w:rsid w:val="007228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228ED"/>
    <w:pPr>
      <w:tabs>
        <w:tab w:val="left" w:pos="851"/>
      </w:tabs>
      <w:ind w:left="851" w:hanging="851"/>
      <w:jc w:val="left"/>
    </w:pPr>
    <w:rPr>
      <w:sz w:val="16"/>
    </w:rPr>
  </w:style>
  <w:style w:type="character" w:styleId="Lienhypertexte">
    <w:name w:val="Hyperlink"/>
    <w:basedOn w:val="Policepardfaut"/>
    <w:uiPriority w:val="9"/>
    <w:unhideWhenUsed/>
    <w:rsid w:val="007228ED"/>
    <w:rPr>
      <w:color w:val="0000FF" w:themeColor="hyperlink"/>
      <w:u w:val="single"/>
      <w:lang w:val="en-GB"/>
    </w:rPr>
  </w:style>
  <w:style w:type="paragraph" w:styleId="Bibliographie">
    <w:name w:val="Bibliography"/>
    <w:basedOn w:val="Normal"/>
    <w:next w:val="Normal"/>
    <w:uiPriority w:val="49"/>
    <w:semiHidden/>
    <w:unhideWhenUsed/>
    <w:rsid w:val="007228ED"/>
  </w:style>
  <w:style w:type="paragraph" w:styleId="Normalcentr">
    <w:name w:val="Block Text"/>
    <w:basedOn w:val="Normal"/>
    <w:uiPriority w:val="99"/>
    <w:semiHidden/>
    <w:unhideWhenUsed/>
    <w:rsid w:val="007228E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7228ED"/>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7228ED"/>
    <w:rPr>
      <w:rFonts w:ascii="Verdana" w:eastAsiaTheme="minorHAnsi" w:hAnsi="Verdana" w:cstheme="minorBidi"/>
      <w:sz w:val="18"/>
      <w:szCs w:val="22"/>
      <w:lang w:val="en-GB" w:eastAsia="en-US"/>
    </w:rPr>
  </w:style>
  <w:style w:type="paragraph" w:styleId="Retraitcorpsdetexte">
    <w:name w:val="Body Text Indent"/>
    <w:basedOn w:val="Normal"/>
    <w:link w:val="RetraitcorpsdetexteCar"/>
    <w:uiPriority w:val="99"/>
    <w:semiHidden/>
    <w:unhideWhenUsed/>
    <w:rsid w:val="007228ED"/>
    <w:pPr>
      <w:spacing w:after="120"/>
      <w:ind w:left="283"/>
    </w:pPr>
  </w:style>
  <w:style w:type="character" w:customStyle="1" w:styleId="RetraitcorpsdetexteCar">
    <w:name w:val="Retrait corps de texte Car"/>
    <w:basedOn w:val="Policepardfaut"/>
    <w:link w:val="Retraitcorpsdetexte"/>
    <w:uiPriority w:val="99"/>
    <w:semiHidden/>
    <w:rsid w:val="007228ED"/>
    <w:rPr>
      <w:rFonts w:ascii="Verdana" w:eastAsiaTheme="minorHAnsi" w:hAnsi="Verdana" w:cstheme="minorBidi"/>
      <w:sz w:val="18"/>
      <w:szCs w:val="22"/>
      <w:lang w:val="en-GB" w:eastAsia="en-US"/>
    </w:rPr>
  </w:style>
  <w:style w:type="paragraph" w:styleId="Retraitcorpset1relig">
    <w:name w:val="Body Text First Indent 2"/>
    <w:basedOn w:val="Retraitcorpsdetexte"/>
    <w:link w:val="Retraitcorpset1religCar"/>
    <w:uiPriority w:val="99"/>
    <w:semiHidden/>
    <w:unhideWhenUsed/>
    <w:rsid w:val="007228ED"/>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7228ED"/>
    <w:rPr>
      <w:rFonts w:ascii="Verdana" w:eastAsiaTheme="minorHAnsi" w:hAnsi="Verdana" w:cstheme="minorBidi"/>
      <w:sz w:val="18"/>
      <w:szCs w:val="22"/>
      <w:lang w:val="en-GB" w:eastAsia="en-US"/>
    </w:rPr>
  </w:style>
  <w:style w:type="paragraph" w:styleId="Retraitcorpsdetexte2">
    <w:name w:val="Body Text Indent 2"/>
    <w:basedOn w:val="Normal"/>
    <w:link w:val="Retraitcorpsdetexte2Car"/>
    <w:uiPriority w:val="99"/>
    <w:semiHidden/>
    <w:unhideWhenUsed/>
    <w:rsid w:val="007228ED"/>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7228ED"/>
    <w:rPr>
      <w:rFonts w:ascii="Verdana" w:eastAsiaTheme="minorHAnsi" w:hAnsi="Verdana" w:cstheme="minorBidi"/>
      <w:sz w:val="18"/>
      <w:szCs w:val="22"/>
      <w:lang w:val="en-GB" w:eastAsia="en-US"/>
    </w:rPr>
  </w:style>
  <w:style w:type="paragraph" w:styleId="Retraitcorpsdetexte3">
    <w:name w:val="Body Text Indent 3"/>
    <w:basedOn w:val="Normal"/>
    <w:link w:val="Retraitcorpsdetexte3Car"/>
    <w:uiPriority w:val="99"/>
    <w:semiHidden/>
    <w:unhideWhenUsed/>
    <w:rsid w:val="007228ED"/>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7228ED"/>
    <w:rPr>
      <w:rFonts w:ascii="Verdana" w:eastAsiaTheme="minorHAnsi" w:hAnsi="Verdana" w:cstheme="minorBidi"/>
      <w:sz w:val="16"/>
      <w:szCs w:val="16"/>
      <w:lang w:val="en-GB" w:eastAsia="en-US"/>
    </w:rPr>
  </w:style>
  <w:style w:type="character" w:styleId="Titredulivre">
    <w:name w:val="Book Title"/>
    <w:basedOn w:val="Policepardfaut"/>
    <w:uiPriority w:val="99"/>
    <w:semiHidden/>
    <w:qFormat/>
    <w:rsid w:val="007228ED"/>
    <w:rPr>
      <w:b/>
      <w:bCs/>
      <w:smallCaps/>
      <w:spacing w:val="5"/>
      <w:lang w:val="en-GB"/>
    </w:rPr>
  </w:style>
  <w:style w:type="paragraph" w:styleId="Formuledepolitesse">
    <w:name w:val="Closing"/>
    <w:basedOn w:val="Normal"/>
    <w:link w:val="FormuledepolitesseCar"/>
    <w:uiPriority w:val="99"/>
    <w:semiHidden/>
    <w:unhideWhenUsed/>
    <w:rsid w:val="007228ED"/>
    <w:pPr>
      <w:ind w:left="4252"/>
    </w:pPr>
  </w:style>
  <w:style w:type="character" w:customStyle="1" w:styleId="FormuledepolitesseCar">
    <w:name w:val="Formule de politesse Car"/>
    <w:basedOn w:val="Policepardfaut"/>
    <w:link w:val="Formuledepolitesse"/>
    <w:uiPriority w:val="99"/>
    <w:semiHidden/>
    <w:rsid w:val="007228ED"/>
    <w:rPr>
      <w:rFonts w:ascii="Verdana" w:eastAsiaTheme="minorHAnsi" w:hAnsi="Verdana" w:cstheme="minorBidi"/>
      <w:sz w:val="18"/>
      <w:szCs w:val="22"/>
      <w:lang w:val="en-GB" w:eastAsia="en-US"/>
    </w:rPr>
  </w:style>
  <w:style w:type="character" w:styleId="Marquedecommentaire">
    <w:name w:val="annotation reference"/>
    <w:basedOn w:val="Policepardfaut"/>
    <w:uiPriority w:val="99"/>
    <w:semiHidden/>
    <w:unhideWhenUsed/>
    <w:rsid w:val="007228ED"/>
    <w:rPr>
      <w:sz w:val="16"/>
      <w:szCs w:val="16"/>
      <w:lang w:val="en-GB"/>
    </w:rPr>
  </w:style>
  <w:style w:type="paragraph" w:styleId="Commentaire">
    <w:name w:val="annotation text"/>
    <w:basedOn w:val="Normal"/>
    <w:link w:val="CommentaireCar"/>
    <w:uiPriority w:val="99"/>
    <w:unhideWhenUsed/>
    <w:rsid w:val="007228ED"/>
    <w:rPr>
      <w:sz w:val="20"/>
      <w:szCs w:val="20"/>
    </w:rPr>
  </w:style>
  <w:style w:type="character" w:customStyle="1" w:styleId="CommentaireCar">
    <w:name w:val="Commentaire Car"/>
    <w:basedOn w:val="Policepardfaut"/>
    <w:link w:val="Commentaire"/>
    <w:uiPriority w:val="99"/>
    <w:rsid w:val="007228ED"/>
    <w:rPr>
      <w:rFonts w:ascii="Verdana" w:eastAsiaTheme="minorHAnsi" w:hAnsi="Verdana" w:cstheme="minorBidi"/>
      <w:lang w:val="en-GB" w:eastAsia="en-US"/>
    </w:rPr>
  </w:style>
  <w:style w:type="paragraph" w:styleId="Objetducommentaire">
    <w:name w:val="annotation subject"/>
    <w:basedOn w:val="Commentaire"/>
    <w:next w:val="Commentaire"/>
    <w:link w:val="ObjetducommentaireCar"/>
    <w:uiPriority w:val="99"/>
    <w:unhideWhenUsed/>
    <w:rsid w:val="007228ED"/>
    <w:rPr>
      <w:b/>
      <w:bCs/>
    </w:rPr>
  </w:style>
  <w:style w:type="character" w:customStyle="1" w:styleId="ObjetducommentaireCar">
    <w:name w:val="Objet du commentaire Car"/>
    <w:basedOn w:val="CommentaireCar"/>
    <w:link w:val="Objetducommentaire"/>
    <w:uiPriority w:val="99"/>
    <w:rsid w:val="007228ED"/>
    <w:rPr>
      <w:rFonts w:ascii="Verdana" w:eastAsiaTheme="minorHAnsi" w:hAnsi="Verdana" w:cstheme="minorBidi"/>
      <w:b/>
      <w:bCs/>
      <w:lang w:val="en-GB" w:eastAsia="en-US"/>
    </w:rPr>
  </w:style>
  <w:style w:type="paragraph" w:styleId="Date">
    <w:name w:val="Date"/>
    <w:basedOn w:val="Normal"/>
    <w:next w:val="Normal"/>
    <w:link w:val="DateCar"/>
    <w:uiPriority w:val="99"/>
    <w:semiHidden/>
    <w:unhideWhenUsed/>
    <w:rsid w:val="007228ED"/>
  </w:style>
  <w:style w:type="character" w:customStyle="1" w:styleId="DateCar">
    <w:name w:val="Date Car"/>
    <w:basedOn w:val="Policepardfaut"/>
    <w:link w:val="Date"/>
    <w:uiPriority w:val="99"/>
    <w:semiHidden/>
    <w:rsid w:val="007228ED"/>
    <w:rPr>
      <w:rFonts w:ascii="Verdana" w:eastAsiaTheme="minorHAnsi" w:hAnsi="Verdana" w:cstheme="minorBidi"/>
      <w:sz w:val="18"/>
      <w:szCs w:val="22"/>
      <w:lang w:val="en-GB" w:eastAsia="en-US"/>
    </w:rPr>
  </w:style>
  <w:style w:type="paragraph" w:styleId="Explorateurdedocuments">
    <w:name w:val="Document Map"/>
    <w:basedOn w:val="Normal"/>
    <w:link w:val="ExplorateurdedocumentsCar"/>
    <w:uiPriority w:val="99"/>
    <w:semiHidden/>
    <w:unhideWhenUsed/>
    <w:rsid w:val="007228ED"/>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228ED"/>
    <w:rPr>
      <w:rFonts w:ascii="Tahoma" w:eastAsiaTheme="minorHAnsi" w:hAnsi="Tahoma" w:cs="Tahoma"/>
      <w:sz w:val="16"/>
      <w:szCs w:val="16"/>
      <w:lang w:val="en-GB" w:eastAsia="en-US"/>
    </w:rPr>
  </w:style>
  <w:style w:type="paragraph" w:styleId="Signaturelectronique">
    <w:name w:val="E-mail Signature"/>
    <w:basedOn w:val="Normal"/>
    <w:link w:val="SignaturelectroniqueCar"/>
    <w:uiPriority w:val="99"/>
    <w:semiHidden/>
    <w:unhideWhenUsed/>
    <w:rsid w:val="007228ED"/>
  </w:style>
  <w:style w:type="character" w:customStyle="1" w:styleId="SignaturelectroniqueCar">
    <w:name w:val="Signature électronique Car"/>
    <w:basedOn w:val="Policepardfaut"/>
    <w:link w:val="Signaturelectronique"/>
    <w:uiPriority w:val="99"/>
    <w:semiHidden/>
    <w:rsid w:val="007228ED"/>
    <w:rPr>
      <w:rFonts w:ascii="Verdana" w:eastAsiaTheme="minorHAnsi" w:hAnsi="Verdana" w:cstheme="minorBidi"/>
      <w:sz w:val="18"/>
      <w:szCs w:val="22"/>
      <w:lang w:val="en-GB" w:eastAsia="en-US"/>
    </w:rPr>
  </w:style>
  <w:style w:type="character" w:styleId="Accentuation">
    <w:name w:val="Emphasis"/>
    <w:basedOn w:val="Policepardfaut"/>
    <w:uiPriority w:val="99"/>
    <w:semiHidden/>
    <w:qFormat/>
    <w:rsid w:val="007228ED"/>
    <w:rPr>
      <w:i/>
      <w:iCs/>
      <w:lang w:val="en-GB"/>
    </w:rPr>
  </w:style>
  <w:style w:type="paragraph" w:styleId="Adressedestinataire">
    <w:name w:val="envelope address"/>
    <w:basedOn w:val="Normal"/>
    <w:uiPriority w:val="99"/>
    <w:semiHidden/>
    <w:unhideWhenUsed/>
    <w:rsid w:val="007228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7228ED"/>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7228ED"/>
    <w:rPr>
      <w:color w:val="800080" w:themeColor="followedHyperlink"/>
      <w:u w:val="single"/>
      <w:lang w:val="en-GB"/>
    </w:rPr>
  </w:style>
  <w:style w:type="character" w:styleId="AcronymeHTML">
    <w:name w:val="HTML Acronym"/>
    <w:basedOn w:val="Policepardfaut"/>
    <w:uiPriority w:val="99"/>
    <w:semiHidden/>
    <w:unhideWhenUsed/>
    <w:rsid w:val="007228ED"/>
    <w:rPr>
      <w:lang w:val="en-GB"/>
    </w:rPr>
  </w:style>
  <w:style w:type="paragraph" w:styleId="AdresseHTML">
    <w:name w:val="HTML Address"/>
    <w:basedOn w:val="Normal"/>
    <w:link w:val="AdresseHTMLCar"/>
    <w:uiPriority w:val="99"/>
    <w:semiHidden/>
    <w:unhideWhenUsed/>
    <w:rsid w:val="007228ED"/>
    <w:rPr>
      <w:i/>
      <w:iCs/>
    </w:rPr>
  </w:style>
  <w:style w:type="character" w:customStyle="1" w:styleId="AdresseHTMLCar">
    <w:name w:val="Adresse HTML Car"/>
    <w:basedOn w:val="Policepardfaut"/>
    <w:link w:val="AdresseHTML"/>
    <w:uiPriority w:val="99"/>
    <w:semiHidden/>
    <w:rsid w:val="007228ED"/>
    <w:rPr>
      <w:rFonts w:ascii="Verdana" w:eastAsiaTheme="minorHAnsi" w:hAnsi="Verdana" w:cstheme="minorBidi"/>
      <w:i/>
      <w:iCs/>
      <w:sz w:val="18"/>
      <w:szCs w:val="22"/>
      <w:lang w:val="en-GB" w:eastAsia="en-US"/>
    </w:rPr>
  </w:style>
  <w:style w:type="character" w:styleId="CitationHTML">
    <w:name w:val="HTML Cite"/>
    <w:basedOn w:val="Policepardfaut"/>
    <w:uiPriority w:val="99"/>
    <w:semiHidden/>
    <w:unhideWhenUsed/>
    <w:rsid w:val="007228ED"/>
    <w:rPr>
      <w:i/>
      <w:iCs/>
      <w:lang w:val="en-GB"/>
    </w:rPr>
  </w:style>
  <w:style w:type="character" w:styleId="CodeHTML">
    <w:name w:val="HTML Code"/>
    <w:basedOn w:val="Policepardfaut"/>
    <w:uiPriority w:val="99"/>
    <w:semiHidden/>
    <w:unhideWhenUsed/>
    <w:rsid w:val="007228ED"/>
    <w:rPr>
      <w:rFonts w:ascii="Consolas" w:hAnsi="Consolas" w:cs="Consolas"/>
      <w:sz w:val="20"/>
      <w:szCs w:val="20"/>
      <w:lang w:val="en-GB"/>
    </w:rPr>
  </w:style>
  <w:style w:type="character" w:styleId="DfinitionHTML">
    <w:name w:val="HTML Definition"/>
    <w:basedOn w:val="Policepardfaut"/>
    <w:uiPriority w:val="99"/>
    <w:semiHidden/>
    <w:unhideWhenUsed/>
    <w:rsid w:val="007228ED"/>
    <w:rPr>
      <w:i/>
      <w:iCs/>
      <w:lang w:val="en-GB"/>
    </w:rPr>
  </w:style>
  <w:style w:type="character" w:styleId="ClavierHTML">
    <w:name w:val="HTML Keyboard"/>
    <w:basedOn w:val="Policepardfaut"/>
    <w:uiPriority w:val="99"/>
    <w:semiHidden/>
    <w:unhideWhenUsed/>
    <w:rsid w:val="007228ED"/>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7228ED"/>
    <w:rPr>
      <w:rFonts w:ascii="Consolas" w:hAnsi="Consolas" w:cs="Consolas"/>
      <w:sz w:val="20"/>
      <w:szCs w:val="20"/>
    </w:rPr>
  </w:style>
  <w:style w:type="character" w:customStyle="1" w:styleId="PrformatHTMLCar">
    <w:name w:val="Préformaté HTML Car"/>
    <w:basedOn w:val="Policepardfaut"/>
    <w:link w:val="PrformatHTML"/>
    <w:uiPriority w:val="99"/>
    <w:semiHidden/>
    <w:rsid w:val="007228ED"/>
    <w:rPr>
      <w:rFonts w:ascii="Consolas" w:eastAsiaTheme="minorHAnsi" w:hAnsi="Consolas" w:cs="Consolas"/>
      <w:lang w:val="en-GB" w:eastAsia="en-US"/>
    </w:rPr>
  </w:style>
  <w:style w:type="character" w:styleId="ExempleHTML">
    <w:name w:val="HTML Sample"/>
    <w:basedOn w:val="Policepardfaut"/>
    <w:uiPriority w:val="99"/>
    <w:semiHidden/>
    <w:unhideWhenUsed/>
    <w:rsid w:val="007228ED"/>
    <w:rPr>
      <w:rFonts w:ascii="Consolas" w:hAnsi="Consolas" w:cs="Consolas"/>
      <w:sz w:val="24"/>
      <w:szCs w:val="24"/>
      <w:lang w:val="en-GB"/>
    </w:rPr>
  </w:style>
  <w:style w:type="character" w:styleId="MachinecrireHTML">
    <w:name w:val="HTML Typewriter"/>
    <w:basedOn w:val="Policepardfaut"/>
    <w:uiPriority w:val="99"/>
    <w:semiHidden/>
    <w:unhideWhenUsed/>
    <w:rsid w:val="007228ED"/>
    <w:rPr>
      <w:rFonts w:ascii="Consolas" w:hAnsi="Consolas" w:cs="Consolas"/>
      <w:sz w:val="20"/>
      <w:szCs w:val="20"/>
      <w:lang w:val="en-GB"/>
    </w:rPr>
  </w:style>
  <w:style w:type="character" w:styleId="VariableHTML">
    <w:name w:val="HTML Variable"/>
    <w:basedOn w:val="Policepardfaut"/>
    <w:uiPriority w:val="99"/>
    <w:semiHidden/>
    <w:unhideWhenUsed/>
    <w:rsid w:val="007228ED"/>
    <w:rPr>
      <w:i/>
      <w:iCs/>
      <w:lang w:val="en-GB"/>
    </w:rPr>
  </w:style>
  <w:style w:type="paragraph" w:styleId="Index1">
    <w:name w:val="index 1"/>
    <w:basedOn w:val="Normal"/>
    <w:next w:val="Normal"/>
    <w:uiPriority w:val="99"/>
    <w:semiHidden/>
    <w:unhideWhenUsed/>
    <w:rsid w:val="007228ED"/>
    <w:pPr>
      <w:ind w:left="180" w:hanging="180"/>
    </w:pPr>
  </w:style>
  <w:style w:type="paragraph" w:styleId="Index2">
    <w:name w:val="index 2"/>
    <w:basedOn w:val="Normal"/>
    <w:next w:val="Normal"/>
    <w:uiPriority w:val="99"/>
    <w:semiHidden/>
    <w:unhideWhenUsed/>
    <w:rsid w:val="007228ED"/>
    <w:pPr>
      <w:ind w:left="360" w:hanging="180"/>
    </w:pPr>
  </w:style>
  <w:style w:type="paragraph" w:styleId="Index3">
    <w:name w:val="index 3"/>
    <w:basedOn w:val="Normal"/>
    <w:next w:val="Normal"/>
    <w:uiPriority w:val="99"/>
    <w:semiHidden/>
    <w:unhideWhenUsed/>
    <w:rsid w:val="007228ED"/>
    <w:pPr>
      <w:ind w:left="540" w:hanging="180"/>
    </w:pPr>
  </w:style>
  <w:style w:type="paragraph" w:styleId="Index4">
    <w:name w:val="index 4"/>
    <w:basedOn w:val="Normal"/>
    <w:next w:val="Normal"/>
    <w:uiPriority w:val="99"/>
    <w:semiHidden/>
    <w:unhideWhenUsed/>
    <w:rsid w:val="007228ED"/>
    <w:pPr>
      <w:ind w:left="720" w:hanging="180"/>
    </w:pPr>
  </w:style>
  <w:style w:type="paragraph" w:styleId="Index5">
    <w:name w:val="index 5"/>
    <w:basedOn w:val="Normal"/>
    <w:next w:val="Normal"/>
    <w:uiPriority w:val="99"/>
    <w:semiHidden/>
    <w:unhideWhenUsed/>
    <w:rsid w:val="007228ED"/>
    <w:pPr>
      <w:ind w:left="900" w:hanging="180"/>
    </w:pPr>
  </w:style>
  <w:style w:type="paragraph" w:styleId="Index6">
    <w:name w:val="index 6"/>
    <w:basedOn w:val="Normal"/>
    <w:next w:val="Normal"/>
    <w:uiPriority w:val="99"/>
    <w:semiHidden/>
    <w:unhideWhenUsed/>
    <w:rsid w:val="007228ED"/>
    <w:pPr>
      <w:ind w:left="1080" w:hanging="180"/>
    </w:pPr>
  </w:style>
  <w:style w:type="paragraph" w:styleId="Index7">
    <w:name w:val="index 7"/>
    <w:basedOn w:val="Normal"/>
    <w:next w:val="Normal"/>
    <w:uiPriority w:val="99"/>
    <w:semiHidden/>
    <w:unhideWhenUsed/>
    <w:rsid w:val="007228ED"/>
    <w:pPr>
      <w:ind w:left="1260" w:hanging="180"/>
    </w:pPr>
  </w:style>
  <w:style w:type="paragraph" w:styleId="Index8">
    <w:name w:val="index 8"/>
    <w:basedOn w:val="Normal"/>
    <w:next w:val="Normal"/>
    <w:uiPriority w:val="99"/>
    <w:semiHidden/>
    <w:unhideWhenUsed/>
    <w:rsid w:val="007228ED"/>
    <w:pPr>
      <w:ind w:left="1440" w:hanging="180"/>
    </w:pPr>
  </w:style>
  <w:style w:type="paragraph" w:styleId="Index9">
    <w:name w:val="index 9"/>
    <w:basedOn w:val="Normal"/>
    <w:next w:val="Normal"/>
    <w:uiPriority w:val="99"/>
    <w:semiHidden/>
    <w:unhideWhenUsed/>
    <w:rsid w:val="007228ED"/>
    <w:pPr>
      <w:ind w:left="1620" w:hanging="180"/>
    </w:pPr>
  </w:style>
  <w:style w:type="paragraph" w:styleId="Titreindex">
    <w:name w:val="index heading"/>
    <w:basedOn w:val="Normal"/>
    <w:next w:val="Index1"/>
    <w:uiPriority w:val="99"/>
    <w:semiHidden/>
    <w:unhideWhenUsed/>
    <w:rsid w:val="007228ED"/>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7228ED"/>
    <w:rPr>
      <w:b/>
      <w:bCs/>
      <w:i/>
      <w:iCs/>
      <w:color w:val="4F81BD" w:themeColor="accent1"/>
      <w:lang w:val="en-GB"/>
    </w:rPr>
  </w:style>
  <w:style w:type="paragraph" w:styleId="Citationintense">
    <w:name w:val="Intense Quote"/>
    <w:basedOn w:val="Normal"/>
    <w:next w:val="Normal"/>
    <w:link w:val="CitationintenseCar"/>
    <w:uiPriority w:val="59"/>
    <w:semiHidden/>
    <w:qFormat/>
    <w:rsid w:val="007228ED"/>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59"/>
    <w:semiHidden/>
    <w:rsid w:val="007228ED"/>
    <w:rPr>
      <w:rFonts w:ascii="Verdana" w:eastAsiaTheme="minorHAnsi" w:hAnsi="Verdana" w:cstheme="minorBidi"/>
      <w:b/>
      <w:bCs/>
      <w:i/>
      <w:iCs/>
      <w:color w:val="4F81BD" w:themeColor="accent1"/>
      <w:sz w:val="18"/>
      <w:szCs w:val="22"/>
      <w:lang w:val="en-GB" w:eastAsia="en-US"/>
    </w:rPr>
  </w:style>
  <w:style w:type="character" w:styleId="Rfrenceintense">
    <w:name w:val="Intense Reference"/>
    <w:basedOn w:val="Policepardfaut"/>
    <w:uiPriority w:val="99"/>
    <w:semiHidden/>
    <w:qFormat/>
    <w:rsid w:val="007228ED"/>
    <w:rPr>
      <w:b/>
      <w:bCs/>
      <w:smallCaps/>
      <w:color w:val="C0504D" w:themeColor="accent2"/>
      <w:spacing w:val="5"/>
      <w:u w:val="single"/>
      <w:lang w:val="en-GB"/>
    </w:rPr>
  </w:style>
  <w:style w:type="character" w:styleId="Numrodeligne">
    <w:name w:val="line number"/>
    <w:basedOn w:val="Policepardfaut"/>
    <w:uiPriority w:val="99"/>
    <w:semiHidden/>
    <w:unhideWhenUsed/>
    <w:rsid w:val="007228ED"/>
    <w:rPr>
      <w:lang w:val="en-GB"/>
    </w:rPr>
  </w:style>
  <w:style w:type="paragraph" w:styleId="Liste">
    <w:name w:val="List"/>
    <w:basedOn w:val="Normal"/>
    <w:uiPriority w:val="99"/>
    <w:semiHidden/>
    <w:unhideWhenUsed/>
    <w:rsid w:val="007228ED"/>
    <w:pPr>
      <w:ind w:left="283" w:hanging="283"/>
      <w:contextualSpacing/>
    </w:pPr>
  </w:style>
  <w:style w:type="paragraph" w:styleId="Liste2">
    <w:name w:val="List 2"/>
    <w:basedOn w:val="Normal"/>
    <w:uiPriority w:val="99"/>
    <w:semiHidden/>
    <w:unhideWhenUsed/>
    <w:rsid w:val="007228ED"/>
    <w:pPr>
      <w:ind w:left="566" w:hanging="283"/>
      <w:contextualSpacing/>
    </w:pPr>
  </w:style>
  <w:style w:type="paragraph" w:styleId="Liste3">
    <w:name w:val="List 3"/>
    <w:basedOn w:val="Normal"/>
    <w:uiPriority w:val="99"/>
    <w:semiHidden/>
    <w:unhideWhenUsed/>
    <w:rsid w:val="007228ED"/>
    <w:pPr>
      <w:ind w:left="849" w:hanging="283"/>
      <w:contextualSpacing/>
    </w:pPr>
  </w:style>
  <w:style w:type="paragraph" w:styleId="Liste4">
    <w:name w:val="List 4"/>
    <w:basedOn w:val="Normal"/>
    <w:uiPriority w:val="99"/>
    <w:semiHidden/>
    <w:unhideWhenUsed/>
    <w:rsid w:val="007228ED"/>
    <w:pPr>
      <w:ind w:left="1132" w:hanging="283"/>
      <w:contextualSpacing/>
    </w:pPr>
  </w:style>
  <w:style w:type="paragraph" w:styleId="Liste5">
    <w:name w:val="List 5"/>
    <w:basedOn w:val="Normal"/>
    <w:uiPriority w:val="99"/>
    <w:semiHidden/>
    <w:unhideWhenUsed/>
    <w:rsid w:val="007228ED"/>
    <w:pPr>
      <w:ind w:left="1415" w:hanging="283"/>
      <w:contextualSpacing/>
    </w:pPr>
  </w:style>
  <w:style w:type="paragraph" w:styleId="Listecontinue">
    <w:name w:val="List Continue"/>
    <w:basedOn w:val="Normal"/>
    <w:uiPriority w:val="99"/>
    <w:semiHidden/>
    <w:unhideWhenUsed/>
    <w:rsid w:val="007228ED"/>
    <w:pPr>
      <w:spacing w:after="120"/>
      <w:ind w:left="283"/>
      <w:contextualSpacing/>
    </w:pPr>
  </w:style>
  <w:style w:type="paragraph" w:styleId="Listecontinue2">
    <w:name w:val="List Continue 2"/>
    <w:basedOn w:val="Normal"/>
    <w:uiPriority w:val="99"/>
    <w:semiHidden/>
    <w:unhideWhenUsed/>
    <w:rsid w:val="007228ED"/>
    <w:pPr>
      <w:spacing w:after="120"/>
      <w:ind w:left="566"/>
      <w:contextualSpacing/>
    </w:pPr>
  </w:style>
  <w:style w:type="paragraph" w:styleId="Listecontinue3">
    <w:name w:val="List Continue 3"/>
    <w:basedOn w:val="Normal"/>
    <w:uiPriority w:val="99"/>
    <w:semiHidden/>
    <w:unhideWhenUsed/>
    <w:rsid w:val="007228ED"/>
    <w:pPr>
      <w:spacing w:after="120"/>
      <w:ind w:left="849"/>
      <w:contextualSpacing/>
    </w:pPr>
  </w:style>
  <w:style w:type="paragraph" w:styleId="Listecontinue4">
    <w:name w:val="List Continue 4"/>
    <w:basedOn w:val="Normal"/>
    <w:uiPriority w:val="99"/>
    <w:semiHidden/>
    <w:unhideWhenUsed/>
    <w:rsid w:val="007228ED"/>
    <w:pPr>
      <w:spacing w:after="120"/>
      <w:ind w:left="1132"/>
      <w:contextualSpacing/>
    </w:pPr>
  </w:style>
  <w:style w:type="paragraph" w:styleId="Listecontinue5">
    <w:name w:val="List Continue 5"/>
    <w:basedOn w:val="Normal"/>
    <w:uiPriority w:val="99"/>
    <w:semiHidden/>
    <w:unhideWhenUsed/>
    <w:rsid w:val="007228ED"/>
    <w:pPr>
      <w:spacing w:after="120"/>
      <w:ind w:left="1415"/>
      <w:contextualSpacing/>
    </w:pPr>
  </w:style>
  <w:style w:type="paragraph" w:styleId="Listenumros">
    <w:name w:val="List Number"/>
    <w:basedOn w:val="Normal"/>
    <w:uiPriority w:val="49"/>
    <w:semiHidden/>
    <w:unhideWhenUsed/>
    <w:rsid w:val="007228ED"/>
    <w:pPr>
      <w:numPr>
        <w:numId w:val="1"/>
      </w:numPr>
      <w:contextualSpacing/>
    </w:pPr>
  </w:style>
  <w:style w:type="paragraph" w:styleId="Listenumros2">
    <w:name w:val="List Number 2"/>
    <w:basedOn w:val="Normal"/>
    <w:uiPriority w:val="49"/>
    <w:semiHidden/>
    <w:unhideWhenUsed/>
    <w:rsid w:val="007228ED"/>
    <w:pPr>
      <w:numPr>
        <w:numId w:val="2"/>
      </w:numPr>
      <w:contextualSpacing/>
    </w:pPr>
  </w:style>
  <w:style w:type="paragraph" w:styleId="Listenumros3">
    <w:name w:val="List Number 3"/>
    <w:basedOn w:val="Normal"/>
    <w:uiPriority w:val="49"/>
    <w:semiHidden/>
    <w:unhideWhenUsed/>
    <w:rsid w:val="007228ED"/>
    <w:pPr>
      <w:contextualSpacing/>
    </w:pPr>
  </w:style>
  <w:style w:type="paragraph" w:styleId="Listenumros4">
    <w:name w:val="List Number 4"/>
    <w:basedOn w:val="Normal"/>
    <w:uiPriority w:val="49"/>
    <w:semiHidden/>
    <w:unhideWhenUsed/>
    <w:rsid w:val="007228ED"/>
    <w:pPr>
      <w:numPr>
        <w:numId w:val="4"/>
      </w:numPr>
      <w:contextualSpacing/>
    </w:pPr>
  </w:style>
  <w:style w:type="paragraph" w:styleId="Listenumros5">
    <w:name w:val="List Number 5"/>
    <w:basedOn w:val="Normal"/>
    <w:uiPriority w:val="49"/>
    <w:semiHidden/>
    <w:unhideWhenUsed/>
    <w:rsid w:val="007228ED"/>
    <w:pPr>
      <w:contextualSpacing/>
    </w:pPr>
  </w:style>
  <w:style w:type="paragraph" w:styleId="Textedemacro">
    <w:name w:val="macro"/>
    <w:link w:val="TextedemacroCar"/>
    <w:uiPriority w:val="99"/>
    <w:semiHidden/>
    <w:unhideWhenUsed/>
    <w:rsid w:val="007228E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TextedemacroCar">
    <w:name w:val="Texte de macro Car"/>
    <w:basedOn w:val="Policepardfaut"/>
    <w:link w:val="Textedemacro"/>
    <w:uiPriority w:val="99"/>
    <w:semiHidden/>
    <w:rsid w:val="007228ED"/>
    <w:rPr>
      <w:rFonts w:ascii="Consolas" w:eastAsiaTheme="minorHAnsi" w:hAnsi="Consolas" w:cs="Consolas"/>
      <w:lang w:val="en-GB" w:eastAsia="en-US"/>
    </w:rPr>
  </w:style>
  <w:style w:type="paragraph" w:styleId="En-ttedemessage">
    <w:name w:val="Message Header"/>
    <w:basedOn w:val="Normal"/>
    <w:link w:val="En-ttedemessageCar"/>
    <w:uiPriority w:val="99"/>
    <w:semiHidden/>
    <w:unhideWhenUsed/>
    <w:rsid w:val="007228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7228ED"/>
    <w:rPr>
      <w:rFonts w:asciiTheme="majorHAnsi" w:eastAsiaTheme="majorEastAsia" w:hAnsiTheme="majorHAnsi" w:cstheme="majorBidi"/>
      <w:sz w:val="24"/>
      <w:szCs w:val="24"/>
      <w:shd w:val="pct20" w:color="auto" w:fill="auto"/>
      <w:lang w:val="en-GB" w:eastAsia="en-US"/>
    </w:rPr>
  </w:style>
  <w:style w:type="paragraph" w:styleId="Sansinterligne">
    <w:name w:val="No Spacing"/>
    <w:uiPriority w:val="1"/>
    <w:semiHidden/>
    <w:qFormat/>
    <w:rsid w:val="007228ED"/>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7228ED"/>
    <w:rPr>
      <w:rFonts w:ascii="Times New Roman" w:hAnsi="Times New Roman" w:cs="Times New Roman"/>
      <w:sz w:val="24"/>
      <w:szCs w:val="24"/>
    </w:rPr>
  </w:style>
  <w:style w:type="paragraph" w:styleId="Retraitnormal">
    <w:name w:val="Normal Indent"/>
    <w:basedOn w:val="Normal"/>
    <w:uiPriority w:val="99"/>
    <w:semiHidden/>
    <w:unhideWhenUsed/>
    <w:rsid w:val="007228ED"/>
    <w:pPr>
      <w:ind w:left="567"/>
    </w:pPr>
  </w:style>
  <w:style w:type="paragraph" w:styleId="Titredenote">
    <w:name w:val="Note Heading"/>
    <w:basedOn w:val="Normal"/>
    <w:next w:val="Normal"/>
    <w:link w:val="TitredenoteCar"/>
    <w:uiPriority w:val="99"/>
    <w:semiHidden/>
    <w:unhideWhenUsed/>
    <w:rsid w:val="007228ED"/>
  </w:style>
  <w:style w:type="character" w:customStyle="1" w:styleId="TitredenoteCar">
    <w:name w:val="Titre de note Car"/>
    <w:basedOn w:val="Policepardfaut"/>
    <w:link w:val="Titredenote"/>
    <w:uiPriority w:val="99"/>
    <w:semiHidden/>
    <w:rsid w:val="007228ED"/>
    <w:rPr>
      <w:rFonts w:ascii="Verdana" w:eastAsiaTheme="minorHAnsi" w:hAnsi="Verdana" w:cstheme="minorBidi"/>
      <w:sz w:val="18"/>
      <w:szCs w:val="22"/>
      <w:lang w:val="en-GB" w:eastAsia="en-US"/>
    </w:rPr>
  </w:style>
  <w:style w:type="character" w:styleId="Numrodepage">
    <w:name w:val="page number"/>
    <w:basedOn w:val="Policepardfaut"/>
    <w:uiPriority w:val="99"/>
    <w:semiHidden/>
    <w:unhideWhenUsed/>
    <w:rsid w:val="007228ED"/>
    <w:rPr>
      <w:lang w:val="en-GB"/>
    </w:rPr>
  </w:style>
  <w:style w:type="character" w:styleId="Textedelespacerserv">
    <w:name w:val="Placeholder Text"/>
    <w:basedOn w:val="Policepardfaut"/>
    <w:uiPriority w:val="99"/>
    <w:semiHidden/>
    <w:rsid w:val="007228ED"/>
    <w:rPr>
      <w:color w:val="808080"/>
      <w:lang w:val="en-GB"/>
    </w:rPr>
  </w:style>
  <w:style w:type="paragraph" w:styleId="Textebrut">
    <w:name w:val="Plain Text"/>
    <w:basedOn w:val="Normal"/>
    <w:link w:val="TextebrutCar"/>
    <w:uiPriority w:val="99"/>
    <w:unhideWhenUsed/>
    <w:rsid w:val="007228ED"/>
    <w:rPr>
      <w:rFonts w:ascii="Consolas" w:hAnsi="Consolas" w:cs="Consolas"/>
      <w:sz w:val="21"/>
      <w:szCs w:val="21"/>
    </w:rPr>
  </w:style>
  <w:style w:type="character" w:customStyle="1" w:styleId="TextebrutCar">
    <w:name w:val="Texte brut Car"/>
    <w:basedOn w:val="Policepardfaut"/>
    <w:link w:val="Textebrut"/>
    <w:uiPriority w:val="99"/>
    <w:rsid w:val="007228ED"/>
    <w:rPr>
      <w:rFonts w:ascii="Consolas" w:eastAsiaTheme="minorHAnsi" w:hAnsi="Consolas" w:cs="Consolas"/>
      <w:sz w:val="21"/>
      <w:szCs w:val="21"/>
      <w:lang w:val="en-GB" w:eastAsia="en-US"/>
    </w:rPr>
  </w:style>
  <w:style w:type="paragraph" w:styleId="Citation">
    <w:name w:val="Quote"/>
    <w:basedOn w:val="Normal"/>
    <w:next w:val="Normal"/>
    <w:link w:val="CitationCar"/>
    <w:uiPriority w:val="59"/>
    <w:qFormat/>
    <w:rsid w:val="007228ED"/>
    <w:rPr>
      <w:i/>
      <w:iCs/>
      <w:color w:val="000000" w:themeColor="text1"/>
    </w:rPr>
  </w:style>
  <w:style w:type="character" w:customStyle="1" w:styleId="CitationCar">
    <w:name w:val="Citation Car"/>
    <w:basedOn w:val="Policepardfaut"/>
    <w:link w:val="Citation"/>
    <w:uiPriority w:val="59"/>
    <w:rsid w:val="007228ED"/>
    <w:rPr>
      <w:rFonts w:ascii="Verdana" w:eastAsiaTheme="minorHAnsi" w:hAnsi="Verdana" w:cstheme="minorBidi"/>
      <w:i/>
      <w:iCs/>
      <w:color w:val="000000" w:themeColor="text1"/>
      <w:sz w:val="18"/>
      <w:szCs w:val="22"/>
      <w:lang w:val="en-GB" w:eastAsia="en-US"/>
    </w:rPr>
  </w:style>
  <w:style w:type="paragraph" w:styleId="Salutations">
    <w:name w:val="Salutation"/>
    <w:basedOn w:val="Normal"/>
    <w:next w:val="Normal"/>
    <w:link w:val="SalutationsCar"/>
    <w:uiPriority w:val="99"/>
    <w:semiHidden/>
    <w:unhideWhenUsed/>
    <w:rsid w:val="007228ED"/>
  </w:style>
  <w:style w:type="character" w:customStyle="1" w:styleId="SalutationsCar">
    <w:name w:val="Salutations Car"/>
    <w:basedOn w:val="Policepardfaut"/>
    <w:link w:val="Salutations"/>
    <w:uiPriority w:val="99"/>
    <w:semiHidden/>
    <w:rsid w:val="007228ED"/>
    <w:rPr>
      <w:rFonts w:ascii="Verdana" w:eastAsiaTheme="minorHAnsi" w:hAnsi="Verdana" w:cstheme="minorBidi"/>
      <w:sz w:val="18"/>
      <w:szCs w:val="22"/>
      <w:lang w:val="en-GB" w:eastAsia="en-US"/>
    </w:rPr>
  </w:style>
  <w:style w:type="paragraph" w:styleId="Signature">
    <w:name w:val="Signature"/>
    <w:basedOn w:val="Normal"/>
    <w:link w:val="SignatureCar"/>
    <w:uiPriority w:val="99"/>
    <w:semiHidden/>
    <w:unhideWhenUsed/>
    <w:rsid w:val="007228ED"/>
    <w:pPr>
      <w:ind w:left="4252"/>
    </w:pPr>
  </w:style>
  <w:style w:type="character" w:customStyle="1" w:styleId="SignatureCar">
    <w:name w:val="Signature Car"/>
    <w:basedOn w:val="Policepardfaut"/>
    <w:link w:val="Signature"/>
    <w:uiPriority w:val="99"/>
    <w:semiHidden/>
    <w:rsid w:val="007228ED"/>
    <w:rPr>
      <w:rFonts w:ascii="Verdana" w:eastAsiaTheme="minorHAnsi" w:hAnsi="Verdana" w:cstheme="minorBidi"/>
      <w:sz w:val="18"/>
      <w:szCs w:val="22"/>
      <w:lang w:val="en-GB" w:eastAsia="en-US"/>
    </w:rPr>
  </w:style>
  <w:style w:type="character" w:styleId="lev">
    <w:name w:val="Strong"/>
    <w:basedOn w:val="Policepardfaut"/>
    <w:uiPriority w:val="99"/>
    <w:semiHidden/>
    <w:qFormat/>
    <w:rsid w:val="007228ED"/>
    <w:rPr>
      <w:b/>
      <w:bCs/>
      <w:lang w:val="en-GB"/>
    </w:rPr>
  </w:style>
  <w:style w:type="character" w:styleId="Accentuationlgre">
    <w:name w:val="Subtle Emphasis"/>
    <w:basedOn w:val="Policepardfaut"/>
    <w:uiPriority w:val="99"/>
    <w:semiHidden/>
    <w:qFormat/>
    <w:rsid w:val="007228ED"/>
    <w:rPr>
      <w:i/>
      <w:iCs/>
      <w:color w:val="808080" w:themeColor="text1" w:themeTint="7F"/>
      <w:lang w:val="en-GB"/>
    </w:rPr>
  </w:style>
  <w:style w:type="character" w:styleId="Rfrencelgre">
    <w:name w:val="Subtle Reference"/>
    <w:basedOn w:val="Policepardfaut"/>
    <w:uiPriority w:val="99"/>
    <w:semiHidden/>
    <w:qFormat/>
    <w:rsid w:val="007228ED"/>
    <w:rPr>
      <w:smallCaps/>
      <w:color w:val="C0504D" w:themeColor="accent2"/>
      <w:u w:val="single"/>
      <w:lang w:val="en-GB"/>
    </w:rPr>
  </w:style>
  <w:style w:type="table" w:styleId="Grillecouleur">
    <w:name w:val="Colorful Grid"/>
    <w:basedOn w:val="Tableau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228ED"/>
    <w:pPr>
      <w:spacing w:after="240"/>
      <w:jc w:val="center"/>
    </w:pPr>
    <w:rPr>
      <w:rFonts w:eastAsia="Calibri" w:cs="Times New Roman"/>
      <w:color w:val="006283"/>
    </w:rPr>
  </w:style>
  <w:style w:type="table" w:styleId="TableauGrille1Clair">
    <w:name w:val="Grid Table 1 Light"/>
    <w:basedOn w:val="TableauNormal"/>
    <w:uiPriority w:val="46"/>
    <w:rsid w:val="007228E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7228E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7228ED"/>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7228ED"/>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7228ED"/>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7228E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7228ED"/>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7228E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7228E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7228ED"/>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7228E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7228ED"/>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7228E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7228E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7228E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7228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7228E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7228E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7228E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7228E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7228E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7228E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7228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7228E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7228E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7228E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7228E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7228E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7228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7228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7228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7228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7228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7228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7228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7228E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7228E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7228E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7228E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7228E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7228E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7228E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7228E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7228E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7228ED"/>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7228ED"/>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7228ED"/>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7228E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7228E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Mot-dise">
    <w:name w:val="Hashtag"/>
    <w:basedOn w:val="Policepardfaut"/>
    <w:uiPriority w:val="99"/>
    <w:rsid w:val="007228ED"/>
    <w:rPr>
      <w:color w:val="2B579A"/>
      <w:shd w:val="clear" w:color="auto" w:fill="E1DFDD"/>
      <w:lang w:val="en-GB"/>
    </w:rPr>
  </w:style>
  <w:style w:type="table" w:styleId="TableauListe1Clair">
    <w:name w:val="List Table 1 Light"/>
    <w:basedOn w:val="TableauNormal"/>
    <w:uiPriority w:val="46"/>
    <w:rsid w:val="007228E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7228ED"/>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7228ED"/>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7228ED"/>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7228ED"/>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7228E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7228ED"/>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0">
    <w:name w:val="List Table 2"/>
    <w:basedOn w:val="TableauNormal"/>
    <w:uiPriority w:val="47"/>
    <w:rsid w:val="007228E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7228ED"/>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7228ED"/>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7228ED"/>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7228ED"/>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7228ED"/>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7228ED"/>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0">
    <w:name w:val="List Table 3"/>
    <w:basedOn w:val="TableauNormal"/>
    <w:uiPriority w:val="48"/>
    <w:rsid w:val="007228E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7228E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7228ED"/>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7228ED"/>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7228E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7228ED"/>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7228ED"/>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0">
    <w:name w:val="List Table 4"/>
    <w:basedOn w:val="TableauNormal"/>
    <w:uiPriority w:val="49"/>
    <w:rsid w:val="007228E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7228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7228E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7228E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7228E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7228E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7228E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7228E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7228ED"/>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7228ED"/>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7228ED"/>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7228ED"/>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7228ED"/>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7228ED"/>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7228E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7228E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7228ED"/>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7228ED"/>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7228ED"/>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7228ED"/>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7228ED"/>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7228E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7228ED"/>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7228ED"/>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7228ED"/>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7228ED"/>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7228ED"/>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7228ED"/>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Policepardfaut"/>
    <w:uiPriority w:val="99"/>
    <w:rsid w:val="007228ED"/>
    <w:rPr>
      <w:color w:val="2B579A"/>
      <w:shd w:val="clear" w:color="auto" w:fill="E1DFDD"/>
      <w:lang w:val="en-GB"/>
    </w:rPr>
  </w:style>
  <w:style w:type="table" w:styleId="Tableausimple10">
    <w:name w:val="Plain Table 1"/>
    <w:basedOn w:val="TableauNormal"/>
    <w:uiPriority w:val="41"/>
    <w:rsid w:val="007228E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0">
    <w:name w:val="Plain Table 2"/>
    <w:basedOn w:val="TableauNormal"/>
    <w:uiPriority w:val="42"/>
    <w:rsid w:val="007228E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0">
    <w:name w:val="Plain Table 3"/>
    <w:basedOn w:val="TableauNormal"/>
    <w:uiPriority w:val="43"/>
    <w:rsid w:val="007228E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7228E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7228E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Policepardfaut"/>
    <w:uiPriority w:val="99"/>
    <w:rsid w:val="007228ED"/>
    <w:rPr>
      <w:u w:val="dotted"/>
      <w:lang w:val="en-GB"/>
    </w:rPr>
  </w:style>
  <w:style w:type="character" w:styleId="SmartLink">
    <w:name w:val="Smart Link"/>
    <w:basedOn w:val="Policepardfaut"/>
    <w:uiPriority w:val="99"/>
    <w:rsid w:val="007228ED"/>
    <w:rPr>
      <w:color w:val="0000FF"/>
      <w:u w:val="single"/>
      <w:shd w:val="clear" w:color="auto" w:fill="F3F2F1"/>
      <w:lang w:val="en-GB"/>
    </w:rPr>
  </w:style>
  <w:style w:type="table" w:styleId="Grilledetableauclaire">
    <w:name w:val="Grid Table Light"/>
    <w:basedOn w:val="TableauNormal"/>
    <w:uiPriority w:val="40"/>
    <w:rsid w:val="007228E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rsid w:val="007228ED"/>
    <w:rPr>
      <w:color w:val="605E5C"/>
      <w:shd w:val="clear" w:color="auto" w:fill="E1DFDD"/>
      <w:lang w:val="en-GB"/>
    </w:rPr>
  </w:style>
  <w:style w:type="paragraph" w:customStyle="1" w:styleId="Query">
    <w:name w:val="Query"/>
    <w:qFormat/>
    <w:rsid w:val="007228ED"/>
    <w:pPr>
      <w:numPr>
        <w:numId w:val="16"/>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7228ED"/>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calotc@produccion.gob.a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mbers.wto.org/crnattachments/2025/TBT/ARG/25_00690_00_s.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untofocal.gob.a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ocalotc@produccion.gob.ar"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CB1BC69-F77E-425C-B05E-8FC922AD3E0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14</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LDSD - DTU</dc:description>
  <cp:lastModifiedBy>Fernandes, Francisca</cp:lastModifiedBy>
  <cp:revision>7</cp:revision>
  <dcterms:created xsi:type="dcterms:W3CDTF">2025-01-16T10:07:00Z</dcterms:created>
  <dcterms:modified xsi:type="dcterms:W3CDTF">2025-01-22T12:01:00Z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f7bacae2-dd7c-44b8-815b-5b629b99031c</vt:lpwstr>
  </property>
  <property fmtid="{D5CDD505-2E9C-101B-9397-08002B2CF9AE}" pid="3" name="WTOCLASSIFICATION">
    <vt:lpwstr>WTO OFFICIAL</vt:lpwstr>
  </property>
</Properties>
</file>