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08E27" w14:textId="77777777" w:rsidR="009239F7" w:rsidRPr="002F6A28" w:rsidRDefault="00A1259F" w:rsidP="002F6A28">
      <w:pPr>
        <w:pStyle w:val="Title"/>
        <w:rPr>
          <w:caps w:val="0"/>
          <w:kern w:val="0"/>
        </w:rPr>
      </w:pPr>
      <w:r w:rsidRPr="002F6A28">
        <w:rPr>
          <w:caps w:val="0"/>
          <w:kern w:val="0"/>
        </w:rPr>
        <w:t>NOTIFICATION</w:t>
      </w:r>
    </w:p>
    <w:p w14:paraId="5D5A2BE8" w14:textId="77777777" w:rsidR="009239F7" w:rsidRPr="002F6A28" w:rsidRDefault="00A1259F" w:rsidP="002F6A28">
      <w:pPr>
        <w:jc w:val="center"/>
      </w:pPr>
      <w:r w:rsidRPr="002F6A28">
        <w:t>The following notification is being circulated in accordance with Article 10.6</w:t>
      </w:r>
    </w:p>
    <w:p w14:paraId="675356E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359CA" w14:paraId="7C622BF1" w14:textId="77777777" w:rsidTr="0069259F">
        <w:tc>
          <w:tcPr>
            <w:tcW w:w="713" w:type="dxa"/>
            <w:tcBorders>
              <w:bottom w:val="single" w:sz="6" w:space="0" w:color="auto"/>
            </w:tcBorders>
            <w:shd w:val="clear" w:color="auto" w:fill="auto"/>
          </w:tcPr>
          <w:p w14:paraId="03397373" w14:textId="77777777" w:rsidR="00F85C99" w:rsidRPr="002F6A28" w:rsidRDefault="00A1259F" w:rsidP="002F6A28">
            <w:pPr>
              <w:spacing w:before="120" w:after="120"/>
              <w:jc w:val="left"/>
            </w:pPr>
            <w:r w:rsidRPr="002F6A28">
              <w:rPr>
                <w:b/>
              </w:rPr>
              <w:t>1.</w:t>
            </w:r>
          </w:p>
        </w:tc>
        <w:tc>
          <w:tcPr>
            <w:tcW w:w="8546" w:type="dxa"/>
            <w:tcBorders>
              <w:bottom w:val="single" w:sz="6" w:space="0" w:color="auto"/>
            </w:tcBorders>
            <w:shd w:val="clear" w:color="auto" w:fill="auto"/>
          </w:tcPr>
          <w:p w14:paraId="4E0EB79A" w14:textId="77777777" w:rsidR="00F85C99" w:rsidRPr="002F6A28" w:rsidRDefault="00A1259F" w:rsidP="00C805B6">
            <w:pPr>
              <w:spacing w:before="120" w:after="120"/>
            </w:pPr>
            <w:r w:rsidRPr="002F6A28">
              <w:rPr>
                <w:b/>
              </w:rPr>
              <w:t>Notifying Member:</w:t>
            </w:r>
            <w:r w:rsidR="00EE3A11" w:rsidRPr="00C92678">
              <w:t xml:space="preserve"> </w:t>
            </w:r>
            <w:r w:rsidR="00EE3A11" w:rsidRPr="00C92678">
              <w:rPr>
                <w:u w:val="single"/>
              </w:rPr>
              <w:t>UNITED STATES OF AMERICA</w:t>
            </w:r>
          </w:p>
          <w:p w14:paraId="25A66AF6" w14:textId="77777777" w:rsidR="00F85C99" w:rsidRPr="002F6A28" w:rsidRDefault="00A1259F" w:rsidP="002F6A28">
            <w:pPr>
              <w:spacing w:after="120"/>
            </w:pPr>
            <w:r w:rsidRPr="002F6A28">
              <w:rPr>
                <w:b/>
              </w:rPr>
              <w:t>If applicable, name of local government involved (Article 3.2 and 7.2):</w:t>
            </w:r>
            <w:r w:rsidR="00EE3A11" w:rsidRPr="00C379C8">
              <w:t xml:space="preserve"> </w:t>
            </w:r>
          </w:p>
        </w:tc>
      </w:tr>
      <w:tr w:rsidR="00B359CA" w14:paraId="01B6AA75" w14:textId="77777777" w:rsidTr="0069259F">
        <w:tc>
          <w:tcPr>
            <w:tcW w:w="713" w:type="dxa"/>
            <w:tcBorders>
              <w:top w:val="single" w:sz="6" w:space="0" w:color="auto"/>
              <w:bottom w:val="single" w:sz="6" w:space="0" w:color="auto"/>
            </w:tcBorders>
            <w:shd w:val="clear" w:color="auto" w:fill="auto"/>
          </w:tcPr>
          <w:p w14:paraId="5D3CAED1" w14:textId="77777777" w:rsidR="00F85C99" w:rsidRPr="002F6A28" w:rsidRDefault="00A1259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C0B61E9" w14:textId="77777777" w:rsidR="00F85C99" w:rsidRPr="002F6A28" w:rsidRDefault="00A1259F" w:rsidP="00155128">
            <w:pPr>
              <w:spacing w:before="120" w:after="120"/>
            </w:pPr>
            <w:r w:rsidRPr="002F6A28">
              <w:rPr>
                <w:b/>
              </w:rPr>
              <w:t>Agency responsible:</w:t>
            </w:r>
            <w:r w:rsidR="00EE3A11" w:rsidRPr="00C379C8">
              <w:t xml:space="preserve"> </w:t>
            </w:r>
          </w:p>
          <w:p w14:paraId="5BB82D9D" w14:textId="77777777" w:rsidR="00EE3A11" w:rsidRPr="00C379C8" w:rsidRDefault="00A1259F" w:rsidP="00155128">
            <w:pPr>
              <w:spacing w:after="120"/>
            </w:pPr>
            <w:r w:rsidRPr="00C379C8">
              <w:t>Environmental Protection Agency (EPA) [2206]</w:t>
            </w:r>
          </w:p>
          <w:p w14:paraId="43BAD78C" w14:textId="77777777" w:rsidR="00F85C99" w:rsidRPr="002F6A28" w:rsidRDefault="00A1259F"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71EBE4D5" w14:textId="77777777" w:rsidR="00AC6C6E" w:rsidRPr="00C379C8" w:rsidRDefault="00A1259F" w:rsidP="00AA646C">
            <w:pPr>
              <w:spacing w:after="120"/>
            </w:pPr>
            <w:r w:rsidRPr="00C379C8">
              <w:t xml:space="preserve">Please submit comments to: USA WTO TBT Enquiry Point, Email: </w:t>
            </w:r>
            <w:hyperlink r:id="rId9" w:history="1">
              <w:r w:rsidRPr="00C379C8">
                <w:rPr>
                  <w:color w:val="0000FF"/>
                  <w:u w:val="single"/>
                </w:rPr>
                <w:t>usatbtep@nist.gov</w:t>
              </w:r>
            </w:hyperlink>
          </w:p>
        </w:tc>
      </w:tr>
      <w:tr w:rsidR="00B359CA" w14:paraId="54708939" w14:textId="77777777" w:rsidTr="0069259F">
        <w:tc>
          <w:tcPr>
            <w:tcW w:w="713" w:type="dxa"/>
            <w:tcBorders>
              <w:top w:val="single" w:sz="6" w:space="0" w:color="auto"/>
              <w:bottom w:val="single" w:sz="6" w:space="0" w:color="auto"/>
            </w:tcBorders>
            <w:shd w:val="clear" w:color="auto" w:fill="auto"/>
          </w:tcPr>
          <w:p w14:paraId="57B5ED58" w14:textId="77777777" w:rsidR="00F85C99" w:rsidRPr="002F6A28" w:rsidRDefault="00A1259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95F3491" w14:textId="77777777" w:rsidR="00F85C99" w:rsidRPr="0058336F" w:rsidRDefault="00A1259F" w:rsidP="002F6A28">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other [X]</w:t>
            </w:r>
            <w:r w:rsidR="00FF5C69">
              <w:rPr>
                <w:b/>
              </w:rPr>
              <w:t>:</w:t>
            </w:r>
            <w:r w:rsidR="003531C5">
              <w:t xml:space="preserve"> EPA is publishing preliminary lists identifying manufacturers (including importers) that may be subject to fee obligations under 40 CFR 700.45 and is also providing an opportunity for public comment during which manufacturers (including importers) are required to self-identify as a manufacturer (including importer) of a High-Priority Substance, irrespective of whether they are listed on the preliminary list, unless they meet one or more of the exemptions listed in 40 CFR 700.45(a)(3)(</w:t>
            </w:r>
            <w:proofErr w:type="spellStart"/>
            <w:r w:rsidR="003531C5">
              <w:t>i</w:t>
            </w:r>
            <w:proofErr w:type="spellEnd"/>
            <w:r w:rsidR="003531C5">
              <w:t>) through (iii) (i.e., importing articles, producing as a byproduct that is not later used or distributed for commercial purposes, and manufacturing as an impurity). During this comment period, manufacturers and importers may make certain certifications to EPA to avoid or reduce fee obligations.</w:t>
            </w:r>
          </w:p>
        </w:tc>
      </w:tr>
      <w:tr w:rsidR="00B359CA" w14:paraId="1B596754" w14:textId="77777777" w:rsidTr="0069259F">
        <w:tc>
          <w:tcPr>
            <w:tcW w:w="713" w:type="dxa"/>
            <w:tcBorders>
              <w:top w:val="single" w:sz="6" w:space="0" w:color="auto"/>
              <w:bottom w:val="single" w:sz="6" w:space="0" w:color="auto"/>
            </w:tcBorders>
            <w:shd w:val="clear" w:color="auto" w:fill="auto"/>
          </w:tcPr>
          <w:p w14:paraId="7C4D34EF" w14:textId="77777777" w:rsidR="00F85C99" w:rsidRPr="002F6A28" w:rsidRDefault="00A1259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8F49DE0" w14:textId="77777777" w:rsidR="00F85C99" w:rsidRPr="002F6A28" w:rsidRDefault="00A1259F"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Acetaldehyde (</w:t>
            </w:r>
            <w:proofErr w:type="spellStart"/>
            <w:r w:rsidR="00EE3A11" w:rsidRPr="00C379C8">
              <w:t>CASRN</w:t>
            </w:r>
            <w:proofErr w:type="spellEnd"/>
            <w:r w:rsidR="00EE3A11" w:rsidRPr="00C379C8">
              <w:t xml:space="preserve"> 75-07-0); Acrylonitrile (</w:t>
            </w:r>
            <w:proofErr w:type="spellStart"/>
            <w:r w:rsidR="00EE3A11" w:rsidRPr="00C379C8">
              <w:t>CASRN</w:t>
            </w:r>
            <w:proofErr w:type="spellEnd"/>
            <w:r w:rsidR="00EE3A11" w:rsidRPr="00C379C8">
              <w:t xml:space="preserve"> 107-13-1); </w:t>
            </w:r>
            <w:proofErr w:type="spellStart"/>
            <w:r w:rsidR="00EE3A11" w:rsidRPr="00C379C8">
              <w:t>Benzenamine</w:t>
            </w:r>
            <w:proofErr w:type="spellEnd"/>
            <w:r w:rsidR="00EE3A11" w:rsidRPr="00C379C8">
              <w:t xml:space="preserve"> (</w:t>
            </w:r>
            <w:proofErr w:type="spellStart"/>
            <w:r w:rsidR="00EE3A11" w:rsidRPr="00C379C8">
              <w:t>CASRN</w:t>
            </w:r>
            <w:proofErr w:type="spellEnd"/>
            <w:r w:rsidR="00EE3A11" w:rsidRPr="00C379C8">
              <w:t xml:space="preserve"> 62-53-3); Vinyl chloride (</w:t>
            </w:r>
            <w:proofErr w:type="spellStart"/>
            <w:r w:rsidR="00EE3A11" w:rsidRPr="00C379C8">
              <w:t>CASRN</w:t>
            </w:r>
            <w:proofErr w:type="spellEnd"/>
            <w:r w:rsidR="00EE3A11" w:rsidRPr="00C379C8">
              <w:t xml:space="preserve"> 75-01-4); and 4,4'-Methylene bis(2-chloroaniline) (</w:t>
            </w:r>
            <w:proofErr w:type="spellStart"/>
            <w:r w:rsidR="00EE3A11" w:rsidRPr="00C379C8">
              <w:t>CASRN</w:t>
            </w:r>
            <w:proofErr w:type="spellEnd"/>
            <w:r w:rsidR="00EE3A11" w:rsidRPr="00C379C8">
              <w:t xml:space="preserve"> 101-14-4); Environmental protection (ICS code(s): 13.020); Production in the chemical industry (ICS code(s): 71.020); Products of the chemical industry (ICS code(s): 71.100)</w:t>
            </w:r>
          </w:p>
        </w:tc>
      </w:tr>
      <w:tr w:rsidR="00B359CA" w14:paraId="67C695CC" w14:textId="77777777" w:rsidTr="0069259F">
        <w:tc>
          <w:tcPr>
            <w:tcW w:w="713" w:type="dxa"/>
            <w:tcBorders>
              <w:top w:val="single" w:sz="6" w:space="0" w:color="auto"/>
              <w:bottom w:val="single" w:sz="6" w:space="0" w:color="auto"/>
            </w:tcBorders>
            <w:shd w:val="clear" w:color="auto" w:fill="auto"/>
          </w:tcPr>
          <w:p w14:paraId="4FDDC9E5" w14:textId="77777777" w:rsidR="00F85C99" w:rsidRPr="002F6A28" w:rsidRDefault="00A1259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A9741DE" w14:textId="77777777" w:rsidR="00F85C99" w:rsidRPr="002F6A28" w:rsidRDefault="00A1259F" w:rsidP="002F6A28">
            <w:pPr>
              <w:spacing w:before="120" w:after="120"/>
            </w:pPr>
            <w:r w:rsidRPr="002F6A28">
              <w:rPr>
                <w:b/>
              </w:rPr>
              <w:t>Title, number of pages and language(s) of the notified document:</w:t>
            </w:r>
            <w:r w:rsidR="00EE3A11" w:rsidRPr="00C379C8">
              <w:t xml:space="preserve"> Preliminary Lists Identifying Manufacturers Subject to Fee Obligations for Five Chemical Substances Undergoing EPA-Initiated Risk Evaluations Under the Toxic Substances Control Act (TSCA); Notice of Availability and Request for Comment; (5 page(s), in English)</w:t>
            </w:r>
          </w:p>
        </w:tc>
      </w:tr>
      <w:tr w:rsidR="00B359CA" w14:paraId="089DF70E" w14:textId="77777777" w:rsidTr="0069259F">
        <w:tc>
          <w:tcPr>
            <w:tcW w:w="713" w:type="dxa"/>
            <w:tcBorders>
              <w:top w:val="single" w:sz="6" w:space="0" w:color="auto"/>
              <w:bottom w:val="single" w:sz="6" w:space="0" w:color="auto"/>
            </w:tcBorders>
            <w:shd w:val="clear" w:color="auto" w:fill="auto"/>
          </w:tcPr>
          <w:p w14:paraId="486D9D22" w14:textId="77777777" w:rsidR="00F85C99" w:rsidRPr="002F6A28" w:rsidRDefault="00A1259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031FC04" w14:textId="77777777" w:rsidR="00F85C99" w:rsidRPr="002F6A28" w:rsidRDefault="00A1259F" w:rsidP="002F6A28">
            <w:pPr>
              <w:spacing w:before="120" w:after="120"/>
              <w:rPr>
                <w:b/>
              </w:rPr>
            </w:pPr>
            <w:r w:rsidRPr="002F6A28">
              <w:rPr>
                <w:b/>
              </w:rPr>
              <w:t>Description of content:</w:t>
            </w:r>
            <w:r w:rsidR="00FE448B" w:rsidRPr="00C379C8">
              <w:t xml:space="preserve"> Determination; request for comments - The Environmental Protection Agency (EPA or Agency) is announcing the availability of and soliciting comment on the preliminary lists of manufacturers (including importers) of five chemical substances that have been designated as High-Priority Substances for risk evaluation under the Toxic Substances Control Act (</w:t>
            </w:r>
            <w:hyperlink r:id="rId10" w:history="1">
              <w:r w:rsidR="00FE448B" w:rsidRPr="00C379C8">
                <w:rPr>
                  <w:color w:val="0000FF"/>
                  <w:u w:val="single"/>
                </w:rPr>
                <w:t>TSCA</w:t>
              </w:r>
            </w:hyperlink>
            <w:r w:rsidR="00FE448B" w:rsidRPr="00C379C8">
              <w:t xml:space="preserve">) and for which fees will be charged. As required by TSCA, EPA established fees to defray a portion of the costs associated with administering certain provisions of TSCA. The comment period provides an opportunity for the public to provide comments, self-identify, or correct errors on the preliminary lists. In addition, manufacturers (including importers) are required to self-identify as a </w:t>
            </w:r>
            <w:r w:rsidR="00FE448B" w:rsidRPr="00C379C8">
              <w:lastRenderedPageBreak/>
              <w:t>manufacturer (or importer) of one or more the five identified High-Priority Substances irrespective of whether they are included on the preliminary lists, and may use this period to do so. Where appropriate, entities may also avoid or reduce fee obligations by making certain certifications consistent with the TSCA Fees Rule. EPA expects to publish final lists of manufacturers (including importers) subject to fees no later than concurrently with the publication of the final scope documents for risk evaluations of these five High-Priority Substances. Manufacturers (including importers) identified on the final lists will be subject to the applicable fees.</w:t>
            </w:r>
          </w:p>
        </w:tc>
      </w:tr>
      <w:tr w:rsidR="00B359CA" w14:paraId="74BC59C2" w14:textId="77777777" w:rsidTr="0069259F">
        <w:tc>
          <w:tcPr>
            <w:tcW w:w="713" w:type="dxa"/>
            <w:tcBorders>
              <w:top w:val="single" w:sz="6" w:space="0" w:color="auto"/>
              <w:bottom w:val="single" w:sz="6" w:space="0" w:color="auto"/>
            </w:tcBorders>
            <w:shd w:val="clear" w:color="auto" w:fill="auto"/>
          </w:tcPr>
          <w:p w14:paraId="2F1B8025" w14:textId="77777777" w:rsidR="00F85C99" w:rsidRPr="002F6A28" w:rsidRDefault="00A1259F"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4D0FDDCA" w14:textId="77777777" w:rsidR="00F85C99" w:rsidRPr="002F6A28" w:rsidRDefault="00A1259F" w:rsidP="002F6A28">
            <w:pPr>
              <w:spacing w:before="120" w:after="120"/>
              <w:rPr>
                <w:b/>
              </w:rPr>
            </w:pPr>
            <w:r w:rsidRPr="002F6A28">
              <w:rPr>
                <w:b/>
              </w:rPr>
              <w:t>Objective and rationale, including the nature of urgent problems where applicable:</w:t>
            </w:r>
            <w:r w:rsidR="00EE3A11" w:rsidRPr="00C379C8">
              <w:t xml:space="preserve"> Protection of human health or safety</w:t>
            </w:r>
          </w:p>
        </w:tc>
      </w:tr>
      <w:tr w:rsidR="00B359CA" w14:paraId="07440D5A" w14:textId="77777777" w:rsidTr="0069259F">
        <w:tc>
          <w:tcPr>
            <w:tcW w:w="713" w:type="dxa"/>
            <w:tcBorders>
              <w:top w:val="single" w:sz="6" w:space="0" w:color="auto"/>
              <w:bottom w:val="single" w:sz="6" w:space="0" w:color="auto"/>
            </w:tcBorders>
            <w:shd w:val="clear" w:color="auto" w:fill="auto"/>
          </w:tcPr>
          <w:p w14:paraId="78CC5D56" w14:textId="77777777" w:rsidR="00F85C99" w:rsidRPr="002F6A28" w:rsidRDefault="00A1259F"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325A1CE" w14:textId="77777777" w:rsidR="00086AF5" w:rsidRPr="00086AF5" w:rsidRDefault="00A1259F" w:rsidP="007F13E8">
            <w:pPr>
              <w:spacing w:before="120" w:after="120"/>
              <w:rPr>
                <w:bCs/>
              </w:rPr>
            </w:pPr>
            <w:r w:rsidRPr="002F6A28">
              <w:rPr>
                <w:b/>
              </w:rPr>
              <w:t>Relevant documents:</w:t>
            </w:r>
            <w:r w:rsidR="00EE3A11" w:rsidRPr="002F6A28">
              <w:t xml:space="preserve"> </w:t>
            </w:r>
          </w:p>
          <w:p w14:paraId="65BD3586" w14:textId="77777777" w:rsidR="00EE3A11" w:rsidRPr="002F6A28" w:rsidRDefault="00A1259F" w:rsidP="007F13E8">
            <w:pPr>
              <w:spacing w:before="120" w:after="120"/>
            </w:pPr>
            <w:r w:rsidRPr="002F6A28">
              <w:t xml:space="preserve">89 Federal Register (FR) 107099, 31 December 2024; </w:t>
            </w:r>
            <w:hyperlink r:id="rId11" w:history="1">
              <w:r w:rsidRPr="002F6A28">
                <w:rPr>
                  <w:color w:val="0000FF"/>
                  <w:u w:val="single"/>
                </w:rPr>
                <w:t>Title 40 Code of Federal Regulations (CFR) Part 700</w:t>
              </w:r>
            </w:hyperlink>
            <w:r w:rsidRPr="002F6A28">
              <w:t>:</w:t>
            </w:r>
          </w:p>
          <w:p w14:paraId="26BB3FC8" w14:textId="77777777" w:rsidR="00EE3A11" w:rsidRPr="002F6A28" w:rsidRDefault="000E5A5B" w:rsidP="007F13E8">
            <w:pPr>
              <w:spacing w:before="120" w:after="120"/>
            </w:pPr>
            <w:hyperlink r:id="rId12" w:history="1">
              <w:r w:rsidR="00A1259F" w:rsidRPr="002F6A28">
                <w:rPr>
                  <w:color w:val="0000FF"/>
                  <w:u w:val="single"/>
                </w:rPr>
                <w:t>https://www.govinfo.gov/content/pkg/FR-2024-12-31/html/2024-30930.htm</w:t>
              </w:r>
            </w:hyperlink>
          </w:p>
          <w:p w14:paraId="788A96EC" w14:textId="77777777" w:rsidR="00EE3A11" w:rsidRPr="002F6A28" w:rsidRDefault="000E5A5B" w:rsidP="007F13E8">
            <w:pPr>
              <w:spacing w:before="120" w:after="120"/>
            </w:pPr>
            <w:hyperlink r:id="rId13" w:history="1">
              <w:r w:rsidR="00A1259F" w:rsidRPr="002F6A28">
                <w:rPr>
                  <w:color w:val="0000FF"/>
                  <w:u w:val="single"/>
                </w:rPr>
                <w:t>https://www.govinfo.gov/content/pkg/FR-2024-12-31/pdf/2024-30930.pdf</w:t>
              </w:r>
            </w:hyperlink>
          </w:p>
          <w:p w14:paraId="77CCCF92" w14:textId="77777777" w:rsidR="00EE3A11" w:rsidRPr="002F6A28" w:rsidRDefault="00A1259F" w:rsidP="007F13E8">
            <w:pPr>
              <w:spacing w:before="120" w:after="120"/>
            </w:pPr>
            <w:r w:rsidRPr="002F6A28">
              <w:t xml:space="preserve">This action is identified by Docket Number EPA-HQ-OPPT-2024-0501. The Docket Folder is available from Regulations.gov at </w:t>
            </w:r>
            <w:hyperlink r:id="rId14" w:history="1">
              <w:r w:rsidRPr="002F6A28">
                <w:rPr>
                  <w:color w:val="0000FF"/>
                  <w:u w:val="single"/>
                </w:rPr>
                <w:t>https://www.regulations.gov/docket/EPA-HQ-OPPT-2024-0501/document</w:t>
              </w:r>
            </w:hyperlink>
            <w:r w:rsidRPr="002F6A28">
              <w:t xml:space="preserve"> and provides access to primary and supporting documents as well as comments received. Documents are also accessible from </w:t>
            </w:r>
            <w:hyperlink r:id="rId15" w:history="1">
              <w:r w:rsidRPr="002F6A28">
                <w:rPr>
                  <w:color w:val="0000FF"/>
                  <w:u w:val="single"/>
                </w:rPr>
                <w:t>Regulations.gov</w:t>
              </w:r>
            </w:hyperlink>
            <w:r w:rsidRPr="002F6A28">
              <w:t xml:space="preserve"> by searching the Docket Number. WTO Members and their stakeholders are asked to submit comments to the </w:t>
            </w:r>
            <w:hyperlink r:id="rId16" w:history="1">
              <w:r w:rsidRPr="002F6A28">
                <w:rPr>
                  <w:color w:val="0000FF"/>
                  <w:u w:val="single"/>
                </w:rPr>
                <w:t>USA TBT Enquiry Point</w:t>
              </w:r>
            </w:hyperlink>
            <w:r w:rsidRPr="002F6A28">
              <w:t xml:space="preserve"> by or before </w:t>
            </w:r>
            <w:hyperlink r:id="rId17" w:history="1">
              <w:r w:rsidRPr="002F6A28">
                <w:rPr>
                  <w:color w:val="0000FF"/>
                  <w:u w:val="single"/>
                </w:rPr>
                <w:t>4pm</w:t>
              </w:r>
            </w:hyperlink>
            <w:r w:rsidRPr="002F6A28">
              <w:t xml:space="preserve"> </w:t>
            </w:r>
            <w:hyperlink r:id="rId18" w:history="1">
              <w:r w:rsidRPr="002F6A28">
                <w:rPr>
                  <w:color w:val="0000FF"/>
                  <w:u w:val="single"/>
                </w:rPr>
                <w:t>Eastern Time</w:t>
              </w:r>
            </w:hyperlink>
            <w:r w:rsidRPr="002F6A28">
              <w:t xml:space="preserve"> on 3 March 2025. Comments received by the USA TBT Enquiry Point from WTO Members and their stakeholders will be shared with EPA and will also be submitted to the </w:t>
            </w:r>
            <w:hyperlink r:id="rId19" w:history="1">
              <w:r w:rsidRPr="002F6A28">
                <w:rPr>
                  <w:color w:val="0000FF"/>
                  <w:u w:val="single"/>
                </w:rPr>
                <w:t>Docket</w:t>
              </w:r>
            </w:hyperlink>
            <w:r w:rsidRPr="002F6A28">
              <w:t xml:space="preserve"> on Regulations.gov if received within the comment period.</w:t>
            </w:r>
          </w:p>
        </w:tc>
      </w:tr>
      <w:tr w:rsidR="00B359CA" w14:paraId="0B4CB1A6" w14:textId="77777777" w:rsidTr="00AE6CC8">
        <w:trPr>
          <w:cantSplit/>
        </w:trPr>
        <w:tc>
          <w:tcPr>
            <w:tcW w:w="713" w:type="dxa"/>
            <w:tcBorders>
              <w:top w:val="single" w:sz="6" w:space="0" w:color="auto"/>
              <w:bottom w:val="single" w:sz="6" w:space="0" w:color="auto"/>
            </w:tcBorders>
            <w:shd w:val="clear" w:color="auto" w:fill="auto"/>
          </w:tcPr>
          <w:p w14:paraId="58C0EC2B" w14:textId="77777777" w:rsidR="00EE3A11" w:rsidRPr="002F6A28" w:rsidRDefault="00A1259F"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C31097B" w14:textId="77777777" w:rsidR="00EE3A11" w:rsidRPr="002F6A28" w:rsidRDefault="00A1259F" w:rsidP="008953C4">
            <w:pPr>
              <w:spacing w:before="120" w:after="120"/>
            </w:pPr>
            <w:r w:rsidRPr="002F6A28">
              <w:rPr>
                <w:b/>
              </w:rPr>
              <w:t>Proposed date of adoption:</w:t>
            </w:r>
            <w:r w:rsidRPr="00C379C8">
              <w:t xml:space="preserve"> To be determined</w:t>
            </w:r>
          </w:p>
          <w:p w14:paraId="0045A80D" w14:textId="77777777" w:rsidR="00EE3A11" w:rsidRPr="002F6A28" w:rsidRDefault="00A1259F" w:rsidP="008953C4">
            <w:pPr>
              <w:spacing w:after="120"/>
            </w:pPr>
            <w:r w:rsidRPr="002F6A28">
              <w:rPr>
                <w:b/>
              </w:rPr>
              <w:t>Proposed date of entry into force:</w:t>
            </w:r>
            <w:r w:rsidRPr="00C379C8">
              <w:t xml:space="preserve"> To be determined</w:t>
            </w:r>
          </w:p>
        </w:tc>
      </w:tr>
      <w:tr w:rsidR="00B359CA" w14:paraId="08AB6F1F" w14:textId="77777777" w:rsidTr="0069259F">
        <w:tc>
          <w:tcPr>
            <w:tcW w:w="713" w:type="dxa"/>
            <w:tcBorders>
              <w:top w:val="single" w:sz="6" w:space="0" w:color="auto"/>
              <w:bottom w:val="single" w:sz="6" w:space="0" w:color="auto"/>
            </w:tcBorders>
            <w:shd w:val="clear" w:color="auto" w:fill="auto"/>
          </w:tcPr>
          <w:p w14:paraId="1847E641" w14:textId="77777777" w:rsidR="00F85C99" w:rsidRPr="002F6A28" w:rsidRDefault="00A1259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9590F44" w14:textId="77777777" w:rsidR="00F85C99" w:rsidRPr="002F6A28" w:rsidRDefault="00A1259F" w:rsidP="002F6A28">
            <w:pPr>
              <w:spacing w:before="120" w:after="120"/>
            </w:pPr>
            <w:r w:rsidRPr="002F6A28">
              <w:rPr>
                <w:b/>
              </w:rPr>
              <w:t>Final date for comments:</w:t>
            </w:r>
            <w:r w:rsidR="00EE3A11" w:rsidRPr="00C379C8">
              <w:t xml:space="preserve"> 3 March 2025</w:t>
            </w:r>
          </w:p>
        </w:tc>
      </w:tr>
      <w:tr w:rsidR="00B359CA" w14:paraId="36C6C79C" w14:textId="77777777" w:rsidTr="0069259F">
        <w:tc>
          <w:tcPr>
            <w:tcW w:w="713" w:type="dxa"/>
            <w:tcBorders>
              <w:top w:val="single" w:sz="6" w:space="0" w:color="auto"/>
            </w:tcBorders>
            <w:shd w:val="clear" w:color="auto" w:fill="auto"/>
          </w:tcPr>
          <w:p w14:paraId="33D2B810" w14:textId="77777777" w:rsidR="00F85C99" w:rsidRPr="002F6A28" w:rsidRDefault="00A1259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5EC1E0F" w14:textId="77777777" w:rsidR="00F85C99" w:rsidRPr="002F6A28" w:rsidRDefault="00A1259F"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E49F848" w14:textId="77777777" w:rsidR="00EE3A11" w:rsidRPr="00A12DDE" w:rsidRDefault="000E5A5B" w:rsidP="00B16145">
            <w:pPr>
              <w:keepNext/>
              <w:keepLines/>
              <w:spacing w:after="120"/>
              <w:rPr>
                <w:bCs/>
              </w:rPr>
            </w:pPr>
            <w:hyperlink r:id="rId20" w:tgtFrame="_blank" w:history="1">
              <w:r w:rsidR="00A1259F" w:rsidRPr="00A12DDE">
                <w:rPr>
                  <w:bCs/>
                  <w:color w:val="0000FF"/>
                  <w:u w:val="single"/>
                </w:rPr>
                <w:t>https://members.wto.org/crnattachments/2025/TBT/USA/25_00350_00_e.pdf</w:t>
              </w:r>
            </w:hyperlink>
          </w:p>
        </w:tc>
      </w:tr>
    </w:tbl>
    <w:p w14:paraId="02E48344" w14:textId="77777777" w:rsidR="00EE3A11" w:rsidRPr="002F6A28" w:rsidRDefault="00EE3A11" w:rsidP="002F6A28"/>
    <w:sectPr w:rsidR="00EE3A11" w:rsidRPr="002F6A28" w:rsidSect="00760DB3">
      <w:headerReference w:type="even" r:id="rId21"/>
      <w:headerReference w:type="default" r:id="rId22"/>
      <w:footerReference w:type="even" r:id="rId23"/>
      <w:footerReference w:type="default" r:id="rId24"/>
      <w:headerReference w:type="first" r:id="rId25"/>
      <w:footerReference w:type="first" r:id="rId2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32BA7" w14:textId="77777777" w:rsidR="00A1259F" w:rsidRDefault="00A1259F">
      <w:r>
        <w:separator/>
      </w:r>
    </w:p>
  </w:endnote>
  <w:endnote w:type="continuationSeparator" w:id="0">
    <w:p w14:paraId="4FB39227" w14:textId="77777777" w:rsidR="00A1259F" w:rsidRDefault="00A12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1C354" w14:textId="77777777" w:rsidR="009239F7" w:rsidRPr="002F6A28" w:rsidRDefault="00A1259F"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1DD37" w14:textId="77777777" w:rsidR="009239F7" w:rsidRPr="002F6A28" w:rsidRDefault="00A1259F"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4D77" w14:textId="77777777" w:rsidR="00EE3A11" w:rsidRPr="002F6A28" w:rsidRDefault="00A1259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FAF04" w14:textId="77777777" w:rsidR="00A1259F" w:rsidRDefault="00A1259F">
      <w:r>
        <w:separator/>
      </w:r>
    </w:p>
  </w:footnote>
  <w:footnote w:type="continuationSeparator" w:id="0">
    <w:p w14:paraId="65163EDF" w14:textId="77777777" w:rsidR="00A1259F" w:rsidRDefault="00A12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957C6" w14:textId="77777777" w:rsidR="009239F7" w:rsidRPr="002F6A28" w:rsidRDefault="00A1259F" w:rsidP="009239F7">
    <w:pPr>
      <w:pStyle w:val="Header"/>
      <w:pBdr>
        <w:bottom w:val="single" w:sz="4" w:space="1" w:color="auto"/>
      </w:pBdr>
      <w:tabs>
        <w:tab w:val="clear" w:pos="4513"/>
        <w:tab w:val="clear" w:pos="9027"/>
      </w:tabs>
      <w:jc w:val="center"/>
    </w:pPr>
    <w:proofErr w:type="spellStart"/>
    <w:r w:rsidRPr="002F6A28">
      <w:t>tbtSymbol</w:t>
    </w:r>
    <w:proofErr w:type="spellEnd"/>
  </w:p>
  <w:p w14:paraId="749934B2" w14:textId="77777777" w:rsidR="009239F7" w:rsidRPr="002F6A28" w:rsidRDefault="009239F7" w:rsidP="009239F7">
    <w:pPr>
      <w:pStyle w:val="Header"/>
      <w:pBdr>
        <w:bottom w:val="single" w:sz="4" w:space="1" w:color="auto"/>
      </w:pBdr>
      <w:tabs>
        <w:tab w:val="clear" w:pos="4513"/>
        <w:tab w:val="clear" w:pos="9027"/>
      </w:tabs>
      <w:jc w:val="center"/>
    </w:pPr>
  </w:p>
  <w:p w14:paraId="348794D7" w14:textId="77777777" w:rsidR="009239F7" w:rsidRPr="002F6A28" w:rsidRDefault="00A1259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065BF7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1AAF" w14:textId="77777777" w:rsidR="009239F7" w:rsidRPr="002F6A28" w:rsidRDefault="00A1259F" w:rsidP="009239F7">
    <w:pPr>
      <w:pStyle w:val="Header"/>
      <w:pBdr>
        <w:bottom w:val="single" w:sz="4" w:space="1" w:color="auto"/>
      </w:pBdr>
      <w:tabs>
        <w:tab w:val="clear" w:pos="4513"/>
        <w:tab w:val="clear" w:pos="9027"/>
      </w:tabs>
      <w:jc w:val="center"/>
    </w:pPr>
    <w:bookmarkStart w:id="0" w:name="spsSymbolHeader"/>
    <w:r w:rsidRPr="002F6A28">
      <w:t>G/TBT/N/USA/2173</w:t>
    </w:r>
    <w:bookmarkEnd w:id="0"/>
  </w:p>
  <w:p w14:paraId="48577C7F" w14:textId="77777777" w:rsidR="009239F7" w:rsidRPr="002F6A28" w:rsidRDefault="009239F7" w:rsidP="009239F7">
    <w:pPr>
      <w:pStyle w:val="Header"/>
      <w:pBdr>
        <w:bottom w:val="single" w:sz="4" w:space="1" w:color="auto"/>
      </w:pBdr>
      <w:tabs>
        <w:tab w:val="clear" w:pos="4513"/>
        <w:tab w:val="clear" w:pos="9027"/>
      </w:tabs>
      <w:jc w:val="center"/>
    </w:pPr>
  </w:p>
  <w:p w14:paraId="5F4FF491" w14:textId="77777777" w:rsidR="009239F7" w:rsidRPr="002F6A28" w:rsidRDefault="00A1259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966561D"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359CA" w14:paraId="603E4195" w14:textId="77777777" w:rsidTr="008612A9">
      <w:trPr>
        <w:trHeight w:val="240"/>
        <w:jc w:val="center"/>
      </w:trPr>
      <w:tc>
        <w:tcPr>
          <w:tcW w:w="3794" w:type="dxa"/>
          <w:shd w:val="clear" w:color="auto" w:fill="FFFFFF"/>
          <w:tcMar>
            <w:left w:w="108" w:type="dxa"/>
            <w:right w:w="108" w:type="dxa"/>
          </w:tcMar>
          <w:vAlign w:val="center"/>
        </w:tcPr>
        <w:p w14:paraId="2A524A26"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31F35CDC" w14:textId="77777777" w:rsidR="00ED54E0" w:rsidRPr="009239F7" w:rsidRDefault="00ED54E0" w:rsidP="00B801E9">
          <w:pPr>
            <w:jc w:val="right"/>
            <w:rPr>
              <w:b/>
              <w:color w:val="FF0000"/>
              <w:szCs w:val="16"/>
            </w:rPr>
          </w:pPr>
        </w:p>
      </w:tc>
    </w:tr>
    <w:bookmarkEnd w:id="1"/>
    <w:tr w:rsidR="00B359CA" w14:paraId="0B91C2C1" w14:textId="77777777" w:rsidTr="008612A9">
      <w:trPr>
        <w:trHeight w:val="213"/>
        <w:jc w:val="center"/>
      </w:trPr>
      <w:tc>
        <w:tcPr>
          <w:tcW w:w="3794" w:type="dxa"/>
          <w:vMerge w:val="restart"/>
          <w:shd w:val="clear" w:color="auto" w:fill="FFFFFF"/>
          <w:tcMar>
            <w:left w:w="0" w:type="dxa"/>
            <w:right w:w="0" w:type="dxa"/>
          </w:tcMar>
        </w:tcPr>
        <w:p w14:paraId="4F66CCEA" w14:textId="77777777" w:rsidR="00ED54E0" w:rsidRPr="009239F7" w:rsidRDefault="00A1259F" w:rsidP="00B801E9">
          <w:pPr>
            <w:jc w:val="left"/>
          </w:pPr>
          <w:r>
            <w:rPr>
              <w:noProof/>
              <w:lang w:eastAsia="en-GB"/>
            </w:rPr>
            <w:drawing>
              <wp:inline distT="0" distB="0" distL="0" distR="0" wp14:anchorId="798252E2" wp14:editId="17B2B04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1323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5D01A67" w14:textId="77777777" w:rsidR="00ED54E0" w:rsidRPr="009239F7" w:rsidRDefault="00ED54E0" w:rsidP="00B801E9">
          <w:pPr>
            <w:jc w:val="right"/>
            <w:rPr>
              <w:b/>
              <w:szCs w:val="16"/>
            </w:rPr>
          </w:pPr>
        </w:p>
      </w:tc>
    </w:tr>
    <w:tr w:rsidR="00B359CA" w14:paraId="2386C83E" w14:textId="77777777" w:rsidTr="008612A9">
      <w:trPr>
        <w:trHeight w:val="868"/>
        <w:jc w:val="center"/>
      </w:trPr>
      <w:tc>
        <w:tcPr>
          <w:tcW w:w="3794" w:type="dxa"/>
          <w:vMerge/>
          <w:shd w:val="clear" w:color="auto" w:fill="FFFFFF"/>
          <w:tcMar>
            <w:left w:w="108" w:type="dxa"/>
            <w:right w:w="108" w:type="dxa"/>
          </w:tcMar>
        </w:tcPr>
        <w:p w14:paraId="71E917B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63FAAC3" w14:textId="77777777" w:rsidR="009239F7" w:rsidRPr="002F6A28" w:rsidRDefault="00A1259F" w:rsidP="00B801E9">
          <w:pPr>
            <w:jc w:val="right"/>
            <w:rPr>
              <w:b/>
              <w:szCs w:val="16"/>
            </w:rPr>
          </w:pPr>
          <w:bookmarkStart w:id="2" w:name="bmkSymbols"/>
          <w:r w:rsidRPr="002F6A28">
            <w:rPr>
              <w:b/>
              <w:szCs w:val="16"/>
            </w:rPr>
            <w:t>G/TBT/N/USA/2173</w:t>
          </w:r>
          <w:bookmarkEnd w:id="2"/>
        </w:p>
      </w:tc>
    </w:tr>
    <w:tr w:rsidR="00B359CA" w14:paraId="2DE55157" w14:textId="77777777" w:rsidTr="008612A9">
      <w:trPr>
        <w:trHeight w:val="240"/>
        <w:jc w:val="center"/>
      </w:trPr>
      <w:tc>
        <w:tcPr>
          <w:tcW w:w="3794" w:type="dxa"/>
          <w:vMerge/>
          <w:shd w:val="clear" w:color="auto" w:fill="FFFFFF"/>
          <w:tcMar>
            <w:left w:w="108" w:type="dxa"/>
            <w:right w:w="108" w:type="dxa"/>
          </w:tcMar>
          <w:vAlign w:val="center"/>
        </w:tcPr>
        <w:p w14:paraId="04BCBE5B" w14:textId="77777777" w:rsidR="00ED54E0" w:rsidRPr="009239F7" w:rsidRDefault="00ED54E0" w:rsidP="00B801E9"/>
      </w:tc>
      <w:tc>
        <w:tcPr>
          <w:tcW w:w="5448" w:type="dxa"/>
          <w:gridSpan w:val="2"/>
          <w:shd w:val="clear" w:color="auto" w:fill="FFFFFF"/>
          <w:tcMar>
            <w:left w:w="108" w:type="dxa"/>
            <w:right w:w="108" w:type="dxa"/>
          </w:tcMar>
          <w:vAlign w:val="center"/>
        </w:tcPr>
        <w:p w14:paraId="57DF55A4" w14:textId="5379BBA0" w:rsidR="00A1259F" w:rsidRPr="009239F7" w:rsidRDefault="00A1259F" w:rsidP="00A1259F">
          <w:pPr>
            <w:jc w:val="right"/>
            <w:rPr>
              <w:szCs w:val="16"/>
            </w:rPr>
          </w:pPr>
          <w:bookmarkStart w:id="3" w:name="spsDateDistribution"/>
          <w:bookmarkStart w:id="4" w:name="bmkDate"/>
          <w:bookmarkEnd w:id="3"/>
          <w:bookmarkEnd w:id="4"/>
          <w:r>
            <w:rPr>
              <w:szCs w:val="16"/>
            </w:rPr>
            <w:t xml:space="preserve">8 January 2025 </w:t>
          </w:r>
        </w:p>
      </w:tc>
    </w:tr>
    <w:tr w:rsidR="00B359CA" w14:paraId="07BC939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16E4B80" w14:textId="23026658" w:rsidR="00ED54E0" w:rsidRPr="009239F7" w:rsidRDefault="00A1259F" w:rsidP="0097650D">
          <w:pPr>
            <w:jc w:val="left"/>
            <w:rPr>
              <w:b/>
            </w:rPr>
          </w:pPr>
          <w:bookmarkStart w:id="5" w:name="bmkSerial"/>
          <w:r w:rsidRPr="002F6A28">
            <w:rPr>
              <w:color w:val="FF0000"/>
              <w:szCs w:val="16"/>
            </w:rPr>
            <w:t>(</w:t>
          </w:r>
          <w:bookmarkStart w:id="6" w:name="spsSerialNumber"/>
          <w:bookmarkEnd w:id="6"/>
          <w:r>
            <w:rPr>
              <w:color w:val="FF0000"/>
              <w:szCs w:val="16"/>
            </w:rPr>
            <w:t>25-0</w:t>
          </w:r>
          <w:r w:rsidR="000E5A5B">
            <w:rPr>
              <w:color w:val="FF0000"/>
              <w:szCs w:val="16"/>
            </w:rPr>
            <w:t>186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0F533FA0" w14:textId="77777777" w:rsidR="00ED54E0" w:rsidRPr="009239F7" w:rsidRDefault="00A1259F"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B359CA" w14:paraId="38AEE6B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8773071" w14:textId="77777777" w:rsidR="00ED54E0" w:rsidRPr="009239F7" w:rsidRDefault="00A1259F"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F8A536A" w14:textId="77777777" w:rsidR="00ED54E0" w:rsidRPr="002F6A28" w:rsidRDefault="00A1259F"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8D5F93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7EE5334">
      <w:start w:val="1"/>
      <w:numFmt w:val="decimal"/>
      <w:pStyle w:val="SummaryText"/>
      <w:lvlText w:val="%1."/>
      <w:lvlJc w:val="left"/>
      <w:pPr>
        <w:ind w:left="360" w:hanging="360"/>
      </w:pPr>
    </w:lvl>
    <w:lvl w:ilvl="1" w:tplc="54A48B66" w:tentative="1">
      <w:start w:val="1"/>
      <w:numFmt w:val="lowerLetter"/>
      <w:lvlText w:val="%2."/>
      <w:lvlJc w:val="left"/>
      <w:pPr>
        <w:ind w:left="1080" w:hanging="360"/>
      </w:pPr>
    </w:lvl>
    <w:lvl w:ilvl="2" w:tplc="4DA632D2" w:tentative="1">
      <w:start w:val="1"/>
      <w:numFmt w:val="lowerRoman"/>
      <w:lvlText w:val="%3."/>
      <w:lvlJc w:val="right"/>
      <w:pPr>
        <w:ind w:left="1800" w:hanging="180"/>
      </w:pPr>
    </w:lvl>
    <w:lvl w:ilvl="3" w:tplc="FA0C547E" w:tentative="1">
      <w:start w:val="1"/>
      <w:numFmt w:val="decimal"/>
      <w:lvlText w:val="%4."/>
      <w:lvlJc w:val="left"/>
      <w:pPr>
        <w:ind w:left="2520" w:hanging="360"/>
      </w:pPr>
    </w:lvl>
    <w:lvl w:ilvl="4" w:tplc="C3C04DF8" w:tentative="1">
      <w:start w:val="1"/>
      <w:numFmt w:val="lowerLetter"/>
      <w:lvlText w:val="%5."/>
      <w:lvlJc w:val="left"/>
      <w:pPr>
        <w:ind w:left="3240" w:hanging="360"/>
      </w:pPr>
    </w:lvl>
    <w:lvl w:ilvl="5" w:tplc="750E0220" w:tentative="1">
      <w:start w:val="1"/>
      <w:numFmt w:val="lowerRoman"/>
      <w:lvlText w:val="%6."/>
      <w:lvlJc w:val="right"/>
      <w:pPr>
        <w:ind w:left="3960" w:hanging="180"/>
      </w:pPr>
    </w:lvl>
    <w:lvl w:ilvl="6" w:tplc="D5D24FBC" w:tentative="1">
      <w:start w:val="1"/>
      <w:numFmt w:val="decimal"/>
      <w:lvlText w:val="%7."/>
      <w:lvlJc w:val="left"/>
      <w:pPr>
        <w:ind w:left="4680" w:hanging="360"/>
      </w:pPr>
    </w:lvl>
    <w:lvl w:ilvl="7" w:tplc="55EA7772" w:tentative="1">
      <w:start w:val="1"/>
      <w:numFmt w:val="lowerLetter"/>
      <w:lvlText w:val="%8."/>
      <w:lvlJc w:val="left"/>
      <w:pPr>
        <w:ind w:left="5400" w:hanging="360"/>
      </w:pPr>
    </w:lvl>
    <w:lvl w:ilvl="8" w:tplc="B1626F64" w:tentative="1">
      <w:start w:val="1"/>
      <w:numFmt w:val="lowerRoman"/>
      <w:lvlText w:val="%9."/>
      <w:lvlJc w:val="right"/>
      <w:pPr>
        <w:ind w:left="6120" w:hanging="180"/>
      </w:pPr>
    </w:lvl>
  </w:abstractNum>
  <w:num w:numId="1" w16cid:durableId="255791306">
    <w:abstractNumId w:val="9"/>
  </w:num>
  <w:num w:numId="2" w16cid:durableId="550270928">
    <w:abstractNumId w:val="7"/>
  </w:num>
  <w:num w:numId="3" w16cid:durableId="2096239033">
    <w:abstractNumId w:val="6"/>
  </w:num>
  <w:num w:numId="4" w16cid:durableId="104732094">
    <w:abstractNumId w:val="5"/>
  </w:num>
  <w:num w:numId="5" w16cid:durableId="448276475">
    <w:abstractNumId w:val="4"/>
  </w:num>
  <w:num w:numId="6" w16cid:durableId="1125078100">
    <w:abstractNumId w:val="12"/>
  </w:num>
  <w:num w:numId="7" w16cid:durableId="91358217">
    <w:abstractNumId w:val="11"/>
  </w:num>
  <w:num w:numId="8" w16cid:durableId="1115172669">
    <w:abstractNumId w:val="10"/>
  </w:num>
  <w:num w:numId="9" w16cid:durableId="1740760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6954454">
    <w:abstractNumId w:val="13"/>
  </w:num>
  <w:num w:numId="11" w16cid:durableId="257252392">
    <w:abstractNumId w:val="8"/>
  </w:num>
  <w:num w:numId="12" w16cid:durableId="983464169">
    <w:abstractNumId w:val="3"/>
  </w:num>
  <w:num w:numId="13" w16cid:durableId="1033265363">
    <w:abstractNumId w:val="2"/>
  </w:num>
  <w:num w:numId="14" w16cid:durableId="603609595">
    <w:abstractNumId w:val="1"/>
  </w:num>
  <w:num w:numId="15" w16cid:durableId="344986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0E5A5B"/>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37A1"/>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C4A20"/>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59F"/>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359CA"/>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90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4-12-31/pdf/2024-30930.pdf" TargetMode="External"/><Relationship Id="rId18" Type="http://schemas.openxmlformats.org/officeDocument/2006/relationships/hyperlink" Target="https://24timezones.com/time-zone/et"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govinfo.gov/content/pkg/FR-2024-12-31/html/2024-30930.htm" TargetMode="External"/><Relationship Id="rId17" Type="http://schemas.openxmlformats.org/officeDocument/2006/relationships/hyperlink" Target="http://time-time.net/times/time-zones/usa-canada/current-eastern-time-est.php"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usatbtep@nist.gov" TargetMode="External"/><Relationship Id="rId20" Type="http://schemas.openxmlformats.org/officeDocument/2006/relationships/hyperlink" Target="https://members.wto.org/crnattachments/2025/TBT/USA/25_00350_00_e.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40/chapter-I/subchapter-R/part-700"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regulations.go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epa.gov/laws-regulations/summary-toxic-substances-control-act" TargetMode="External"/><Relationship Id="rId19" Type="http://schemas.openxmlformats.org/officeDocument/2006/relationships/hyperlink" Target="https://www.regulations.gov/docket/EPA-HQ-OPPT-2024-0501/document" TargetMode="External"/><Relationship Id="rId4" Type="http://schemas.openxmlformats.org/officeDocument/2006/relationships/styles" Target="styles.xml"/><Relationship Id="rId9" Type="http://schemas.openxmlformats.org/officeDocument/2006/relationships/hyperlink" Target="mailto:usatbtep@nist.gov" TargetMode="External"/><Relationship Id="rId14" Type="http://schemas.openxmlformats.org/officeDocument/2006/relationships/hyperlink" Target="https://www.regulations.gov/docket/EPA-HQ-OPPT-2024-0501/document"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E8118DE-33EF-4A12-B29F-F909CD53E60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852</Words>
  <Characters>5217</Characters>
  <Application>Microsoft Office Word</Application>
  <DocSecurity>0</DocSecurity>
  <Lines>98</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2025-01-08T14:34:00Z</dcterms:created>
  <dcterms:modified xsi:type="dcterms:W3CDTF">2025-01-08T14:43:00Z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