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B9FE2" w14:textId="77777777" w:rsidR="002D78C9" w:rsidRDefault="00562649" w:rsidP="00DD3DD7">
      <w:pPr>
        <w:pStyle w:val="Title"/>
      </w:pPr>
      <w:r w:rsidRPr="002F663C">
        <w:t>NOTIFICATION</w:t>
      </w:r>
    </w:p>
    <w:p w14:paraId="08E15EFF" w14:textId="77777777" w:rsidR="002F663C" w:rsidRPr="002F663C" w:rsidRDefault="00562649" w:rsidP="00DD3DD7">
      <w:pPr>
        <w:pStyle w:val="Title3"/>
      </w:pPr>
      <w:r w:rsidRPr="002F663C">
        <w:t>Addendum</w:t>
      </w:r>
    </w:p>
    <w:p w14:paraId="49061176" w14:textId="77777777" w:rsidR="002F663C" w:rsidRDefault="00562649"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08D8B7E2" w14:textId="77777777" w:rsidR="001E2E4A" w:rsidRPr="002F663C" w:rsidRDefault="001E2E4A" w:rsidP="001E2E4A">
      <w:pPr>
        <w:rPr>
          <w:rFonts w:eastAsia="Calibri" w:cs="Times New Roman"/>
        </w:rPr>
      </w:pPr>
    </w:p>
    <w:p w14:paraId="7D130EAC" w14:textId="77777777" w:rsidR="002F663C" w:rsidRPr="002F663C" w:rsidRDefault="00562649" w:rsidP="002F663C">
      <w:pPr>
        <w:jc w:val="center"/>
        <w:rPr>
          <w:rFonts w:eastAsia="Calibri" w:cs="Times New Roman"/>
          <w:b/>
        </w:rPr>
      </w:pPr>
      <w:r w:rsidRPr="002F663C">
        <w:rPr>
          <w:rFonts w:eastAsia="Calibri" w:cs="Times New Roman"/>
          <w:b/>
        </w:rPr>
        <w:t>_______________</w:t>
      </w:r>
    </w:p>
    <w:p w14:paraId="5F26D7D1" w14:textId="77777777" w:rsidR="002F663C" w:rsidRDefault="002F663C" w:rsidP="002F663C">
      <w:pPr>
        <w:rPr>
          <w:rFonts w:eastAsia="Calibri" w:cs="Times New Roman"/>
        </w:rPr>
      </w:pPr>
    </w:p>
    <w:p w14:paraId="7032462A" w14:textId="77777777" w:rsidR="00C14444" w:rsidRPr="002F663C" w:rsidRDefault="00C14444" w:rsidP="002F663C">
      <w:pPr>
        <w:rPr>
          <w:rFonts w:eastAsia="Calibri" w:cs="Times New Roman"/>
        </w:rPr>
      </w:pPr>
    </w:p>
    <w:p w14:paraId="53BA9FE9" w14:textId="77777777" w:rsidR="002F663C" w:rsidRPr="002F663C" w:rsidRDefault="00562649"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Products Containing Perfluoroalkyl and Polyfluoroalkyl Substances (PFAS)</w:t>
      </w:r>
    </w:p>
    <w:p w14:paraId="399581CA"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9D62BC" w14:paraId="35DF098B"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37A0FB8C" w14:textId="77777777" w:rsidR="002F663C" w:rsidRPr="002F663C" w:rsidRDefault="00562649"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9D62BC" w14:paraId="103595EA" w14:textId="77777777" w:rsidTr="00E9471B">
        <w:tc>
          <w:tcPr>
            <w:tcW w:w="851" w:type="dxa"/>
            <w:shd w:val="clear" w:color="auto" w:fill="auto"/>
          </w:tcPr>
          <w:p w14:paraId="487DF19D" w14:textId="77777777" w:rsidR="002F663C" w:rsidRPr="00711F9C" w:rsidRDefault="0056264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2AADEE4" w14:textId="77777777" w:rsidR="002F663C" w:rsidRPr="002F663C" w:rsidRDefault="00562649"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9D62BC" w14:paraId="31ED60C6" w14:textId="77777777" w:rsidTr="00E9471B">
        <w:tc>
          <w:tcPr>
            <w:tcW w:w="851" w:type="dxa"/>
            <w:shd w:val="clear" w:color="auto" w:fill="auto"/>
          </w:tcPr>
          <w:p w14:paraId="72C4F79D" w14:textId="77777777" w:rsidR="002F663C" w:rsidRPr="00711F9C" w:rsidRDefault="0056264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95C386D" w14:textId="77777777" w:rsidR="002F663C" w:rsidRPr="002F663C" w:rsidRDefault="00562649"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9D62BC" w14:paraId="1D1EB83D" w14:textId="77777777" w:rsidTr="00E9471B">
        <w:tc>
          <w:tcPr>
            <w:tcW w:w="851" w:type="dxa"/>
            <w:shd w:val="clear" w:color="auto" w:fill="auto"/>
          </w:tcPr>
          <w:p w14:paraId="7AA66817" w14:textId="77777777" w:rsidR="002F663C" w:rsidRPr="00711F9C" w:rsidRDefault="0056264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CF4243A" w14:textId="77777777" w:rsidR="002F663C" w:rsidRPr="002F663C" w:rsidRDefault="00562649"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9D62BC" w14:paraId="14B942B0" w14:textId="77777777" w:rsidTr="00E9471B">
        <w:tc>
          <w:tcPr>
            <w:tcW w:w="851" w:type="dxa"/>
            <w:shd w:val="clear" w:color="auto" w:fill="auto"/>
          </w:tcPr>
          <w:p w14:paraId="3E8EB69B" w14:textId="77777777" w:rsidR="002F663C" w:rsidRPr="00711F9C" w:rsidRDefault="0056264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40025DD" w14:textId="77777777" w:rsidR="002F663C" w:rsidRPr="002F663C" w:rsidRDefault="00562649"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9D62BC" w14:paraId="21609135" w14:textId="77777777" w:rsidTr="00E9471B">
        <w:tc>
          <w:tcPr>
            <w:tcW w:w="851" w:type="dxa"/>
            <w:shd w:val="clear" w:color="auto" w:fill="auto"/>
          </w:tcPr>
          <w:p w14:paraId="224024A5" w14:textId="77777777" w:rsidR="002F663C" w:rsidRPr="00711F9C" w:rsidRDefault="0056264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1CA8517" w14:textId="77777777" w:rsidR="002F663C" w:rsidRPr="002F663C" w:rsidRDefault="00562649"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9D62BC" w14:paraId="0A2D277C" w14:textId="77777777" w:rsidTr="00E9471B">
        <w:tc>
          <w:tcPr>
            <w:tcW w:w="851" w:type="dxa"/>
            <w:shd w:val="clear" w:color="auto" w:fill="auto"/>
          </w:tcPr>
          <w:p w14:paraId="10AF6D88" w14:textId="77777777" w:rsidR="002F663C" w:rsidRPr="00711F9C" w:rsidRDefault="0056264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509B4A0" w14:textId="77777777" w:rsidR="002F663C" w:rsidRPr="002F663C" w:rsidRDefault="00562649"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50633D22" w14:textId="77777777" w:rsidR="002F663C" w:rsidRPr="002F663C" w:rsidRDefault="00562649"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9D62BC" w14:paraId="4CA7C96D" w14:textId="77777777" w:rsidTr="00E9471B">
        <w:tc>
          <w:tcPr>
            <w:tcW w:w="851" w:type="dxa"/>
            <w:shd w:val="clear" w:color="auto" w:fill="auto"/>
          </w:tcPr>
          <w:p w14:paraId="01506344" w14:textId="77777777" w:rsidR="002F663C" w:rsidRPr="00711F9C" w:rsidRDefault="0056264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3FCE96B" w14:textId="77777777" w:rsidR="002F663C" w:rsidRPr="002F663C" w:rsidRDefault="00562649" w:rsidP="00C14444">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18936CD1" w14:textId="77777777" w:rsidR="00082727" w:rsidRDefault="00562649" w:rsidP="00C14444">
            <w:pPr>
              <w:spacing w:before="120" w:after="120"/>
              <w:rPr>
                <w:rFonts w:eastAsia="Calibri" w:cs="Times New Roman"/>
              </w:rPr>
            </w:pPr>
            <w:r>
              <w:rPr>
                <w:rFonts w:eastAsia="Calibri" w:cs="Times New Roman"/>
              </w:rPr>
              <w:t>Perfluoroalkyl and Polyfluoroalkyl Substances (PFAS) in Products Program</w:t>
            </w:r>
          </w:p>
          <w:p w14:paraId="6AC23CB6" w14:textId="77777777" w:rsidR="00082727" w:rsidRDefault="003D38AB" w:rsidP="00C14444">
            <w:pPr>
              <w:spacing w:before="120" w:after="120"/>
              <w:rPr>
                <w:rFonts w:eastAsia="Calibri" w:cs="Times New Roman"/>
              </w:rPr>
            </w:pPr>
            <w:hyperlink r:id="rId9" w:tgtFrame="_blank" w:history="1">
              <w:r w:rsidR="00562649">
                <w:rPr>
                  <w:rFonts w:eastAsia="Calibri" w:cs="Times New Roman"/>
                  <w:color w:val="0000FF"/>
                  <w:u w:val="single"/>
                </w:rPr>
                <w:t>https://www.maine.gov/dep/spills/topics/pfas/PFAS-products/index.html</w:t>
              </w:r>
            </w:hyperlink>
          </w:p>
          <w:p w14:paraId="38A00830" w14:textId="77777777" w:rsidR="00082727" w:rsidRDefault="003D38AB" w:rsidP="00C14444">
            <w:pPr>
              <w:spacing w:before="120" w:after="120"/>
              <w:rPr>
                <w:rFonts w:eastAsia="Calibri" w:cs="Times New Roman"/>
              </w:rPr>
            </w:pPr>
            <w:hyperlink r:id="rId10" w:anchor="13139124" w:tgtFrame="_blank" w:history="1">
              <w:r w:rsidR="00562649">
                <w:rPr>
                  <w:rFonts w:eastAsia="Calibri" w:cs="Times New Roman"/>
                  <w:color w:val="0000FF"/>
                  <w:u w:val="single"/>
                </w:rPr>
                <w:t>https://www.maine.gov/dep/rules/index.html#13139124</w:t>
              </w:r>
            </w:hyperlink>
          </w:p>
          <w:p w14:paraId="6E66DEF8" w14:textId="77777777" w:rsidR="00082727" w:rsidRDefault="003D38AB" w:rsidP="00C14444">
            <w:pPr>
              <w:spacing w:before="120" w:after="120"/>
              <w:rPr>
                <w:rFonts w:eastAsia="Calibri" w:cs="Times New Roman"/>
              </w:rPr>
            </w:pPr>
            <w:hyperlink r:id="rId11" w:tgtFrame="_blank" w:history="1">
              <w:r w:rsidR="00562649">
                <w:rPr>
                  <w:rFonts w:eastAsia="Calibri" w:cs="Times New Roman"/>
                  <w:color w:val="0000FF"/>
                  <w:u w:val="single"/>
                </w:rPr>
                <w:t>https://members.wto.org/crnattachments/2025/TBT/USA/modification/25_00434_00_e.pdf</w:t>
              </w:r>
            </w:hyperlink>
          </w:p>
          <w:p w14:paraId="7B84BF82" w14:textId="77777777" w:rsidR="00082727" w:rsidRDefault="003D38AB" w:rsidP="00C14444">
            <w:pPr>
              <w:spacing w:before="120" w:after="120"/>
              <w:rPr>
                <w:rFonts w:eastAsia="Calibri" w:cs="Times New Roman"/>
              </w:rPr>
            </w:pPr>
            <w:hyperlink r:id="rId12" w:tgtFrame="_blank" w:history="1">
              <w:r w:rsidR="00562649">
                <w:rPr>
                  <w:rFonts w:eastAsia="Calibri" w:cs="Times New Roman"/>
                  <w:color w:val="0000FF"/>
                  <w:u w:val="single"/>
                </w:rPr>
                <w:t>https://members.wto.org/crnattachments/2025/TBT/USA/modification/25_00434_01_e.pdf</w:t>
              </w:r>
            </w:hyperlink>
          </w:p>
          <w:p w14:paraId="2EB3E254" w14:textId="77777777" w:rsidR="00082727" w:rsidRDefault="003D38AB" w:rsidP="00C14444">
            <w:pPr>
              <w:spacing w:before="120" w:after="120"/>
              <w:rPr>
                <w:rFonts w:eastAsia="Calibri" w:cs="Times New Roman"/>
              </w:rPr>
            </w:pPr>
            <w:hyperlink r:id="rId13" w:tgtFrame="_blank" w:history="1">
              <w:r w:rsidR="00562649">
                <w:rPr>
                  <w:rFonts w:eastAsia="Calibri" w:cs="Times New Roman"/>
                  <w:color w:val="0000FF"/>
                  <w:u w:val="single"/>
                </w:rPr>
                <w:t>https://members.wto.org/crnattachments/2025/TBT/USA/modification/25_00434_02_e.pdf</w:t>
              </w:r>
            </w:hyperlink>
          </w:p>
          <w:p w14:paraId="45FE6CFC" w14:textId="77777777" w:rsidR="002F663C" w:rsidRPr="002F663C" w:rsidRDefault="00562649"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28 January 2025</w:t>
            </w:r>
          </w:p>
        </w:tc>
      </w:tr>
      <w:tr w:rsidR="009D62BC" w14:paraId="09641759" w14:textId="77777777" w:rsidTr="00E9471B">
        <w:tc>
          <w:tcPr>
            <w:tcW w:w="851" w:type="dxa"/>
            <w:shd w:val="clear" w:color="auto" w:fill="auto"/>
          </w:tcPr>
          <w:p w14:paraId="5BE7382F" w14:textId="77777777" w:rsidR="002F663C" w:rsidRPr="00711F9C" w:rsidRDefault="0056264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06337E4" w14:textId="77777777" w:rsidR="002F663C" w:rsidRPr="002F663C" w:rsidRDefault="00562649"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9D62BC" w14:paraId="7502D203" w14:textId="77777777" w:rsidTr="00E9471B">
        <w:tc>
          <w:tcPr>
            <w:tcW w:w="851" w:type="dxa"/>
            <w:tcBorders>
              <w:bottom w:val="double" w:sz="4" w:space="0" w:color="auto"/>
            </w:tcBorders>
            <w:shd w:val="clear" w:color="auto" w:fill="auto"/>
          </w:tcPr>
          <w:p w14:paraId="5FE06BED" w14:textId="77777777" w:rsidR="002F663C" w:rsidRPr="00711F9C" w:rsidRDefault="0056264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3F993E96" w14:textId="77777777" w:rsidR="002F663C" w:rsidRPr="002F663C" w:rsidRDefault="00562649"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083FAEE9" w14:textId="77777777" w:rsidR="002F663C" w:rsidRPr="002F663C" w:rsidRDefault="002F663C" w:rsidP="002F663C">
      <w:pPr>
        <w:jc w:val="left"/>
        <w:rPr>
          <w:rFonts w:eastAsia="Calibri" w:cs="Times New Roman"/>
          <w:highlight w:val="yellow"/>
        </w:rPr>
      </w:pPr>
    </w:p>
    <w:p w14:paraId="0E25D0D4" w14:textId="77777777" w:rsidR="003971FF" w:rsidRPr="007F6EA2" w:rsidRDefault="00562649"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Maine Department of Environmental Protection (DEP) is proposing a new rule, Chapter 90, to establish criteria for currently unavoidable uses of intentionally added PFAS in products and to implement the sales prohibitions and notification requirements for products containing intentionally added PFAS but determined to be a currently unavoidable use pursuant to </w:t>
      </w:r>
      <w:r w:rsidRPr="002F663C">
        <w:rPr>
          <w:rFonts w:eastAsia="Calibri" w:cs="Times New Roman"/>
          <w:szCs w:val="18"/>
        </w:rPr>
        <w:lastRenderedPageBreak/>
        <w:t xml:space="preserve">the amended </w:t>
      </w:r>
      <w:hyperlink r:id="rId14" w:history="1">
        <w:r w:rsidRPr="002F663C">
          <w:rPr>
            <w:rFonts w:eastAsia="Calibri" w:cs="Times New Roman"/>
            <w:color w:val="0000FF"/>
            <w:szCs w:val="18"/>
            <w:u w:val="single"/>
          </w:rPr>
          <w:t>38 M.R.S. 1614</w:t>
        </w:r>
      </w:hyperlink>
      <w:r w:rsidRPr="002F663C">
        <w:rPr>
          <w:rFonts w:eastAsia="Calibri" w:cs="Times New Roman"/>
          <w:szCs w:val="18"/>
        </w:rPr>
        <w:t xml:space="preserve">. For additional information on the PFAS in Products program see the </w:t>
      </w:r>
      <w:hyperlink r:id="rId15" w:history="1">
        <w:r w:rsidRPr="002F663C">
          <w:rPr>
            <w:rFonts w:eastAsia="Calibri" w:cs="Times New Roman"/>
            <w:color w:val="0000FF"/>
            <w:szCs w:val="18"/>
            <w:u w:val="single"/>
          </w:rPr>
          <w:t>program webpage</w:t>
        </w:r>
      </w:hyperlink>
      <w:r w:rsidRPr="002F663C">
        <w:rPr>
          <w:rFonts w:eastAsia="Calibri" w:cs="Times New Roman"/>
          <w:szCs w:val="18"/>
        </w:rPr>
        <w:t>.</w:t>
      </w:r>
    </w:p>
    <w:p w14:paraId="5BC9009F" w14:textId="77777777" w:rsidR="00095527" w:rsidRPr="002F663C" w:rsidRDefault="003D38AB" w:rsidP="00B16ACF">
      <w:pPr>
        <w:spacing w:before="120" w:after="120"/>
        <w:rPr>
          <w:rFonts w:eastAsia="Calibri" w:cs="Times New Roman"/>
          <w:szCs w:val="18"/>
        </w:rPr>
      </w:pPr>
      <w:hyperlink r:id="rId16" w:history="1">
        <w:r w:rsidR="00562649" w:rsidRPr="002F663C">
          <w:rPr>
            <w:rFonts w:eastAsia="Calibri" w:cs="Times New Roman"/>
            <w:color w:val="0000FF"/>
            <w:szCs w:val="18"/>
            <w:u w:val="single"/>
          </w:rPr>
          <w:t>Ch 90 Fact Sheet</w:t>
        </w:r>
      </w:hyperlink>
    </w:p>
    <w:p w14:paraId="4929C906" w14:textId="77777777" w:rsidR="00095527" w:rsidRPr="002F663C" w:rsidRDefault="003D38AB" w:rsidP="00B16ACF">
      <w:pPr>
        <w:spacing w:before="120" w:after="120"/>
        <w:rPr>
          <w:rFonts w:eastAsia="Calibri" w:cs="Times New Roman"/>
          <w:szCs w:val="18"/>
        </w:rPr>
      </w:pPr>
      <w:hyperlink r:id="rId17" w:history="1">
        <w:r w:rsidR="00562649" w:rsidRPr="002F663C">
          <w:rPr>
            <w:rFonts w:eastAsia="Calibri" w:cs="Times New Roman"/>
            <w:color w:val="0000FF"/>
            <w:szCs w:val="18"/>
            <w:u w:val="single"/>
          </w:rPr>
          <w:t>Ch 90 Draft Rule</w:t>
        </w:r>
      </w:hyperlink>
    </w:p>
    <w:p w14:paraId="6311CF48" w14:textId="77777777" w:rsidR="00095527" w:rsidRPr="002F663C" w:rsidRDefault="003D38AB" w:rsidP="00B16ACF">
      <w:pPr>
        <w:spacing w:before="120" w:after="120"/>
        <w:rPr>
          <w:rFonts w:eastAsia="Calibri" w:cs="Times New Roman"/>
          <w:szCs w:val="18"/>
        </w:rPr>
      </w:pPr>
      <w:hyperlink r:id="rId18" w:history="1">
        <w:r w:rsidR="00562649" w:rsidRPr="002F663C">
          <w:rPr>
            <w:rFonts w:eastAsia="Calibri" w:cs="Times New Roman"/>
            <w:color w:val="0000FF"/>
            <w:szCs w:val="18"/>
            <w:u w:val="single"/>
          </w:rPr>
          <w:t>LD1537 PL 630 Adopted April 2024</w:t>
        </w:r>
      </w:hyperlink>
    </w:p>
    <w:p w14:paraId="3D49F0C5" w14:textId="77777777" w:rsidR="00095527" w:rsidRPr="002F663C" w:rsidRDefault="00562649" w:rsidP="00B16ACF">
      <w:pPr>
        <w:spacing w:before="120" w:after="120"/>
        <w:rPr>
          <w:rFonts w:eastAsia="Calibri" w:cs="Times New Roman"/>
          <w:szCs w:val="18"/>
        </w:rPr>
      </w:pPr>
      <w:r w:rsidRPr="002F663C">
        <w:rPr>
          <w:rFonts w:eastAsia="Calibri" w:cs="Times New Roman"/>
          <w:szCs w:val="18"/>
        </w:rPr>
        <w:t>Public hearing:</w:t>
      </w:r>
    </w:p>
    <w:p w14:paraId="58A699D2" w14:textId="77777777" w:rsidR="00095527" w:rsidRPr="002F663C" w:rsidRDefault="00562649" w:rsidP="00B16ACF">
      <w:pPr>
        <w:spacing w:before="120" w:after="120"/>
        <w:rPr>
          <w:rFonts w:eastAsia="Calibri" w:cs="Times New Roman"/>
          <w:szCs w:val="18"/>
        </w:rPr>
      </w:pPr>
      <w:r w:rsidRPr="002F663C">
        <w:rPr>
          <w:rFonts w:eastAsia="Calibri" w:cs="Times New Roman"/>
          <w:szCs w:val="18"/>
        </w:rPr>
        <w:t>16 January 2025, 9:00 AM</w:t>
      </w:r>
    </w:p>
    <w:p w14:paraId="0A67E87B" w14:textId="77777777" w:rsidR="00095527" w:rsidRPr="002F663C" w:rsidRDefault="00562649" w:rsidP="00B16ACF">
      <w:pPr>
        <w:spacing w:before="120" w:after="120"/>
        <w:rPr>
          <w:rFonts w:eastAsia="Calibri" w:cs="Times New Roman"/>
          <w:szCs w:val="18"/>
        </w:rPr>
      </w:pPr>
      <w:r w:rsidRPr="002F663C">
        <w:rPr>
          <w:rFonts w:eastAsia="Calibri" w:cs="Times New Roman"/>
          <w:szCs w:val="18"/>
        </w:rPr>
        <w:t>Deering Building, Room 101</w:t>
      </w:r>
    </w:p>
    <w:p w14:paraId="4F4E6C55" w14:textId="77777777" w:rsidR="00095527" w:rsidRPr="002F663C" w:rsidRDefault="00562649" w:rsidP="00B16ACF">
      <w:pPr>
        <w:spacing w:before="120" w:after="120"/>
        <w:rPr>
          <w:rFonts w:eastAsia="Calibri" w:cs="Times New Roman"/>
          <w:szCs w:val="18"/>
        </w:rPr>
      </w:pPr>
      <w:r w:rsidRPr="002F663C">
        <w:rPr>
          <w:rFonts w:eastAsia="Calibri" w:cs="Times New Roman"/>
          <w:szCs w:val="18"/>
        </w:rPr>
        <w:t>90 Blossom Lane (Use Main Entrance, D1)</w:t>
      </w:r>
    </w:p>
    <w:p w14:paraId="0E9ED4D2" w14:textId="77777777" w:rsidR="00095527" w:rsidRPr="002F663C" w:rsidRDefault="00562649" w:rsidP="00B16ACF">
      <w:pPr>
        <w:spacing w:before="120" w:after="120"/>
        <w:rPr>
          <w:rFonts w:eastAsia="Calibri" w:cs="Times New Roman"/>
          <w:szCs w:val="18"/>
        </w:rPr>
      </w:pPr>
      <w:r w:rsidRPr="002F663C">
        <w:rPr>
          <w:rFonts w:eastAsia="Calibri" w:cs="Times New Roman"/>
          <w:szCs w:val="18"/>
        </w:rPr>
        <w:t>Augusta, Maine 04333</w:t>
      </w:r>
    </w:p>
    <w:p w14:paraId="7E572AE4" w14:textId="77777777" w:rsidR="00095527" w:rsidRPr="002F663C" w:rsidRDefault="00562649" w:rsidP="00B16ACF">
      <w:pPr>
        <w:spacing w:before="120" w:after="120"/>
        <w:rPr>
          <w:rFonts w:eastAsia="Calibri" w:cs="Times New Roman"/>
          <w:szCs w:val="18"/>
        </w:rPr>
      </w:pPr>
      <w:r w:rsidRPr="002F663C">
        <w:rPr>
          <w:rFonts w:eastAsia="Calibri" w:cs="Times New Roman"/>
          <w:szCs w:val="18"/>
        </w:rPr>
        <w:t xml:space="preserve">WTO Members and their stakeholders are asked to submit comments to the </w:t>
      </w:r>
      <w:hyperlink r:id="rId19"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20"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1" w:history="1">
        <w:r w:rsidRPr="002F663C">
          <w:rPr>
            <w:rFonts w:eastAsia="Calibri" w:cs="Times New Roman"/>
            <w:color w:val="0000FF"/>
            <w:szCs w:val="18"/>
            <w:u w:val="single"/>
          </w:rPr>
          <w:t>Eastern Time</w:t>
        </w:r>
      </w:hyperlink>
      <w:r w:rsidRPr="002F663C">
        <w:rPr>
          <w:rFonts w:eastAsia="Calibri" w:cs="Times New Roman"/>
          <w:szCs w:val="18"/>
        </w:rPr>
        <w:t xml:space="preserve"> on 28 January 2025. Comments received by the USA TBT Enquiry Point from WTO Members and their stakeholders will be shared with </w:t>
      </w:r>
      <w:hyperlink r:id="rId22" w:history="1">
        <w:r w:rsidRPr="002F663C">
          <w:rPr>
            <w:rFonts w:eastAsia="Calibri" w:cs="Times New Roman"/>
            <w:color w:val="0000FF"/>
            <w:szCs w:val="18"/>
            <w:u w:val="single"/>
          </w:rPr>
          <w:t>Maine's Department of Environmental Protection</w:t>
        </w:r>
      </w:hyperlink>
      <w:r w:rsidRPr="002F663C">
        <w:rPr>
          <w:rFonts w:eastAsia="Calibri" w:cs="Times New Roman"/>
          <w:szCs w:val="18"/>
        </w:rPr>
        <w:t>.</w:t>
      </w:r>
    </w:p>
    <w:p w14:paraId="71156C47" w14:textId="77777777" w:rsidR="006C5A96" w:rsidRDefault="00562649" w:rsidP="006C5A96">
      <w:pPr>
        <w:jc w:val="center"/>
        <w:rPr>
          <w:b/>
        </w:rPr>
      </w:pPr>
      <w:r w:rsidRPr="003971FF">
        <w:rPr>
          <w:b/>
        </w:rPr>
        <w:t>__________</w:t>
      </w:r>
    </w:p>
    <w:p w14:paraId="5DE7DEF2" w14:textId="77777777" w:rsidR="004D4D19" w:rsidRDefault="004D4D19" w:rsidP="007F38C2">
      <w:pPr>
        <w:jc w:val="center"/>
        <w:rPr>
          <w:b/>
        </w:rPr>
      </w:pPr>
    </w:p>
    <w:p w14:paraId="2360CD32" w14:textId="77777777" w:rsidR="00A1565D" w:rsidRDefault="00A1565D" w:rsidP="003971FF">
      <w:pPr>
        <w:jc w:val="center"/>
        <w:rPr>
          <w:b/>
        </w:rPr>
      </w:pPr>
    </w:p>
    <w:sectPr w:rsidR="00A1565D" w:rsidSect="006C5A96">
      <w:headerReference w:type="even" r:id="rId23"/>
      <w:headerReference w:type="default" r:id="rId24"/>
      <w:footerReference w:type="even" r:id="rId25"/>
      <w:footerReference w:type="default" r:id="rId26"/>
      <w:headerReference w:type="first" r:id="rId27"/>
      <w:footerReference w:type="first" r:id="rId28"/>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E898E" w14:textId="77777777" w:rsidR="00562649" w:rsidRDefault="00562649">
      <w:r>
        <w:separator/>
      </w:r>
    </w:p>
  </w:endnote>
  <w:endnote w:type="continuationSeparator" w:id="0">
    <w:p w14:paraId="3DE2D354" w14:textId="77777777" w:rsidR="00562649" w:rsidRDefault="0056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E98D" w14:textId="77777777" w:rsidR="00544326" w:rsidRPr="00DD3DD7" w:rsidRDefault="00562649"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0BCA" w14:textId="77777777" w:rsidR="00544326" w:rsidRPr="00DD3DD7" w:rsidRDefault="00562649"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B871" w14:textId="77777777" w:rsidR="003D38AB" w:rsidRDefault="003D3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ADAA2" w14:textId="77777777" w:rsidR="004D3A6A" w:rsidRDefault="00562649" w:rsidP="00ED54E0">
      <w:r>
        <w:separator/>
      </w:r>
    </w:p>
  </w:footnote>
  <w:footnote w:type="continuationSeparator" w:id="0">
    <w:p w14:paraId="24E0C6C2" w14:textId="77777777" w:rsidR="004D3A6A" w:rsidRDefault="00562649" w:rsidP="00ED54E0">
      <w:r>
        <w:continuationSeparator/>
      </w:r>
    </w:p>
  </w:footnote>
  <w:footnote w:id="1">
    <w:p w14:paraId="729E9BE7" w14:textId="77777777" w:rsidR="007F6EA2" w:rsidRDefault="00562649">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96C5" w14:textId="77777777" w:rsidR="00DD3DD7" w:rsidRDefault="00562649"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7601E738" w14:textId="77777777" w:rsidR="004D4D19" w:rsidRPr="00DD3DD7" w:rsidRDefault="004D4D19" w:rsidP="00DD3DD7">
    <w:pPr>
      <w:pStyle w:val="Header"/>
      <w:pBdr>
        <w:bottom w:val="single" w:sz="4" w:space="1" w:color="auto"/>
      </w:pBdr>
      <w:tabs>
        <w:tab w:val="clear" w:pos="4513"/>
        <w:tab w:val="clear" w:pos="9027"/>
      </w:tabs>
      <w:jc w:val="center"/>
    </w:pPr>
  </w:p>
  <w:p w14:paraId="42103F83" w14:textId="77777777" w:rsidR="00DD3DD7" w:rsidRPr="00DD3DD7" w:rsidRDefault="00562649"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4615B49"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387D6" w14:textId="77777777" w:rsidR="00DD3DD7" w:rsidRPr="00562649" w:rsidRDefault="00562649" w:rsidP="00DD3DD7">
    <w:pPr>
      <w:pStyle w:val="Header"/>
      <w:pBdr>
        <w:bottom w:val="single" w:sz="4" w:space="1" w:color="auto"/>
      </w:pBdr>
      <w:tabs>
        <w:tab w:val="clear" w:pos="4513"/>
        <w:tab w:val="clear" w:pos="9027"/>
      </w:tabs>
      <w:jc w:val="center"/>
      <w:rPr>
        <w:lang w:val="es-ES"/>
      </w:rPr>
    </w:pPr>
    <w:bookmarkStart w:id="3" w:name="spsSymbolHeader"/>
    <w:r w:rsidRPr="00562649">
      <w:rPr>
        <w:lang w:val="es-ES"/>
      </w:rPr>
      <w:t>G/TBT/N/USA/1967/Add.2</w:t>
    </w:r>
    <w:bookmarkEnd w:id="3"/>
  </w:p>
  <w:p w14:paraId="6FFEDB3B" w14:textId="77777777" w:rsidR="00DD3DD7" w:rsidRPr="00562649" w:rsidRDefault="00DD3DD7" w:rsidP="00DD3DD7">
    <w:pPr>
      <w:pStyle w:val="Header"/>
      <w:pBdr>
        <w:bottom w:val="single" w:sz="4" w:space="1" w:color="auto"/>
      </w:pBdr>
      <w:tabs>
        <w:tab w:val="clear" w:pos="4513"/>
        <w:tab w:val="clear" w:pos="9027"/>
      </w:tabs>
      <w:jc w:val="center"/>
      <w:rPr>
        <w:lang w:val="es-ES"/>
      </w:rPr>
    </w:pPr>
  </w:p>
  <w:p w14:paraId="1F2D5302" w14:textId="77777777" w:rsidR="00DD3DD7" w:rsidRPr="00DD3DD7" w:rsidRDefault="00562649"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28D62ED9"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D62BC" w14:paraId="0F1D59BA" w14:textId="77777777" w:rsidTr="00544326">
      <w:trPr>
        <w:trHeight w:val="240"/>
        <w:jc w:val="center"/>
      </w:trPr>
      <w:tc>
        <w:tcPr>
          <w:tcW w:w="3794" w:type="dxa"/>
          <w:shd w:val="clear" w:color="auto" w:fill="FFFFFF"/>
          <w:tcMar>
            <w:left w:w="108" w:type="dxa"/>
            <w:right w:w="108" w:type="dxa"/>
          </w:tcMar>
          <w:vAlign w:val="center"/>
        </w:tcPr>
        <w:p w14:paraId="00DFB795"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219292FB" w14:textId="77777777" w:rsidR="00ED54E0" w:rsidRPr="00182B84" w:rsidRDefault="00562649" w:rsidP="00425DC5">
          <w:pPr>
            <w:jc w:val="right"/>
            <w:rPr>
              <w:b/>
              <w:color w:val="FF0000"/>
              <w:szCs w:val="16"/>
            </w:rPr>
          </w:pPr>
          <w:r>
            <w:rPr>
              <w:b/>
              <w:color w:val="FF0000"/>
              <w:szCs w:val="16"/>
            </w:rPr>
            <w:t xml:space="preserve"> </w:t>
          </w:r>
        </w:p>
      </w:tc>
    </w:tr>
    <w:tr w:rsidR="009D62BC" w14:paraId="6BDD9C95" w14:textId="77777777" w:rsidTr="00544326">
      <w:trPr>
        <w:trHeight w:val="213"/>
        <w:jc w:val="center"/>
      </w:trPr>
      <w:tc>
        <w:tcPr>
          <w:tcW w:w="3794" w:type="dxa"/>
          <w:vMerge w:val="restart"/>
          <w:shd w:val="clear" w:color="auto" w:fill="FFFFFF"/>
          <w:tcMar>
            <w:left w:w="0" w:type="dxa"/>
            <w:right w:w="0" w:type="dxa"/>
          </w:tcMar>
        </w:tcPr>
        <w:p w14:paraId="7407F42E" w14:textId="77777777" w:rsidR="00ED54E0" w:rsidRPr="00182B84" w:rsidRDefault="00562649" w:rsidP="00425DC5">
          <w:pPr>
            <w:jc w:val="left"/>
          </w:pPr>
          <w:r w:rsidRPr="00182B84">
            <w:rPr>
              <w:noProof/>
              <w:lang w:val="en-US"/>
            </w:rPr>
            <w:drawing>
              <wp:inline distT="0" distB="0" distL="0" distR="0" wp14:anchorId="0ED6CA35" wp14:editId="61180C59">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5718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02F9114" w14:textId="77777777" w:rsidR="00ED54E0" w:rsidRPr="00182B84" w:rsidRDefault="00ED54E0" w:rsidP="00425DC5">
          <w:pPr>
            <w:jc w:val="right"/>
            <w:rPr>
              <w:b/>
              <w:szCs w:val="16"/>
            </w:rPr>
          </w:pPr>
        </w:p>
      </w:tc>
    </w:tr>
    <w:tr w:rsidR="009D62BC" w:rsidRPr="003D38AB" w14:paraId="6012C488" w14:textId="77777777" w:rsidTr="00544326">
      <w:trPr>
        <w:trHeight w:val="868"/>
        <w:jc w:val="center"/>
      </w:trPr>
      <w:tc>
        <w:tcPr>
          <w:tcW w:w="3794" w:type="dxa"/>
          <w:vMerge/>
          <w:shd w:val="clear" w:color="auto" w:fill="FFFFFF"/>
          <w:tcMar>
            <w:left w:w="108" w:type="dxa"/>
            <w:right w:w="108" w:type="dxa"/>
          </w:tcMar>
        </w:tcPr>
        <w:p w14:paraId="2FCCE4C2"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6270BE37" w14:textId="77777777" w:rsidR="00DD3DD7" w:rsidRPr="00562649" w:rsidRDefault="00562649" w:rsidP="00DD3DD7">
          <w:pPr>
            <w:jc w:val="right"/>
            <w:rPr>
              <w:rFonts w:eastAsia="Calibri" w:cs="Times New Roman"/>
              <w:b/>
              <w:szCs w:val="16"/>
              <w:lang w:val="es-ES"/>
            </w:rPr>
          </w:pPr>
          <w:bookmarkStart w:id="4" w:name="bmkSymbols"/>
          <w:r w:rsidRPr="00562649">
            <w:rPr>
              <w:rFonts w:eastAsia="Calibri" w:cs="Times New Roman"/>
              <w:b/>
              <w:szCs w:val="16"/>
              <w:lang w:val="es-ES"/>
            </w:rPr>
            <w:t>G/TBT/N/USA/1967/Add.2</w:t>
          </w:r>
          <w:bookmarkEnd w:id="4"/>
        </w:p>
        <w:p w14:paraId="1A3E38B9" w14:textId="77777777" w:rsidR="00C14444" w:rsidRPr="00562649" w:rsidRDefault="00C14444" w:rsidP="00C14444">
          <w:pPr>
            <w:jc w:val="center"/>
            <w:rPr>
              <w:szCs w:val="16"/>
              <w:lang w:val="es-ES"/>
            </w:rPr>
          </w:pPr>
        </w:p>
      </w:tc>
    </w:tr>
    <w:tr w:rsidR="009D62BC" w:rsidRPr="00562649" w14:paraId="29D82A9D" w14:textId="77777777" w:rsidTr="00544326">
      <w:trPr>
        <w:trHeight w:val="240"/>
        <w:jc w:val="center"/>
      </w:trPr>
      <w:tc>
        <w:tcPr>
          <w:tcW w:w="3794" w:type="dxa"/>
          <w:vMerge/>
          <w:shd w:val="clear" w:color="auto" w:fill="FFFFFF"/>
          <w:tcMar>
            <w:left w:w="108" w:type="dxa"/>
            <w:right w:w="108" w:type="dxa"/>
          </w:tcMar>
          <w:vAlign w:val="center"/>
        </w:tcPr>
        <w:p w14:paraId="4B0A7F81" w14:textId="77777777" w:rsidR="00ED54E0" w:rsidRPr="00562649" w:rsidRDefault="00ED54E0" w:rsidP="00425DC5">
          <w:pPr>
            <w:rPr>
              <w:lang w:val="es-ES"/>
            </w:rPr>
          </w:pPr>
        </w:p>
      </w:tc>
      <w:tc>
        <w:tcPr>
          <w:tcW w:w="5448" w:type="dxa"/>
          <w:gridSpan w:val="2"/>
          <w:shd w:val="clear" w:color="auto" w:fill="FFFFFF"/>
          <w:tcMar>
            <w:left w:w="108" w:type="dxa"/>
            <w:right w:w="108" w:type="dxa"/>
          </w:tcMar>
          <w:vAlign w:val="center"/>
        </w:tcPr>
        <w:p w14:paraId="6CCA597E" w14:textId="79C48112" w:rsidR="00ED54E0" w:rsidRPr="00562649" w:rsidRDefault="00562649" w:rsidP="00425DC5">
          <w:pPr>
            <w:jc w:val="right"/>
            <w:rPr>
              <w:szCs w:val="16"/>
            </w:rPr>
          </w:pPr>
          <w:bookmarkStart w:id="5" w:name="bmkDate"/>
          <w:bookmarkEnd w:id="5"/>
          <w:r>
            <w:rPr>
              <w:szCs w:val="16"/>
            </w:rPr>
            <w:t>9 January 2025</w:t>
          </w:r>
        </w:p>
      </w:tc>
    </w:tr>
    <w:tr w:rsidR="009D62BC" w14:paraId="56C4C0CF"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4E79BFB" w14:textId="4279BCB8" w:rsidR="00ED54E0" w:rsidRPr="00182B84" w:rsidRDefault="00562649"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3D38AB">
            <w:rPr>
              <w:rFonts w:eastAsia="Calibri" w:cs="Times New Roman"/>
              <w:color w:val="FF0000"/>
              <w:szCs w:val="16"/>
            </w:rPr>
            <w:t>233</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2457C8F2" w14:textId="77777777" w:rsidR="00ED54E0" w:rsidRPr="00182B84" w:rsidRDefault="00562649"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9D62BC" w14:paraId="72EA32FC"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5259752" w14:textId="77777777" w:rsidR="00ED54E0" w:rsidRPr="00182B84" w:rsidRDefault="00562649"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1E2B01A1" w14:textId="77777777" w:rsidR="00ED54E0" w:rsidRPr="00182B84" w:rsidRDefault="00562649"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1DB2E1EA"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3FA0568">
      <w:start w:val="1"/>
      <w:numFmt w:val="decimal"/>
      <w:pStyle w:val="SummaryText"/>
      <w:lvlText w:val="%1."/>
      <w:lvlJc w:val="left"/>
      <w:pPr>
        <w:ind w:left="360" w:hanging="360"/>
      </w:pPr>
    </w:lvl>
    <w:lvl w:ilvl="1" w:tplc="E9CCF434" w:tentative="1">
      <w:start w:val="1"/>
      <w:numFmt w:val="lowerLetter"/>
      <w:lvlText w:val="%2."/>
      <w:lvlJc w:val="left"/>
      <w:pPr>
        <w:ind w:left="1080" w:hanging="360"/>
      </w:pPr>
    </w:lvl>
    <w:lvl w:ilvl="2" w:tplc="21A41406" w:tentative="1">
      <w:start w:val="1"/>
      <w:numFmt w:val="lowerRoman"/>
      <w:lvlText w:val="%3."/>
      <w:lvlJc w:val="right"/>
      <w:pPr>
        <w:ind w:left="1800" w:hanging="180"/>
      </w:pPr>
    </w:lvl>
    <w:lvl w:ilvl="3" w:tplc="6954429A" w:tentative="1">
      <w:start w:val="1"/>
      <w:numFmt w:val="decimal"/>
      <w:lvlText w:val="%4."/>
      <w:lvlJc w:val="left"/>
      <w:pPr>
        <w:ind w:left="2520" w:hanging="360"/>
      </w:pPr>
    </w:lvl>
    <w:lvl w:ilvl="4" w:tplc="7AC6A45C" w:tentative="1">
      <w:start w:val="1"/>
      <w:numFmt w:val="lowerLetter"/>
      <w:lvlText w:val="%5."/>
      <w:lvlJc w:val="left"/>
      <w:pPr>
        <w:ind w:left="3240" w:hanging="360"/>
      </w:pPr>
    </w:lvl>
    <w:lvl w:ilvl="5" w:tplc="D5C8F08A" w:tentative="1">
      <w:start w:val="1"/>
      <w:numFmt w:val="lowerRoman"/>
      <w:lvlText w:val="%6."/>
      <w:lvlJc w:val="right"/>
      <w:pPr>
        <w:ind w:left="3960" w:hanging="180"/>
      </w:pPr>
    </w:lvl>
    <w:lvl w:ilvl="6" w:tplc="7F34636C" w:tentative="1">
      <w:start w:val="1"/>
      <w:numFmt w:val="decimal"/>
      <w:lvlText w:val="%7."/>
      <w:lvlJc w:val="left"/>
      <w:pPr>
        <w:ind w:left="4680" w:hanging="360"/>
      </w:pPr>
    </w:lvl>
    <w:lvl w:ilvl="7" w:tplc="8B0024E2" w:tentative="1">
      <w:start w:val="1"/>
      <w:numFmt w:val="lowerLetter"/>
      <w:lvlText w:val="%8."/>
      <w:lvlJc w:val="left"/>
      <w:pPr>
        <w:ind w:left="5400" w:hanging="360"/>
      </w:pPr>
    </w:lvl>
    <w:lvl w:ilvl="8" w:tplc="567A0B82" w:tentative="1">
      <w:start w:val="1"/>
      <w:numFmt w:val="lowerRoman"/>
      <w:lvlText w:val="%9."/>
      <w:lvlJc w:val="right"/>
      <w:pPr>
        <w:ind w:left="6120" w:hanging="180"/>
      </w:pPr>
    </w:lvl>
  </w:abstractNum>
  <w:num w:numId="1" w16cid:durableId="2134982743">
    <w:abstractNumId w:val="9"/>
  </w:num>
  <w:num w:numId="2" w16cid:durableId="919364259">
    <w:abstractNumId w:val="7"/>
  </w:num>
  <w:num w:numId="3" w16cid:durableId="343478693">
    <w:abstractNumId w:val="6"/>
  </w:num>
  <w:num w:numId="4" w16cid:durableId="1797335528">
    <w:abstractNumId w:val="5"/>
  </w:num>
  <w:num w:numId="5" w16cid:durableId="2030137452">
    <w:abstractNumId w:val="4"/>
  </w:num>
  <w:num w:numId="6" w16cid:durableId="1798645490">
    <w:abstractNumId w:val="12"/>
  </w:num>
  <w:num w:numId="7" w16cid:durableId="1042292109">
    <w:abstractNumId w:val="11"/>
  </w:num>
  <w:num w:numId="8" w16cid:durableId="2085100476">
    <w:abstractNumId w:val="10"/>
  </w:num>
  <w:num w:numId="9" w16cid:durableId="2090811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159935">
    <w:abstractNumId w:val="13"/>
  </w:num>
  <w:num w:numId="11" w16cid:durableId="722294361">
    <w:abstractNumId w:val="8"/>
  </w:num>
  <w:num w:numId="12" w16cid:durableId="2064012812">
    <w:abstractNumId w:val="3"/>
  </w:num>
  <w:num w:numId="13" w16cid:durableId="287322627">
    <w:abstractNumId w:val="2"/>
  </w:num>
  <w:num w:numId="14" w16cid:durableId="1737164782">
    <w:abstractNumId w:val="1"/>
  </w:num>
  <w:num w:numId="15" w16cid:durableId="898631585">
    <w:abstractNumId w:val="0"/>
  </w:num>
  <w:num w:numId="16" w16cid:durableId="59579142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95527"/>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D38AB"/>
    <w:rsid w:val="004244A9"/>
    <w:rsid w:val="00425DC5"/>
    <w:rsid w:val="00467032"/>
    <w:rsid w:val="0046754A"/>
    <w:rsid w:val="00467A46"/>
    <w:rsid w:val="004A220F"/>
    <w:rsid w:val="004C5A53"/>
    <w:rsid w:val="004D3A6A"/>
    <w:rsid w:val="004D4D19"/>
    <w:rsid w:val="004F203A"/>
    <w:rsid w:val="005336B8"/>
    <w:rsid w:val="00544326"/>
    <w:rsid w:val="00547B5F"/>
    <w:rsid w:val="00562649"/>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D62BC"/>
    <w:rsid w:val="009F7637"/>
    <w:rsid w:val="00A001F6"/>
    <w:rsid w:val="00A1565D"/>
    <w:rsid w:val="00A17A6C"/>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62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USA/modification/25_00434_02_e.pdf" TargetMode="External"/><Relationship Id="rId18" Type="http://schemas.openxmlformats.org/officeDocument/2006/relationships/hyperlink" Target="https://www.maine.gov/tools/whatsnew/attach.php"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www.timeanddate.com/worldclock/usa/washington-dc" TargetMode="External"/><Relationship Id="rId7" Type="http://schemas.openxmlformats.org/officeDocument/2006/relationships/footnotes" Target="footnotes.xml"/><Relationship Id="rId12" Type="http://schemas.openxmlformats.org/officeDocument/2006/relationships/hyperlink" Target="https://members.wto.org/crnattachments/2025/TBT/USA/modification/25_00434_01_e.pdf" TargetMode="External"/><Relationship Id="rId17" Type="http://schemas.openxmlformats.org/officeDocument/2006/relationships/hyperlink" Target="https://www.maine.gov/tools/whatsnew/attach.php"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aine.gov/tools/whatsnew/attach.php" TargetMode="External"/><Relationship Id="rId20" Type="http://schemas.openxmlformats.org/officeDocument/2006/relationships/hyperlink" Target="https://time.is/ES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USA/modification/25_00434_00_e.pdf"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maine.gov/dep/spills/topics/pfas/PFAS-products/index.htm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maine.gov/dep/rules/index.html" TargetMode="External"/><Relationship Id="rId19" Type="http://schemas.openxmlformats.org/officeDocument/2006/relationships/hyperlink" Target="mailto:usatbtep@nist.gov" TargetMode="External"/><Relationship Id="rId4" Type="http://schemas.openxmlformats.org/officeDocument/2006/relationships/styles" Target="styles.xml"/><Relationship Id="rId9" Type="http://schemas.openxmlformats.org/officeDocument/2006/relationships/hyperlink" Target="https://www.maine.gov/dep/spills/topics/pfas/PFAS-products/index.html" TargetMode="External"/><Relationship Id="rId14" Type="http://schemas.openxmlformats.org/officeDocument/2006/relationships/hyperlink" Target="https://legislature.maine.gov/statutes/38/title38sec1614.html" TargetMode="External"/><Relationship Id="rId22" Type="http://schemas.openxmlformats.org/officeDocument/2006/relationships/hyperlink" Target="mailto:rulecomments.dep@maine.gov"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3B821-8FB1-4CEF-BFCE-18969EC2F9E9}">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2025-01-09T10:25:00Z</dcterms:created>
  <dcterms:modified xsi:type="dcterms:W3CDTF">2025-01-09T10:46:00Z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