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1C24A" w14:textId="77777777" w:rsidR="002D78C9" w:rsidRDefault="006E541B" w:rsidP="00DD3DD7">
      <w:pPr>
        <w:pStyle w:val="Title"/>
      </w:pPr>
      <w:r w:rsidRPr="002F663C">
        <w:t>NOTIFICATION</w:t>
      </w:r>
    </w:p>
    <w:p w14:paraId="65377DD4" w14:textId="77777777" w:rsidR="002F663C" w:rsidRPr="002F663C" w:rsidRDefault="006E541B" w:rsidP="00DD3DD7">
      <w:pPr>
        <w:pStyle w:val="Title3"/>
      </w:pPr>
      <w:r w:rsidRPr="002F663C">
        <w:t>Addendum</w:t>
      </w:r>
    </w:p>
    <w:p w14:paraId="1CE30BE7" w14:textId="77777777" w:rsidR="002F663C" w:rsidRDefault="006E541B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14:paraId="4D4C673F" w14:textId="77777777" w:rsidR="001E2E4A" w:rsidRPr="002F663C" w:rsidRDefault="001E2E4A" w:rsidP="001E2E4A">
      <w:pPr>
        <w:rPr>
          <w:rFonts w:eastAsia="Calibri" w:cs="Times New Roman"/>
        </w:rPr>
      </w:pPr>
    </w:p>
    <w:p w14:paraId="0721BCEC" w14:textId="77777777" w:rsidR="002F663C" w:rsidRPr="002F663C" w:rsidRDefault="006E541B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45965D4" w14:textId="77777777" w:rsidR="002F663C" w:rsidRDefault="002F663C" w:rsidP="002F663C">
      <w:pPr>
        <w:rPr>
          <w:rFonts w:eastAsia="Calibri" w:cs="Times New Roman"/>
        </w:rPr>
      </w:pPr>
    </w:p>
    <w:p w14:paraId="64A4436A" w14:textId="77777777" w:rsidR="00C14444" w:rsidRPr="002F663C" w:rsidRDefault="00C14444" w:rsidP="002F663C">
      <w:pPr>
        <w:rPr>
          <w:rFonts w:eastAsia="Calibri" w:cs="Times New Roman"/>
        </w:rPr>
      </w:pPr>
    </w:p>
    <w:p w14:paraId="0CBB2BB4" w14:textId="77777777" w:rsidR="002F663C" w:rsidRPr="002F663C" w:rsidRDefault="006E541B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Energy Conservation Program: Energy Conservation Standards for Consumer Gas-fired Instantaneous Water Heaters</w:t>
      </w:r>
    </w:p>
    <w:p w14:paraId="038844FA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A50B1" w14:paraId="0B2EF63E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DCAE138" w14:textId="77777777" w:rsidR="002F663C" w:rsidRPr="002F663C" w:rsidRDefault="006E541B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A50B1" w14:paraId="24652E23" w14:textId="77777777" w:rsidTr="00E9471B">
        <w:tc>
          <w:tcPr>
            <w:tcW w:w="851" w:type="dxa"/>
            <w:shd w:val="clear" w:color="auto" w:fill="auto"/>
          </w:tcPr>
          <w:p w14:paraId="23A95449" w14:textId="77777777" w:rsidR="002F663C" w:rsidRPr="00711F9C" w:rsidRDefault="006E541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2132AFE" w14:textId="77777777" w:rsidR="002F663C" w:rsidRPr="002F663C" w:rsidRDefault="006E541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AA50B1" w14:paraId="279135A5" w14:textId="77777777" w:rsidTr="00E9471B">
        <w:tc>
          <w:tcPr>
            <w:tcW w:w="851" w:type="dxa"/>
            <w:shd w:val="clear" w:color="auto" w:fill="auto"/>
          </w:tcPr>
          <w:p w14:paraId="58A7C2B7" w14:textId="77777777" w:rsidR="002F663C" w:rsidRPr="00711F9C" w:rsidRDefault="006E541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6E5C3B1" w14:textId="77777777" w:rsidR="002F663C" w:rsidRPr="002F663C" w:rsidRDefault="006E541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AA50B1" w14:paraId="6FCD2B3F" w14:textId="77777777" w:rsidTr="00E9471B">
        <w:tc>
          <w:tcPr>
            <w:tcW w:w="851" w:type="dxa"/>
            <w:shd w:val="clear" w:color="auto" w:fill="auto"/>
          </w:tcPr>
          <w:p w14:paraId="08C3B457" w14:textId="77777777" w:rsidR="002F663C" w:rsidRPr="00711F9C" w:rsidRDefault="006E541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6EA2653" w14:textId="77777777" w:rsidR="002F663C" w:rsidRPr="002F663C" w:rsidRDefault="006E541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26 December 2024</w:t>
            </w:r>
          </w:p>
        </w:tc>
      </w:tr>
      <w:tr w:rsidR="00AA50B1" w14:paraId="3DE6878B" w14:textId="77777777" w:rsidTr="00E9471B">
        <w:tc>
          <w:tcPr>
            <w:tcW w:w="851" w:type="dxa"/>
            <w:shd w:val="clear" w:color="auto" w:fill="auto"/>
          </w:tcPr>
          <w:p w14:paraId="2D00FBB6" w14:textId="77777777" w:rsidR="002F663C" w:rsidRPr="00711F9C" w:rsidRDefault="006E541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9C53748" w14:textId="77777777" w:rsidR="002F663C" w:rsidRPr="002F663C" w:rsidRDefault="006E541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March 2025</w:t>
            </w:r>
          </w:p>
        </w:tc>
      </w:tr>
      <w:tr w:rsidR="00AA50B1" w14:paraId="204D6377" w14:textId="77777777" w:rsidTr="00E9471B">
        <w:tc>
          <w:tcPr>
            <w:tcW w:w="851" w:type="dxa"/>
            <w:shd w:val="clear" w:color="auto" w:fill="auto"/>
          </w:tcPr>
          <w:p w14:paraId="4FEAB6C9" w14:textId="77777777" w:rsidR="002F663C" w:rsidRPr="00711F9C" w:rsidRDefault="006E541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A732E4F" w14:textId="77777777" w:rsidR="002F663C" w:rsidRPr="002F663C" w:rsidRDefault="006E541B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2FC47F1E" w14:textId="77777777" w:rsidR="002F663C" w:rsidRPr="002F663C" w:rsidRDefault="00AD4D5D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6E541B"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https://members.wto.org/crnattachments/2025/TBT/USA/final_measure/25_00248_00_e.pdf</w:t>
              </w:r>
            </w:hyperlink>
          </w:p>
        </w:tc>
      </w:tr>
      <w:tr w:rsidR="00AA50B1" w14:paraId="56EECB71" w14:textId="77777777" w:rsidTr="00E9471B">
        <w:tc>
          <w:tcPr>
            <w:tcW w:w="851" w:type="dxa"/>
            <w:shd w:val="clear" w:color="auto" w:fill="auto"/>
          </w:tcPr>
          <w:p w14:paraId="53ED7D3C" w14:textId="77777777" w:rsidR="002F663C" w:rsidRPr="00711F9C" w:rsidRDefault="006E541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8EA38B1" w14:textId="77777777" w:rsidR="002F663C" w:rsidRPr="002F663C" w:rsidRDefault="006E541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2C8DCC99" w14:textId="77777777" w:rsidR="002F663C" w:rsidRPr="002F663C" w:rsidRDefault="006E541B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A50B1" w14:paraId="314F37CB" w14:textId="77777777" w:rsidTr="00E9471B">
        <w:tc>
          <w:tcPr>
            <w:tcW w:w="851" w:type="dxa"/>
            <w:shd w:val="clear" w:color="auto" w:fill="auto"/>
          </w:tcPr>
          <w:p w14:paraId="21FFA14B" w14:textId="77777777" w:rsidR="002F663C" w:rsidRPr="00711F9C" w:rsidRDefault="006E541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6DB7BA8" w14:textId="77777777" w:rsidR="002F663C" w:rsidRPr="002F663C" w:rsidRDefault="006E541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0D23CBD4" w14:textId="77777777" w:rsidR="002F663C" w:rsidRPr="002F663C" w:rsidRDefault="006E541B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A50B1" w14:paraId="621F01DF" w14:textId="77777777" w:rsidTr="00E9471B">
        <w:tc>
          <w:tcPr>
            <w:tcW w:w="851" w:type="dxa"/>
            <w:shd w:val="clear" w:color="auto" w:fill="auto"/>
          </w:tcPr>
          <w:p w14:paraId="471C2DEE" w14:textId="77777777" w:rsidR="002F663C" w:rsidRPr="00711F9C" w:rsidRDefault="006E541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F1ACC5E" w14:textId="77777777" w:rsidR="002F663C" w:rsidRPr="002F663C" w:rsidRDefault="006E541B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AA50B1" w14:paraId="026ED42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A97AC0A" w14:textId="77777777" w:rsidR="002F663C" w:rsidRPr="00711F9C" w:rsidRDefault="006E541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7AFE848" w14:textId="77777777" w:rsidR="002F663C" w:rsidRPr="002F663C" w:rsidRDefault="006E541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70CE506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5F091DC" w14:textId="77777777" w:rsidR="003971FF" w:rsidRPr="007F6EA2" w:rsidRDefault="006E541B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Energy Policy and Conservation Act, as amended ("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EPCA</w:t>
        </w:r>
      </w:hyperlink>
      <w:r w:rsidRPr="002F663C">
        <w:rPr>
          <w:rFonts w:eastAsia="Calibri" w:cs="Times New Roman"/>
          <w:szCs w:val="18"/>
        </w:rPr>
        <w:t xml:space="preserve">''), prescribes energy conservation standards for various consumer products and certain commercial and industrial equipment, including gas-fired instantaneous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water heaters</w:t>
        </w:r>
      </w:hyperlink>
      <w:r w:rsidRPr="002F663C">
        <w:rPr>
          <w:rFonts w:eastAsia="Calibri" w:cs="Times New Roman"/>
          <w:szCs w:val="18"/>
        </w:rPr>
        <w:t>, which are a type of consumer water heater. EPCA also requires the U.S. Department of Energy ("DOE'' or the "Department'') to periodically review its existing standards to determine whether more-stringent standards would be technologically feasible and economically justified, and would result in significant energy savings. In this final rule, DOE is adopting amended energy conservation standards for gas-fired instantaneous water heaters. It has determined that the amended energy conservation standards for these products would result in significant conservation of energy, and are technologically feasible and economically justified.</w:t>
      </w:r>
    </w:p>
    <w:p w14:paraId="6918861A" w14:textId="77777777" w:rsidR="00732481" w:rsidRPr="002F663C" w:rsidRDefault="006E541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The effective date of this rule is 11 March 2025. Compliance with the amended standards established for gas-fired instantaneous water heaters in this final rule is required on and after 26 December 2029.</w:t>
      </w:r>
    </w:p>
    <w:p w14:paraId="6CDD83D6" w14:textId="77777777" w:rsidR="00732481" w:rsidRPr="002F663C" w:rsidRDefault="006E541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89 Federal Register (FR) 105188, 26 December 2025;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10 Code of Federal Regulations (CFR) Part 430</w:t>
        </w:r>
      </w:hyperlink>
      <w:r w:rsidRPr="002F663C">
        <w:rPr>
          <w:rFonts w:eastAsia="Calibri" w:cs="Times New Roman"/>
          <w:szCs w:val="18"/>
        </w:rPr>
        <w:t>:</w:t>
      </w:r>
    </w:p>
    <w:p w14:paraId="09179445" w14:textId="77777777" w:rsidR="00732481" w:rsidRPr="002F663C" w:rsidRDefault="00AD4D5D" w:rsidP="00B16ACF">
      <w:pPr>
        <w:spacing w:before="120" w:after="120"/>
        <w:rPr>
          <w:rFonts w:eastAsia="Calibri" w:cs="Times New Roman"/>
          <w:szCs w:val="18"/>
        </w:rPr>
      </w:pPr>
      <w:hyperlink r:id="rId13" w:history="1">
        <w:r w:rsidR="006E541B"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https://www.govinfo.gov/content/pkg/FR-2024-12-26/html/2024-30369.htm</w:t>
        </w:r>
      </w:hyperlink>
    </w:p>
    <w:p w14:paraId="689FC15A" w14:textId="77777777" w:rsidR="00732481" w:rsidRPr="002F663C" w:rsidRDefault="00AD4D5D" w:rsidP="00B16ACF">
      <w:pPr>
        <w:spacing w:before="120" w:after="120"/>
        <w:rPr>
          <w:rFonts w:eastAsia="Calibri" w:cs="Times New Roman"/>
          <w:szCs w:val="18"/>
        </w:rPr>
      </w:pPr>
      <w:hyperlink r:id="rId14" w:history="1">
        <w:r w:rsidR="006E541B"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https://www.govinfo.gov/content/pkg/FR-2024-12-26/pdf/2024-30369.pdf</w:t>
        </w:r>
      </w:hyperlink>
    </w:p>
    <w:p w14:paraId="53C992EE" w14:textId="77777777" w:rsidR="00732481" w:rsidRPr="002F663C" w:rsidRDefault="006E541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final rule and previous actions notified under the symbol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G/TBT/N/USA/508/Rev.1</w:t>
        </w:r>
      </w:hyperlink>
      <w:r w:rsidRPr="002F663C">
        <w:rPr>
          <w:rFonts w:eastAsia="Calibri" w:cs="Times New Roman"/>
          <w:szCs w:val="18"/>
        </w:rPr>
        <w:t xml:space="preserve"> are identified by Docket Number EERE-2017-BT-STD-0019. The Docket Folder is available from Regulations.gov at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https://www.regulations.gov/docket/EERE-2017-BT-STD-0019/document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 as well as comments received. Documents are also accessible from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14:paraId="77168A40" w14:textId="77777777" w:rsidR="006C5A96" w:rsidRDefault="006E541B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6C2B8A1" w14:textId="77777777" w:rsidR="004D4D19" w:rsidRDefault="004D4D19" w:rsidP="007F38C2">
      <w:pPr>
        <w:jc w:val="center"/>
        <w:rPr>
          <w:b/>
        </w:rPr>
      </w:pPr>
    </w:p>
    <w:p w14:paraId="6731CA3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4120D" w14:textId="77777777" w:rsidR="006E541B" w:rsidRDefault="006E541B">
      <w:r>
        <w:separator/>
      </w:r>
    </w:p>
  </w:endnote>
  <w:endnote w:type="continuationSeparator" w:id="0">
    <w:p w14:paraId="1886A5E3" w14:textId="77777777" w:rsidR="006E541B" w:rsidRDefault="006E5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21368" w14:textId="77777777" w:rsidR="00544326" w:rsidRPr="00DD3DD7" w:rsidRDefault="006E541B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1B2A3" w14:textId="77777777" w:rsidR="00544326" w:rsidRPr="00DD3DD7" w:rsidRDefault="006E541B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208A3" w14:textId="77777777" w:rsidR="004D3A6A" w:rsidRDefault="006E541B" w:rsidP="00ED54E0">
      <w:r>
        <w:separator/>
      </w:r>
    </w:p>
  </w:footnote>
  <w:footnote w:type="continuationSeparator" w:id="0">
    <w:p w14:paraId="7448D54B" w14:textId="77777777" w:rsidR="004D3A6A" w:rsidRDefault="006E541B" w:rsidP="00ED54E0">
      <w:r>
        <w:continuationSeparator/>
      </w:r>
    </w:p>
  </w:footnote>
  <w:footnote w:id="1">
    <w:p w14:paraId="6B21D33C" w14:textId="77777777" w:rsidR="007F6EA2" w:rsidRDefault="006E541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F42EB" w14:textId="77777777" w:rsidR="00DD3DD7" w:rsidRDefault="006E541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68D70FEE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D8B0BA5" w14:textId="77777777" w:rsidR="00DD3DD7" w:rsidRPr="00DD3DD7" w:rsidRDefault="006E541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A4A839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17C2C" w14:textId="77777777" w:rsidR="00DD3DD7" w:rsidRPr="00DD3DD7" w:rsidRDefault="006E541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G/TBT/N/USA/508/Rev.1/Add.4</w:t>
    </w:r>
    <w:bookmarkEnd w:id="3"/>
  </w:p>
  <w:p w14:paraId="39A5A037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2003DF7" w14:textId="77777777" w:rsidR="00DD3DD7" w:rsidRPr="00DD3DD7" w:rsidRDefault="006E541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E55FA5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A50B1" w14:paraId="6663653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D4CAB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70EDE5" w14:textId="77777777" w:rsidR="00ED54E0" w:rsidRPr="00182B84" w:rsidRDefault="006E541B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A50B1" w14:paraId="67776D5C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E2F1F71" w14:textId="77777777" w:rsidR="00ED54E0" w:rsidRPr="00182B84" w:rsidRDefault="006E541B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2AB9A00" wp14:editId="6C3FEAD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96495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0D5DC7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A50B1" w14:paraId="085FD72E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BAB6219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8DF46B4" w14:textId="77777777" w:rsidR="00DD3DD7" w:rsidRPr="002F663C" w:rsidRDefault="006E541B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G/TBT/N/USA/508/Rev.1/Add.4</w:t>
          </w:r>
          <w:bookmarkEnd w:id="4"/>
        </w:p>
        <w:p w14:paraId="18A83758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AA50B1" w14:paraId="55E14028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CEB9A1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B43EFD" w14:textId="1C573EFA" w:rsidR="00ED54E0" w:rsidRPr="00182B84" w:rsidRDefault="006E541B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8 January 2025</w:t>
          </w:r>
        </w:p>
      </w:tc>
    </w:tr>
    <w:tr w:rsidR="00AA50B1" w14:paraId="2849926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D672CFA" w14:textId="22848FB6" w:rsidR="00ED54E0" w:rsidRPr="00182B84" w:rsidRDefault="006E541B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25-0</w:t>
          </w:r>
          <w:r w:rsidR="00AD4D5D">
            <w:rPr>
              <w:rFonts w:eastAsia="Calibri" w:cs="Times New Roman"/>
              <w:color w:val="FF0000"/>
              <w:szCs w:val="16"/>
            </w:rPr>
            <w:t>129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A35429F" w14:textId="77777777" w:rsidR="00ED54E0" w:rsidRPr="00182B84" w:rsidRDefault="006E541B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A50B1" w14:paraId="611F283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9821538" w14:textId="77777777" w:rsidR="00ED54E0" w:rsidRPr="00182B84" w:rsidRDefault="006E541B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E74C7BA" w14:textId="77777777" w:rsidR="00ED54E0" w:rsidRPr="00182B84" w:rsidRDefault="006E541B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03570414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390EFE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1C846E8" w:tentative="1">
      <w:start w:val="1"/>
      <w:numFmt w:val="lowerLetter"/>
      <w:lvlText w:val="%2."/>
      <w:lvlJc w:val="left"/>
      <w:pPr>
        <w:ind w:left="1080" w:hanging="360"/>
      </w:pPr>
    </w:lvl>
    <w:lvl w:ilvl="2" w:tplc="AB3478C6" w:tentative="1">
      <w:start w:val="1"/>
      <w:numFmt w:val="lowerRoman"/>
      <w:lvlText w:val="%3."/>
      <w:lvlJc w:val="right"/>
      <w:pPr>
        <w:ind w:left="1800" w:hanging="180"/>
      </w:pPr>
    </w:lvl>
    <w:lvl w:ilvl="3" w:tplc="E78CA712" w:tentative="1">
      <w:start w:val="1"/>
      <w:numFmt w:val="decimal"/>
      <w:lvlText w:val="%4."/>
      <w:lvlJc w:val="left"/>
      <w:pPr>
        <w:ind w:left="2520" w:hanging="360"/>
      </w:pPr>
    </w:lvl>
    <w:lvl w:ilvl="4" w:tplc="05446694" w:tentative="1">
      <w:start w:val="1"/>
      <w:numFmt w:val="lowerLetter"/>
      <w:lvlText w:val="%5."/>
      <w:lvlJc w:val="left"/>
      <w:pPr>
        <w:ind w:left="3240" w:hanging="360"/>
      </w:pPr>
    </w:lvl>
    <w:lvl w:ilvl="5" w:tplc="CCC070CC" w:tentative="1">
      <w:start w:val="1"/>
      <w:numFmt w:val="lowerRoman"/>
      <w:lvlText w:val="%6."/>
      <w:lvlJc w:val="right"/>
      <w:pPr>
        <w:ind w:left="3960" w:hanging="180"/>
      </w:pPr>
    </w:lvl>
    <w:lvl w:ilvl="6" w:tplc="9A9A7FBE" w:tentative="1">
      <w:start w:val="1"/>
      <w:numFmt w:val="decimal"/>
      <w:lvlText w:val="%7."/>
      <w:lvlJc w:val="left"/>
      <w:pPr>
        <w:ind w:left="4680" w:hanging="360"/>
      </w:pPr>
    </w:lvl>
    <w:lvl w:ilvl="7" w:tplc="3C446A7A" w:tentative="1">
      <w:start w:val="1"/>
      <w:numFmt w:val="lowerLetter"/>
      <w:lvlText w:val="%8."/>
      <w:lvlJc w:val="left"/>
      <w:pPr>
        <w:ind w:left="5400" w:hanging="360"/>
      </w:pPr>
    </w:lvl>
    <w:lvl w:ilvl="8" w:tplc="42A2AB2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3553641">
    <w:abstractNumId w:val="9"/>
  </w:num>
  <w:num w:numId="2" w16cid:durableId="830104557">
    <w:abstractNumId w:val="7"/>
  </w:num>
  <w:num w:numId="3" w16cid:durableId="915943669">
    <w:abstractNumId w:val="6"/>
  </w:num>
  <w:num w:numId="4" w16cid:durableId="1901362301">
    <w:abstractNumId w:val="5"/>
  </w:num>
  <w:num w:numId="5" w16cid:durableId="1712143109">
    <w:abstractNumId w:val="4"/>
  </w:num>
  <w:num w:numId="6" w16cid:durableId="465007825">
    <w:abstractNumId w:val="12"/>
  </w:num>
  <w:num w:numId="7" w16cid:durableId="380327633">
    <w:abstractNumId w:val="11"/>
  </w:num>
  <w:num w:numId="8" w16cid:durableId="2088919464">
    <w:abstractNumId w:val="10"/>
  </w:num>
  <w:num w:numId="9" w16cid:durableId="20634334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0003418">
    <w:abstractNumId w:val="13"/>
  </w:num>
  <w:num w:numId="11" w16cid:durableId="1867595618">
    <w:abstractNumId w:val="8"/>
  </w:num>
  <w:num w:numId="12" w16cid:durableId="157379639">
    <w:abstractNumId w:val="3"/>
  </w:num>
  <w:num w:numId="13" w16cid:durableId="624969859">
    <w:abstractNumId w:val="2"/>
  </w:num>
  <w:num w:numId="14" w16cid:durableId="74253972">
    <w:abstractNumId w:val="1"/>
  </w:num>
  <w:num w:numId="15" w16cid:durableId="1383210444">
    <w:abstractNumId w:val="0"/>
  </w:num>
  <w:num w:numId="16" w16cid:durableId="60361230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541B"/>
    <w:rsid w:val="006E7D82"/>
    <w:rsid w:val="006F5826"/>
    <w:rsid w:val="00700181"/>
    <w:rsid w:val="00711F9C"/>
    <w:rsid w:val="007141CF"/>
    <w:rsid w:val="0071546B"/>
    <w:rsid w:val="00724E52"/>
    <w:rsid w:val="00732481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50B1"/>
    <w:rsid w:val="00AA6B9C"/>
    <w:rsid w:val="00AB3D96"/>
    <w:rsid w:val="00AC27F8"/>
    <w:rsid w:val="00AD3047"/>
    <w:rsid w:val="00AD4C72"/>
    <w:rsid w:val="00AD4D5D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91738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EC64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vinfo.gov/content/pkg/FR-2024-12-26/html/2024-30369.htm" TargetMode="External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s://www.ecfr.gov/current/title-10/chapter-II/subchapter-D/part-430" TargetMode="External"/><Relationship Id="rId17" Type="http://schemas.openxmlformats.org/officeDocument/2006/relationships/hyperlink" Target="http://www.regulations.gov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regulations.gov/docket/EERE-2017-BT-STD-0019/documen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nergy.gov/eere/buildings/consumer-water-heaters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eping.wto.org/en/Search?domainIds=1&amp;documentSymbol=usa%2F508%2Frev.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energy.gov/eere/buildings/determinations-and-coverage-rulemakings" TargetMode="External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5/TBT/USA/final_measure/25_00248_00_e.pdf" TargetMode="External"/><Relationship Id="rId14" Type="http://schemas.openxmlformats.org/officeDocument/2006/relationships/hyperlink" Target="https://www.govinfo.gov/content/pkg/FR-2024-12-26/pdf/2024-30369.pdf" TargetMode="Externa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BE460-82F4-4087-A21D-47DBA982A43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348</Words>
  <Characters>2330</Characters>
  <Application>Microsoft Office Word</Application>
  <DocSecurity>0</DocSecurity>
  <Lines>59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2025-01-08T09:19:00Z</dcterms:created>
  <dcterms:modified xsi:type="dcterms:W3CDTF">2025-01-08T09:32:00Z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