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5B24" w14:textId="77777777" w:rsidR="009239F7" w:rsidRPr="002F6A28" w:rsidRDefault="00576CAD" w:rsidP="002F6A28">
      <w:pPr>
        <w:pStyle w:val="Title"/>
        <w:rPr>
          <w:caps w:val="0"/>
          <w:kern w:val="0"/>
        </w:rPr>
      </w:pPr>
      <w:r w:rsidRPr="002F6A28">
        <w:rPr>
          <w:caps w:val="0"/>
          <w:kern w:val="0"/>
        </w:rPr>
        <w:t>NOTIFICATION</w:t>
      </w:r>
    </w:p>
    <w:p w14:paraId="62D3254E" w14:textId="77777777" w:rsidR="009239F7" w:rsidRPr="002F6A28" w:rsidRDefault="00576CAD" w:rsidP="002F6A28">
      <w:pPr>
        <w:jc w:val="center"/>
      </w:pPr>
      <w:r w:rsidRPr="002F6A28">
        <w:t>The following notification is being circulated in accordance with Article 10.6</w:t>
      </w:r>
    </w:p>
    <w:p w14:paraId="594B082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05EAD" w14:paraId="606C0445" w14:textId="77777777" w:rsidTr="0069259F">
        <w:tc>
          <w:tcPr>
            <w:tcW w:w="713" w:type="dxa"/>
            <w:tcBorders>
              <w:bottom w:val="single" w:sz="6" w:space="0" w:color="auto"/>
            </w:tcBorders>
            <w:shd w:val="clear" w:color="auto" w:fill="auto"/>
          </w:tcPr>
          <w:p w14:paraId="2E8408A6" w14:textId="77777777" w:rsidR="00F85C99" w:rsidRPr="002F6A28" w:rsidRDefault="00576CAD" w:rsidP="002F6A28">
            <w:pPr>
              <w:spacing w:before="120" w:after="120"/>
              <w:jc w:val="left"/>
            </w:pPr>
            <w:r w:rsidRPr="002F6A28">
              <w:rPr>
                <w:b/>
              </w:rPr>
              <w:t>1.</w:t>
            </w:r>
          </w:p>
        </w:tc>
        <w:tc>
          <w:tcPr>
            <w:tcW w:w="8546" w:type="dxa"/>
            <w:tcBorders>
              <w:bottom w:val="single" w:sz="6" w:space="0" w:color="auto"/>
            </w:tcBorders>
            <w:shd w:val="clear" w:color="auto" w:fill="auto"/>
          </w:tcPr>
          <w:p w14:paraId="1A4C8B4B" w14:textId="77777777" w:rsidR="00F85C99" w:rsidRPr="002F6A28" w:rsidRDefault="00576CAD" w:rsidP="00C805B6">
            <w:pPr>
              <w:spacing w:before="120" w:after="120"/>
            </w:pPr>
            <w:r w:rsidRPr="002F6A28">
              <w:rPr>
                <w:b/>
              </w:rPr>
              <w:t>Notifying Member:</w:t>
            </w:r>
            <w:r w:rsidR="00EE3A11" w:rsidRPr="00C92678">
              <w:t xml:space="preserve"> </w:t>
            </w:r>
            <w:r w:rsidR="00EE3A11" w:rsidRPr="00C92678">
              <w:rPr>
                <w:u w:val="single"/>
              </w:rPr>
              <w:t>ARMENIA</w:t>
            </w:r>
          </w:p>
          <w:p w14:paraId="05887E90" w14:textId="77777777" w:rsidR="00F85C99" w:rsidRPr="002F6A28" w:rsidRDefault="00576CAD" w:rsidP="002F6A28">
            <w:pPr>
              <w:spacing w:after="120"/>
            </w:pPr>
            <w:r w:rsidRPr="002F6A28">
              <w:rPr>
                <w:b/>
              </w:rPr>
              <w:t>If applicable, name of local government involved (Article 3.2 and 7.2):</w:t>
            </w:r>
            <w:r w:rsidR="00EE3A11" w:rsidRPr="00C379C8">
              <w:t xml:space="preserve"> </w:t>
            </w:r>
          </w:p>
        </w:tc>
      </w:tr>
      <w:tr w:rsidR="00C05EAD" w14:paraId="37176875" w14:textId="77777777" w:rsidTr="0069259F">
        <w:tc>
          <w:tcPr>
            <w:tcW w:w="713" w:type="dxa"/>
            <w:tcBorders>
              <w:top w:val="single" w:sz="6" w:space="0" w:color="auto"/>
              <w:bottom w:val="single" w:sz="6" w:space="0" w:color="auto"/>
            </w:tcBorders>
            <w:shd w:val="clear" w:color="auto" w:fill="auto"/>
          </w:tcPr>
          <w:p w14:paraId="2AECC07B" w14:textId="77777777" w:rsidR="00F85C99" w:rsidRPr="002F6A28" w:rsidRDefault="00576CA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7A0FA5C" w14:textId="77777777" w:rsidR="00F85C99" w:rsidRPr="002F6A28" w:rsidRDefault="00576CAD" w:rsidP="00155128">
            <w:pPr>
              <w:spacing w:before="120" w:after="120"/>
            </w:pPr>
            <w:r w:rsidRPr="002F6A28">
              <w:rPr>
                <w:b/>
              </w:rPr>
              <w:t>Agency responsible:</w:t>
            </w:r>
            <w:r w:rsidR="00EE3A11" w:rsidRPr="00C379C8">
              <w:t xml:space="preserve"> </w:t>
            </w:r>
          </w:p>
          <w:p w14:paraId="55B186CB" w14:textId="77777777" w:rsidR="00EE3A11" w:rsidRPr="00C379C8" w:rsidRDefault="00576CAD" w:rsidP="00155128">
            <w:pPr>
              <w:spacing w:after="120"/>
            </w:pPr>
            <w:r w:rsidRPr="00C379C8">
              <w:t>Eurasian Economic Commission</w:t>
            </w:r>
          </w:p>
          <w:p w14:paraId="168CFEC1" w14:textId="77777777" w:rsidR="00F85C99" w:rsidRPr="002F6A28" w:rsidRDefault="00576CA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A15DFE5" w14:textId="77777777" w:rsidR="00AC6C6E" w:rsidRPr="00C379C8" w:rsidRDefault="00576CAD" w:rsidP="00AA646C">
            <w:r w:rsidRPr="00C379C8">
              <w:t>Eurasian Economic Commission</w:t>
            </w:r>
          </w:p>
          <w:p w14:paraId="743B2D5A" w14:textId="77777777" w:rsidR="00AC6C6E" w:rsidRPr="00C379C8" w:rsidRDefault="00576CAD" w:rsidP="00AA646C">
            <w:r w:rsidRPr="00C379C8">
              <w:t>Department for Technical Regulation and Accreditation</w:t>
            </w:r>
          </w:p>
          <w:p w14:paraId="1D47DBBF" w14:textId="77777777" w:rsidR="00AC6C6E" w:rsidRPr="00C379C8" w:rsidRDefault="00576CAD" w:rsidP="00AA646C">
            <w:r w:rsidRPr="00C379C8">
              <w:t>Tel: +7(495)669-24-00</w:t>
            </w:r>
          </w:p>
          <w:p w14:paraId="68C5E036" w14:textId="77777777" w:rsidR="00AC6C6E" w:rsidRPr="00C379C8" w:rsidRDefault="00576CAD" w:rsidP="00AA646C">
            <w:r w:rsidRPr="00C379C8">
              <w:t>Fax: +7(495)669-24-15</w:t>
            </w:r>
          </w:p>
          <w:p w14:paraId="0A376FCE" w14:textId="77777777" w:rsidR="00AC6C6E" w:rsidRPr="00C379C8" w:rsidRDefault="00576CAD" w:rsidP="00AA646C">
            <w:r w:rsidRPr="00C379C8">
              <w:t xml:space="preserve">E-mail: </w:t>
            </w:r>
            <w:hyperlink r:id="rId9" w:history="1">
              <w:r w:rsidRPr="00C379C8">
                <w:rPr>
                  <w:color w:val="0000FF"/>
                  <w:u w:val="single"/>
                </w:rPr>
                <w:t>dept_techregulation@eurasiancommission.org</w:t>
              </w:r>
            </w:hyperlink>
          </w:p>
          <w:p w14:paraId="0BC8F2CD" w14:textId="77777777" w:rsidR="00AC6C6E" w:rsidRPr="00C379C8" w:rsidRDefault="00576CAD" w:rsidP="00AA646C">
            <w:pPr>
              <w:spacing w:after="120"/>
            </w:pPr>
            <w:r w:rsidRPr="00C379C8">
              <w:t>Website: eec.eaeunion.org</w:t>
            </w:r>
          </w:p>
        </w:tc>
      </w:tr>
      <w:tr w:rsidR="00C05EAD" w14:paraId="0EB2236F" w14:textId="77777777" w:rsidTr="0069259F">
        <w:tc>
          <w:tcPr>
            <w:tcW w:w="713" w:type="dxa"/>
            <w:tcBorders>
              <w:top w:val="single" w:sz="6" w:space="0" w:color="auto"/>
              <w:bottom w:val="single" w:sz="6" w:space="0" w:color="auto"/>
            </w:tcBorders>
            <w:shd w:val="clear" w:color="auto" w:fill="auto"/>
          </w:tcPr>
          <w:p w14:paraId="180F1D02" w14:textId="77777777" w:rsidR="00F85C99" w:rsidRPr="002F6A28" w:rsidRDefault="00576CA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6D89AAA" w14:textId="77777777" w:rsidR="00F85C99" w:rsidRPr="0058336F" w:rsidRDefault="00576CA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05EAD" w14:paraId="0F344321" w14:textId="77777777" w:rsidTr="0069259F">
        <w:tc>
          <w:tcPr>
            <w:tcW w:w="713" w:type="dxa"/>
            <w:tcBorders>
              <w:top w:val="single" w:sz="6" w:space="0" w:color="auto"/>
              <w:bottom w:val="single" w:sz="6" w:space="0" w:color="auto"/>
            </w:tcBorders>
            <w:shd w:val="clear" w:color="auto" w:fill="auto"/>
          </w:tcPr>
          <w:p w14:paraId="63060B3A" w14:textId="77777777" w:rsidR="00F85C99" w:rsidRPr="002F6A28" w:rsidRDefault="00576CA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9E988DB" w14:textId="77777777" w:rsidR="00F85C99" w:rsidRPr="002F6A28" w:rsidRDefault="00576CA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Fire safety andfire extinguishing equipment</w:t>
            </w:r>
          </w:p>
        </w:tc>
      </w:tr>
      <w:tr w:rsidR="00C05EAD" w14:paraId="4B4EDDC1" w14:textId="77777777" w:rsidTr="0069259F">
        <w:tc>
          <w:tcPr>
            <w:tcW w:w="713" w:type="dxa"/>
            <w:tcBorders>
              <w:top w:val="single" w:sz="6" w:space="0" w:color="auto"/>
              <w:bottom w:val="single" w:sz="6" w:space="0" w:color="auto"/>
            </w:tcBorders>
            <w:shd w:val="clear" w:color="auto" w:fill="auto"/>
          </w:tcPr>
          <w:p w14:paraId="63000F58" w14:textId="77777777" w:rsidR="00F85C99" w:rsidRPr="002F6A28" w:rsidRDefault="00576CA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4599251" w14:textId="77777777" w:rsidR="00F85C99" w:rsidRPr="002F6A28" w:rsidRDefault="00576CAD" w:rsidP="002F6A28">
            <w:pPr>
              <w:spacing w:before="120" w:after="120"/>
            </w:pPr>
            <w:r w:rsidRPr="002F6A28">
              <w:rPr>
                <w:b/>
              </w:rPr>
              <w:t>Title, number of pages and language(s) of the notified document:</w:t>
            </w:r>
            <w:r w:rsidR="00EE3A11" w:rsidRPr="00C379C8">
              <w:t xml:space="preserve"> Draft amendments to the Technical regulations of the Eurasian Economic Union "On Requirements for Fire Safety and Fire Extinguishing Equipment" (EAEU TR 043/2017); (50 page(s), in Russian)</w:t>
            </w:r>
          </w:p>
        </w:tc>
      </w:tr>
      <w:tr w:rsidR="00C05EAD" w14:paraId="164BEF99" w14:textId="77777777" w:rsidTr="0069259F">
        <w:tc>
          <w:tcPr>
            <w:tcW w:w="713" w:type="dxa"/>
            <w:tcBorders>
              <w:top w:val="single" w:sz="6" w:space="0" w:color="auto"/>
              <w:bottom w:val="single" w:sz="6" w:space="0" w:color="auto"/>
            </w:tcBorders>
            <w:shd w:val="clear" w:color="auto" w:fill="auto"/>
          </w:tcPr>
          <w:p w14:paraId="2B9E1506" w14:textId="77777777" w:rsidR="00F85C99" w:rsidRPr="002F6A28" w:rsidRDefault="00576CA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A994DD6" w14:textId="77777777" w:rsidR="00F85C99" w:rsidRPr="002F6A28" w:rsidRDefault="00576CAD" w:rsidP="002F6A28">
            <w:pPr>
              <w:spacing w:before="120" w:after="120"/>
              <w:rPr>
                <w:b/>
              </w:rPr>
            </w:pPr>
            <w:r w:rsidRPr="002F6A28">
              <w:rPr>
                <w:b/>
              </w:rPr>
              <w:t>Description of content:</w:t>
            </w:r>
            <w:r w:rsidR="00FE448B" w:rsidRPr="00C379C8">
              <w:t xml:space="preserve"> The draft amendments to the technical regulations of the Eurasian Economic Union "On Requirements for Fire Safety and Fire Extinguishing Equipment" (EAEU TR 043/2017) is developed in order to clarify and specify certain provisions of the technical regulations to ensure a uniform understanding and fulfillment of its requirements in the design, manufacture, conformity assessment and operation of fire safety and fire extinguishing equipment intended for issuance in circulation on the territory of the Eurasian Economic Union</w:t>
            </w:r>
          </w:p>
        </w:tc>
      </w:tr>
      <w:tr w:rsidR="00C05EAD" w14:paraId="57DE2851" w14:textId="77777777" w:rsidTr="0069259F">
        <w:tc>
          <w:tcPr>
            <w:tcW w:w="713" w:type="dxa"/>
            <w:tcBorders>
              <w:top w:val="single" w:sz="6" w:space="0" w:color="auto"/>
              <w:bottom w:val="single" w:sz="6" w:space="0" w:color="auto"/>
            </w:tcBorders>
            <w:shd w:val="clear" w:color="auto" w:fill="auto"/>
          </w:tcPr>
          <w:p w14:paraId="7A3386C9" w14:textId="77777777" w:rsidR="00F85C99" w:rsidRPr="002F6A28" w:rsidRDefault="00576CA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5C6D4CB" w14:textId="77777777" w:rsidR="00F85C99" w:rsidRPr="002F6A28" w:rsidRDefault="00576CAD" w:rsidP="002F6A28">
            <w:pPr>
              <w:spacing w:before="120" w:after="120"/>
              <w:rPr>
                <w:b/>
              </w:rPr>
            </w:pPr>
            <w:r w:rsidRPr="002F6A28">
              <w:rPr>
                <w:b/>
              </w:rPr>
              <w:t>Objective and rationale, including the nature of urgent problems where applicable:</w:t>
            </w:r>
            <w:r w:rsidR="00EE3A11" w:rsidRPr="00C379C8">
              <w:t xml:space="preserve"> Health, Safety.; Protection of human health or safety</w:t>
            </w:r>
          </w:p>
        </w:tc>
      </w:tr>
      <w:tr w:rsidR="00C05EAD" w14:paraId="7E81578E" w14:textId="77777777" w:rsidTr="0069259F">
        <w:tc>
          <w:tcPr>
            <w:tcW w:w="713" w:type="dxa"/>
            <w:tcBorders>
              <w:top w:val="single" w:sz="6" w:space="0" w:color="auto"/>
              <w:bottom w:val="single" w:sz="6" w:space="0" w:color="auto"/>
            </w:tcBorders>
            <w:shd w:val="clear" w:color="auto" w:fill="auto"/>
          </w:tcPr>
          <w:p w14:paraId="00BD8A97" w14:textId="77777777" w:rsidR="00F85C99" w:rsidRPr="002F6A28" w:rsidRDefault="00576CA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27A6A32" w14:textId="77777777" w:rsidR="00086AF5" w:rsidRPr="00086AF5" w:rsidRDefault="00576CAD" w:rsidP="007F13E8">
            <w:pPr>
              <w:spacing w:before="120" w:after="120"/>
              <w:rPr>
                <w:bCs/>
              </w:rPr>
            </w:pPr>
            <w:r w:rsidRPr="002F6A28">
              <w:rPr>
                <w:b/>
              </w:rPr>
              <w:t>Relevant documents:</w:t>
            </w:r>
            <w:r w:rsidR="00EE3A11" w:rsidRPr="002F6A28">
              <w:t xml:space="preserve"> </w:t>
            </w:r>
          </w:p>
          <w:p w14:paraId="2D48C181" w14:textId="77777777" w:rsidR="00EE3A11" w:rsidRPr="002F6A28" w:rsidRDefault="00576CAD" w:rsidP="007F13E8">
            <w:pPr>
              <w:spacing w:before="120" w:after="120"/>
            </w:pPr>
            <w:r w:rsidRPr="002F6A28">
              <w:t>Draft amendments to the Technical regulations of the Eurasian Economic Union "On Requirements for Fire Safety and Fire Extinguishing Equipment" (EAEU TR 043/2017)</w:t>
            </w:r>
          </w:p>
          <w:p w14:paraId="5B343FD3" w14:textId="77777777" w:rsidR="00EE3A11" w:rsidRPr="002F6A28" w:rsidRDefault="00065D38" w:rsidP="007F13E8">
            <w:pPr>
              <w:spacing w:before="120" w:after="120"/>
            </w:pPr>
            <w:hyperlink r:id="rId10" w:history="1">
              <w:r w:rsidR="00576CAD" w:rsidRPr="002F6A28">
                <w:rPr>
                  <w:color w:val="0000FF"/>
                  <w:u w:val="single"/>
                </w:rPr>
                <w:t>https://docs.eaeunion.org/pd/ru-ru/0109543/pd_23092024</w:t>
              </w:r>
            </w:hyperlink>
          </w:p>
        </w:tc>
      </w:tr>
      <w:tr w:rsidR="00C05EAD" w14:paraId="5829AFCB" w14:textId="77777777" w:rsidTr="00AE6CC8">
        <w:trPr>
          <w:cantSplit/>
        </w:trPr>
        <w:tc>
          <w:tcPr>
            <w:tcW w:w="713" w:type="dxa"/>
            <w:tcBorders>
              <w:top w:val="single" w:sz="6" w:space="0" w:color="auto"/>
              <w:bottom w:val="single" w:sz="6" w:space="0" w:color="auto"/>
            </w:tcBorders>
            <w:shd w:val="clear" w:color="auto" w:fill="auto"/>
          </w:tcPr>
          <w:p w14:paraId="4308D946" w14:textId="77777777" w:rsidR="00EE3A11" w:rsidRPr="002F6A28" w:rsidRDefault="00576CA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584217B" w14:textId="77777777" w:rsidR="00EE3A11" w:rsidRPr="002F6A28" w:rsidRDefault="00576CAD" w:rsidP="008953C4">
            <w:pPr>
              <w:spacing w:before="120" w:after="120"/>
            </w:pPr>
            <w:r w:rsidRPr="002F6A28">
              <w:rPr>
                <w:b/>
              </w:rPr>
              <w:t>Proposed date of adoption:</w:t>
            </w:r>
            <w:r w:rsidRPr="00C379C8">
              <w:t xml:space="preserve"> To be determined</w:t>
            </w:r>
          </w:p>
          <w:p w14:paraId="7905375C" w14:textId="77777777" w:rsidR="00EE3A11" w:rsidRPr="002F6A28" w:rsidRDefault="00576CAD" w:rsidP="008953C4">
            <w:pPr>
              <w:spacing w:after="120"/>
            </w:pPr>
            <w:r w:rsidRPr="002F6A28">
              <w:rPr>
                <w:b/>
              </w:rPr>
              <w:t>Proposed date of entry into force:</w:t>
            </w:r>
            <w:r w:rsidRPr="00C379C8">
              <w:t xml:space="preserve"> Not less than 180 days from adoption of the technical regulation.</w:t>
            </w:r>
          </w:p>
        </w:tc>
      </w:tr>
      <w:tr w:rsidR="00C05EAD" w14:paraId="19E26440" w14:textId="77777777" w:rsidTr="0069259F">
        <w:tc>
          <w:tcPr>
            <w:tcW w:w="713" w:type="dxa"/>
            <w:tcBorders>
              <w:top w:val="single" w:sz="6" w:space="0" w:color="auto"/>
              <w:bottom w:val="single" w:sz="6" w:space="0" w:color="auto"/>
            </w:tcBorders>
            <w:shd w:val="clear" w:color="auto" w:fill="auto"/>
          </w:tcPr>
          <w:p w14:paraId="5249E3D3" w14:textId="77777777" w:rsidR="00F85C99" w:rsidRPr="002F6A28" w:rsidRDefault="00576CA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7B5F0C3" w14:textId="77777777" w:rsidR="00F85C99" w:rsidRPr="002F6A28" w:rsidRDefault="00576CAD" w:rsidP="002F6A28">
            <w:pPr>
              <w:spacing w:before="120" w:after="120"/>
            </w:pPr>
            <w:r w:rsidRPr="002F6A28">
              <w:rPr>
                <w:b/>
              </w:rPr>
              <w:t>Final date for comments:</w:t>
            </w:r>
            <w:r w:rsidR="00EE3A11" w:rsidRPr="00C379C8">
              <w:t xml:space="preserve"> 15 January 2025</w:t>
            </w:r>
          </w:p>
        </w:tc>
      </w:tr>
      <w:tr w:rsidR="00C05EAD" w14:paraId="202D056C" w14:textId="77777777" w:rsidTr="0069259F">
        <w:tc>
          <w:tcPr>
            <w:tcW w:w="713" w:type="dxa"/>
            <w:tcBorders>
              <w:top w:val="single" w:sz="6" w:space="0" w:color="auto"/>
            </w:tcBorders>
            <w:shd w:val="clear" w:color="auto" w:fill="auto"/>
          </w:tcPr>
          <w:p w14:paraId="1D2CA506" w14:textId="77777777" w:rsidR="00F85C99" w:rsidRPr="002F6A28" w:rsidRDefault="00576CA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4C38C61" w14:textId="77777777" w:rsidR="00F85C99" w:rsidRPr="002F6A28" w:rsidRDefault="00576CA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CED3DBA" w14:textId="77777777" w:rsidR="00EE3A11" w:rsidRPr="00A12DDE" w:rsidRDefault="00576CAD" w:rsidP="00B16145">
            <w:pPr>
              <w:keepNext/>
              <w:keepLines/>
              <w:rPr>
                <w:bCs/>
              </w:rPr>
            </w:pPr>
            <w:r w:rsidRPr="00A12DDE">
              <w:rPr>
                <w:bCs/>
              </w:rPr>
              <w:t>Eurasian Economic Commission</w:t>
            </w:r>
          </w:p>
          <w:p w14:paraId="6465F643" w14:textId="77777777" w:rsidR="00EE3A11" w:rsidRPr="00A12DDE" w:rsidRDefault="00576CAD" w:rsidP="00B16145">
            <w:pPr>
              <w:keepNext/>
              <w:keepLines/>
              <w:rPr>
                <w:bCs/>
              </w:rPr>
            </w:pPr>
            <w:r w:rsidRPr="00A12DDE">
              <w:rPr>
                <w:bCs/>
              </w:rPr>
              <w:t>Department for Technical Regulation and Accreditation</w:t>
            </w:r>
          </w:p>
          <w:p w14:paraId="36A5658C" w14:textId="77777777" w:rsidR="00EE3A11" w:rsidRPr="00A12DDE" w:rsidRDefault="00576CAD" w:rsidP="00B16145">
            <w:pPr>
              <w:keepNext/>
              <w:keepLines/>
              <w:rPr>
                <w:bCs/>
              </w:rPr>
            </w:pPr>
            <w:r w:rsidRPr="00A12DDE">
              <w:rPr>
                <w:bCs/>
              </w:rPr>
              <w:t>Tel: +7(495)669-24-00</w:t>
            </w:r>
          </w:p>
          <w:p w14:paraId="02357358" w14:textId="77777777" w:rsidR="00EE3A11" w:rsidRPr="00A12DDE" w:rsidRDefault="00576CAD" w:rsidP="00B16145">
            <w:pPr>
              <w:keepNext/>
              <w:keepLines/>
              <w:rPr>
                <w:bCs/>
              </w:rPr>
            </w:pPr>
            <w:r w:rsidRPr="00A12DDE">
              <w:rPr>
                <w:bCs/>
              </w:rPr>
              <w:t>Fax: +7(495)669-24-15</w:t>
            </w:r>
          </w:p>
          <w:p w14:paraId="5796B562" w14:textId="77777777" w:rsidR="00EE3A11" w:rsidRPr="00A12DDE" w:rsidRDefault="00576CAD" w:rsidP="00B16145">
            <w:pPr>
              <w:keepNext/>
              <w:keepLines/>
              <w:rPr>
                <w:bCs/>
              </w:rPr>
            </w:pPr>
            <w:r w:rsidRPr="00A12DDE">
              <w:rPr>
                <w:bCs/>
              </w:rPr>
              <w:t xml:space="preserve">E-mail: </w:t>
            </w:r>
            <w:hyperlink r:id="rId11" w:history="1">
              <w:r w:rsidRPr="00A12DDE">
                <w:rPr>
                  <w:bCs/>
                  <w:color w:val="0000FF"/>
                  <w:u w:val="single"/>
                </w:rPr>
                <w:t>dept_techregulation@eurasiancommission.org</w:t>
              </w:r>
            </w:hyperlink>
          </w:p>
          <w:p w14:paraId="4BB95635" w14:textId="77777777" w:rsidR="00EE3A11" w:rsidRPr="00A12DDE" w:rsidRDefault="00576CAD" w:rsidP="00B16145">
            <w:pPr>
              <w:keepNext/>
              <w:keepLines/>
              <w:spacing w:after="120"/>
              <w:rPr>
                <w:bCs/>
              </w:rPr>
            </w:pPr>
            <w:r w:rsidRPr="00A12DDE">
              <w:rPr>
                <w:bCs/>
              </w:rPr>
              <w:t>Website: eec.eaeunion.org</w:t>
            </w:r>
          </w:p>
        </w:tc>
      </w:tr>
    </w:tbl>
    <w:p w14:paraId="7A35D5B9"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8B58" w14:textId="77777777" w:rsidR="00576CAD" w:rsidRDefault="00576CAD">
      <w:r>
        <w:separator/>
      </w:r>
    </w:p>
  </w:endnote>
  <w:endnote w:type="continuationSeparator" w:id="0">
    <w:p w14:paraId="1ADE2515" w14:textId="77777777" w:rsidR="00576CAD" w:rsidRDefault="0057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7803" w14:textId="77777777" w:rsidR="009239F7" w:rsidRPr="002F6A28" w:rsidRDefault="00576CA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E118" w14:textId="77777777" w:rsidR="009239F7" w:rsidRPr="002F6A28" w:rsidRDefault="00576CA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1834" w14:textId="77777777" w:rsidR="00EE3A11" w:rsidRPr="002F6A28" w:rsidRDefault="00576CA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5CF23" w14:textId="77777777" w:rsidR="00576CAD" w:rsidRDefault="00576CAD">
      <w:r>
        <w:separator/>
      </w:r>
    </w:p>
  </w:footnote>
  <w:footnote w:type="continuationSeparator" w:id="0">
    <w:p w14:paraId="247B11AE" w14:textId="77777777" w:rsidR="00576CAD" w:rsidRDefault="0057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B217" w14:textId="77777777" w:rsidR="009239F7" w:rsidRPr="002F6A28" w:rsidRDefault="00576CAD" w:rsidP="009239F7">
    <w:pPr>
      <w:pStyle w:val="Header"/>
      <w:pBdr>
        <w:bottom w:val="single" w:sz="4" w:space="1" w:color="auto"/>
      </w:pBdr>
      <w:tabs>
        <w:tab w:val="clear" w:pos="4513"/>
        <w:tab w:val="clear" w:pos="9027"/>
      </w:tabs>
      <w:jc w:val="center"/>
    </w:pPr>
    <w:r w:rsidRPr="002F6A28">
      <w:t>tbtSymbol</w:t>
    </w:r>
  </w:p>
  <w:p w14:paraId="0F7DDAB3" w14:textId="77777777" w:rsidR="009239F7" w:rsidRPr="002F6A28" w:rsidRDefault="009239F7" w:rsidP="009239F7">
    <w:pPr>
      <w:pStyle w:val="Header"/>
      <w:pBdr>
        <w:bottom w:val="single" w:sz="4" w:space="1" w:color="auto"/>
      </w:pBdr>
      <w:tabs>
        <w:tab w:val="clear" w:pos="4513"/>
        <w:tab w:val="clear" w:pos="9027"/>
      </w:tabs>
      <w:jc w:val="center"/>
    </w:pPr>
  </w:p>
  <w:p w14:paraId="6A3BBD4C" w14:textId="77777777" w:rsidR="009239F7" w:rsidRPr="002F6A28" w:rsidRDefault="00576CA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0DA0D4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A788" w14:textId="77777777" w:rsidR="009239F7" w:rsidRPr="002F6A28" w:rsidRDefault="00576CAD" w:rsidP="009239F7">
    <w:pPr>
      <w:pStyle w:val="Header"/>
      <w:pBdr>
        <w:bottom w:val="single" w:sz="4" w:space="1" w:color="auto"/>
      </w:pBdr>
      <w:tabs>
        <w:tab w:val="clear" w:pos="4513"/>
        <w:tab w:val="clear" w:pos="9027"/>
      </w:tabs>
      <w:jc w:val="center"/>
    </w:pPr>
    <w:bookmarkStart w:id="0" w:name="spsSymbolHeader"/>
    <w:r w:rsidRPr="002F6A28">
      <w:t>G/TBT/N/ARM/106</w:t>
    </w:r>
    <w:bookmarkEnd w:id="0"/>
  </w:p>
  <w:p w14:paraId="67ABDCE1" w14:textId="77777777" w:rsidR="009239F7" w:rsidRPr="002F6A28" w:rsidRDefault="009239F7" w:rsidP="009239F7">
    <w:pPr>
      <w:pStyle w:val="Header"/>
      <w:pBdr>
        <w:bottom w:val="single" w:sz="4" w:space="1" w:color="auto"/>
      </w:pBdr>
      <w:tabs>
        <w:tab w:val="clear" w:pos="4513"/>
        <w:tab w:val="clear" w:pos="9027"/>
      </w:tabs>
      <w:jc w:val="center"/>
    </w:pPr>
  </w:p>
  <w:p w14:paraId="474580B9" w14:textId="77777777" w:rsidR="009239F7" w:rsidRPr="002F6A28" w:rsidRDefault="00576CA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68230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05EAD" w14:paraId="2149F8A9" w14:textId="77777777" w:rsidTr="008612A9">
      <w:trPr>
        <w:trHeight w:val="240"/>
        <w:jc w:val="center"/>
      </w:trPr>
      <w:tc>
        <w:tcPr>
          <w:tcW w:w="3794" w:type="dxa"/>
          <w:shd w:val="clear" w:color="auto" w:fill="FFFFFF"/>
          <w:tcMar>
            <w:left w:w="108" w:type="dxa"/>
            <w:right w:w="108" w:type="dxa"/>
          </w:tcMar>
          <w:vAlign w:val="center"/>
        </w:tcPr>
        <w:p w14:paraId="751E6C7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B34BD2C" w14:textId="77777777" w:rsidR="00ED54E0" w:rsidRPr="009239F7" w:rsidRDefault="00ED54E0" w:rsidP="00B801E9">
          <w:pPr>
            <w:jc w:val="right"/>
            <w:rPr>
              <w:b/>
              <w:color w:val="FF0000"/>
              <w:szCs w:val="16"/>
            </w:rPr>
          </w:pPr>
        </w:p>
      </w:tc>
    </w:tr>
    <w:bookmarkEnd w:id="1"/>
    <w:tr w:rsidR="00C05EAD" w14:paraId="018EBD44" w14:textId="77777777" w:rsidTr="008612A9">
      <w:trPr>
        <w:trHeight w:val="213"/>
        <w:jc w:val="center"/>
      </w:trPr>
      <w:tc>
        <w:tcPr>
          <w:tcW w:w="3794" w:type="dxa"/>
          <w:vMerge w:val="restart"/>
          <w:shd w:val="clear" w:color="auto" w:fill="FFFFFF"/>
          <w:tcMar>
            <w:left w:w="0" w:type="dxa"/>
            <w:right w:w="0" w:type="dxa"/>
          </w:tcMar>
        </w:tcPr>
        <w:p w14:paraId="2DD51D4C" w14:textId="77777777" w:rsidR="00ED54E0" w:rsidRPr="009239F7" w:rsidRDefault="00576CAD" w:rsidP="00B801E9">
          <w:pPr>
            <w:jc w:val="left"/>
          </w:pPr>
          <w:r>
            <w:rPr>
              <w:noProof/>
              <w:lang w:eastAsia="en-GB"/>
            </w:rPr>
            <w:drawing>
              <wp:inline distT="0" distB="0" distL="0" distR="0" wp14:anchorId="766FAF72" wp14:editId="35AAA3F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256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3D1C566" w14:textId="77777777" w:rsidR="00ED54E0" w:rsidRPr="009239F7" w:rsidRDefault="00ED54E0" w:rsidP="00B801E9">
          <w:pPr>
            <w:jc w:val="right"/>
            <w:rPr>
              <w:b/>
              <w:szCs w:val="16"/>
            </w:rPr>
          </w:pPr>
        </w:p>
      </w:tc>
    </w:tr>
    <w:tr w:rsidR="00C05EAD" w14:paraId="7883DBE1" w14:textId="77777777" w:rsidTr="008612A9">
      <w:trPr>
        <w:trHeight w:val="868"/>
        <w:jc w:val="center"/>
      </w:trPr>
      <w:tc>
        <w:tcPr>
          <w:tcW w:w="3794" w:type="dxa"/>
          <w:vMerge/>
          <w:shd w:val="clear" w:color="auto" w:fill="FFFFFF"/>
          <w:tcMar>
            <w:left w:w="108" w:type="dxa"/>
            <w:right w:w="108" w:type="dxa"/>
          </w:tcMar>
        </w:tcPr>
        <w:p w14:paraId="5BFF79B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2EC9102" w14:textId="77777777" w:rsidR="009239F7" w:rsidRPr="002F6A28" w:rsidRDefault="00576CAD" w:rsidP="00B801E9">
          <w:pPr>
            <w:jc w:val="right"/>
            <w:rPr>
              <w:b/>
              <w:szCs w:val="16"/>
            </w:rPr>
          </w:pPr>
          <w:bookmarkStart w:id="2" w:name="bmkSymbols"/>
          <w:r w:rsidRPr="002F6A28">
            <w:rPr>
              <w:b/>
              <w:szCs w:val="16"/>
            </w:rPr>
            <w:t>G/TBT/N/ARM/106</w:t>
          </w:r>
          <w:bookmarkEnd w:id="2"/>
        </w:p>
      </w:tc>
    </w:tr>
    <w:tr w:rsidR="00C05EAD" w14:paraId="25331FAB" w14:textId="77777777" w:rsidTr="008612A9">
      <w:trPr>
        <w:trHeight w:val="240"/>
        <w:jc w:val="center"/>
      </w:trPr>
      <w:tc>
        <w:tcPr>
          <w:tcW w:w="3794" w:type="dxa"/>
          <w:vMerge/>
          <w:shd w:val="clear" w:color="auto" w:fill="FFFFFF"/>
          <w:tcMar>
            <w:left w:w="108" w:type="dxa"/>
            <w:right w:w="108" w:type="dxa"/>
          </w:tcMar>
          <w:vAlign w:val="center"/>
        </w:tcPr>
        <w:p w14:paraId="75974524" w14:textId="77777777" w:rsidR="00ED54E0" w:rsidRPr="009239F7" w:rsidRDefault="00ED54E0" w:rsidP="00B801E9"/>
      </w:tc>
      <w:tc>
        <w:tcPr>
          <w:tcW w:w="5448" w:type="dxa"/>
          <w:gridSpan w:val="2"/>
          <w:shd w:val="clear" w:color="auto" w:fill="FFFFFF"/>
          <w:tcMar>
            <w:left w:w="108" w:type="dxa"/>
            <w:right w:w="108" w:type="dxa"/>
          </w:tcMar>
          <w:vAlign w:val="center"/>
        </w:tcPr>
        <w:p w14:paraId="47446067" w14:textId="02FBDA27" w:rsidR="00ED54E0" w:rsidRPr="009239F7" w:rsidRDefault="00491594" w:rsidP="00B801E9">
          <w:pPr>
            <w:jc w:val="right"/>
            <w:rPr>
              <w:szCs w:val="16"/>
            </w:rPr>
          </w:pPr>
          <w:bookmarkStart w:id="3" w:name="spsDateDistribution"/>
          <w:bookmarkStart w:id="4" w:name="bmkDate"/>
          <w:bookmarkEnd w:id="3"/>
          <w:bookmarkEnd w:id="4"/>
          <w:r>
            <w:rPr>
              <w:szCs w:val="16"/>
            </w:rPr>
            <w:t>7 January 2025</w:t>
          </w:r>
        </w:p>
      </w:tc>
    </w:tr>
    <w:tr w:rsidR="00C05EAD" w14:paraId="7BA67FE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52AB34" w14:textId="47BD2A05" w:rsidR="00ED54E0" w:rsidRPr="009239F7" w:rsidRDefault="00576CAD" w:rsidP="0097650D">
          <w:pPr>
            <w:jc w:val="left"/>
            <w:rPr>
              <w:b/>
            </w:rPr>
          </w:pPr>
          <w:bookmarkStart w:id="5" w:name="bmkSerial"/>
          <w:r w:rsidRPr="002F6A28">
            <w:rPr>
              <w:color w:val="FF0000"/>
              <w:szCs w:val="16"/>
            </w:rPr>
            <w:t>(</w:t>
          </w:r>
          <w:bookmarkStart w:id="6" w:name="spsSerialNumber"/>
          <w:bookmarkEnd w:id="6"/>
          <w:r w:rsidR="00491594">
            <w:rPr>
              <w:color w:val="FF0000"/>
              <w:szCs w:val="16"/>
            </w:rPr>
            <w:t>25-</w:t>
          </w:r>
          <w:r w:rsidR="00065D38">
            <w:rPr>
              <w:color w:val="FF0000"/>
              <w:szCs w:val="16"/>
            </w:rPr>
            <w:t>0061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F7EB9B1" w14:textId="77777777" w:rsidR="00ED54E0" w:rsidRPr="009239F7" w:rsidRDefault="00576CA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05EAD" w14:paraId="5C447BC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D86DC5A" w14:textId="77777777" w:rsidR="00ED54E0" w:rsidRPr="009239F7" w:rsidRDefault="00576CA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9C02B27" w14:textId="77777777" w:rsidR="00ED54E0" w:rsidRPr="002F6A28" w:rsidRDefault="00576CA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A4DE1B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9269EAA">
      <w:start w:val="1"/>
      <w:numFmt w:val="decimal"/>
      <w:pStyle w:val="SummaryText"/>
      <w:lvlText w:val="%1."/>
      <w:lvlJc w:val="left"/>
      <w:pPr>
        <w:ind w:left="360" w:hanging="360"/>
      </w:pPr>
    </w:lvl>
    <w:lvl w:ilvl="1" w:tplc="651E9226" w:tentative="1">
      <w:start w:val="1"/>
      <w:numFmt w:val="lowerLetter"/>
      <w:lvlText w:val="%2."/>
      <w:lvlJc w:val="left"/>
      <w:pPr>
        <w:ind w:left="1080" w:hanging="360"/>
      </w:pPr>
    </w:lvl>
    <w:lvl w:ilvl="2" w:tplc="238E6FDE" w:tentative="1">
      <w:start w:val="1"/>
      <w:numFmt w:val="lowerRoman"/>
      <w:lvlText w:val="%3."/>
      <w:lvlJc w:val="right"/>
      <w:pPr>
        <w:ind w:left="1800" w:hanging="180"/>
      </w:pPr>
    </w:lvl>
    <w:lvl w:ilvl="3" w:tplc="FA5676FC" w:tentative="1">
      <w:start w:val="1"/>
      <w:numFmt w:val="decimal"/>
      <w:lvlText w:val="%4."/>
      <w:lvlJc w:val="left"/>
      <w:pPr>
        <w:ind w:left="2520" w:hanging="360"/>
      </w:pPr>
    </w:lvl>
    <w:lvl w:ilvl="4" w:tplc="21C6228C" w:tentative="1">
      <w:start w:val="1"/>
      <w:numFmt w:val="lowerLetter"/>
      <w:lvlText w:val="%5."/>
      <w:lvlJc w:val="left"/>
      <w:pPr>
        <w:ind w:left="3240" w:hanging="360"/>
      </w:pPr>
    </w:lvl>
    <w:lvl w:ilvl="5" w:tplc="A5D8D88A" w:tentative="1">
      <w:start w:val="1"/>
      <w:numFmt w:val="lowerRoman"/>
      <w:lvlText w:val="%6."/>
      <w:lvlJc w:val="right"/>
      <w:pPr>
        <w:ind w:left="3960" w:hanging="180"/>
      </w:pPr>
    </w:lvl>
    <w:lvl w:ilvl="6" w:tplc="9D2C207C" w:tentative="1">
      <w:start w:val="1"/>
      <w:numFmt w:val="decimal"/>
      <w:lvlText w:val="%7."/>
      <w:lvlJc w:val="left"/>
      <w:pPr>
        <w:ind w:left="4680" w:hanging="360"/>
      </w:pPr>
    </w:lvl>
    <w:lvl w:ilvl="7" w:tplc="90A6DCCA" w:tentative="1">
      <w:start w:val="1"/>
      <w:numFmt w:val="lowerLetter"/>
      <w:lvlText w:val="%8."/>
      <w:lvlJc w:val="left"/>
      <w:pPr>
        <w:ind w:left="5400" w:hanging="360"/>
      </w:pPr>
    </w:lvl>
    <w:lvl w:ilvl="8" w:tplc="CAFE2472" w:tentative="1">
      <w:start w:val="1"/>
      <w:numFmt w:val="lowerRoman"/>
      <w:lvlText w:val="%9."/>
      <w:lvlJc w:val="right"/>
      <w:pPr>
        <w:ind w:left="6120" w:hanging="180"/>
      </w:pPr>
    </w:lvl>
  </w:abstractNum>
  <w:num w:numId="1" w16cid:durableId="2016569526">
    <w:abstractNumId w:val="9"/>
  </w:num>
  <w:num w:numId="2" w16cid:durableId="790124687">
    <w:abstractNumId w:val="7"/>
  </w:num>
  <w:num w:numId="3" w16cid:durableId="272329573">
    <w:abstractNumId w:val="6"/>
  </w:num>
  <w:num w:numId="4" w16cid:durableId="533662317">
    <w:abstractNumId w:val="5"/>
  </w:num>
  <w:num w:numId="5" w16cid:durableId="1744644254">
    <w:abstractNumId w:val="4"/>
  </w:num>
  <w:num w:numId="6" w16cid:durableId="1736974849">
    <w:abstractNumId w:val="12"/>
  </w:num>
  <w:num w:numId="7" w16cid:durableId="585843270">
    <w:abstractNumId w:val="11"/>
  </w:num>
  <w:num w:numId="8" w16cid:durableId="1026755933">
    <w:abstractNumId w:val="10"/>
  </w:num>
  <w:num w:numId="9" w16cid:durableId="1347566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9017138">
    <w:abstractNumId w:val="13"/>
  </w:num>
  <w:num w:numId="11" w16cid:durableId="469633925">
    <w:abstractNumId w:val="8"/>
  </w:num>
  <w:num w:numId="12" w16cid:durableId="223610408">
    <w:abstractNumId w:val="3"/>
  </w:num>
  <w:num w:numId="13" w16cid:durableId="1137990211">
    <w:abstractNumId w:val="2"/>
  </w:num>
  <w:num w:numId="14" w16cid:durableId="1515803474">
    <w:abstractNumId w:val="1"/>
  </w:num>
  <w:num w:numId="15" w16cid:durableId="59316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D38"/>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2E5D"/>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91594"/>
    <w:rsid w:val="004A23F8"/>
    <w:rsid w:val="004C27A4"/>
    <w:rsid w:val="004E51B2"/>
    <w:rsid w:val="004F203A"/>
    <w:rsid w:val="005104AF"/>
    <w:rsid w:val="0052601B"/>
    <w:rsid w:val="005336B8"/>
    <w:rsid w:val="00533DC1"/>
    <w:rsid w:val="0054317D"/>
    <w:rsid w:val="00545ACF"/>
    <w:rsid w:val="00547B5F"/>
    <w:rsid w:val="00564605"/>
    <w:rsid w:val="00567467"/>
    <w:rsid w:val="00576CAD"/>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1462B"/>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5EAD"/>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6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pt_techregulation@eurasiancommission.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s.eaeunion.org/pd/ru-ru/0109543/pd_23092024"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ept_techregulation@eurasiancommission.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3c398862-5936-42e4-bbf5-d8540a40efed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35B7DA2-C9E3-4D09-A39F-23CD614F93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370</Words>
  <Characters>2328</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2025-01-07T13:08:00Z</dcterms:created>
  <dcterms:modified xsi:type="dcterms:W3CDTF">2025-01-07T13:53:00Z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3c398862-5936-42e4-bbf5-d8540a40efed</vt:lpwstr>
  </property>
  <property fmtid="{D5CDD505-2E9C-101B-9397-08002B2CF9AE}" pid="4" name="WTOCLASSIFICATION">
    <vt:lpwstr>WTO OFFICIAL</vt:lpwstr>
  </property>
</Properties>
</file>