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C262F70" w14:textId="77777777">
      <w:pPr>
        <w:pStyle w:val="Title"/>
        <w:rPr>
          <w:caps w:val="0"/>
          <w:kern w:val="0"/>
        </w:rPr>
      </w:pPr>
      <w:r w:rsidRPr="00934B4C">
        <w:rPr>
          <w:caps w:val="0"/>
          <w:kern w:val="0"/>
        </w:rPr>
        <w:t>NOTIFICATION</w:t>
      </w:r>
    </w:p>
    <w:p w:rsidR="00AD0FDA" w:rsidRPr="00934B4C" w:rsidP="00934B4C" w14:paraId="4FF695FB" w14:textId="77777777">
      <w:pPr>
        <w:pStyle w:val="Title3"/>
      </w:pPr>
      <w:r w:rsidRPr="00934B4C">
        <w:t>Addendum</w:t>
      </w:r>
    </w:p>
    <w:p w:rsidR="007141CF" w:rsidRPr="00934B4C" w:rsidP="00934B4C" w14:paraId="41E4A429" w14:textId="77777777">
      <w:r w:rsidRPr="00934B4C">
        <w:t xml:space="preserve">The following communication, received on 27 October 2026, is being circulated at the request of the Delegation of </w:t>
      </w:r>
      <w:r w:rsidRPr="00934B4C">
        <w:rPr>
          <w:u w:val="single"/>
        </w:rPr>
        <w:t>Türkiye</w:t>
      </w:r>
      <w:r w:rsidRPr="00934B4C">
        <w:t>.</w:t>
      </w:r>
    </w:p>
    <w:p w:rsidR="00AD0FDA" w:rsidRPr="00934B4C" w:rsidP="00934B4C" w14:paraId="7B7A9AE6" w14:textId="77777777"/>
    <w:p w:rsidR="00AD0FDA" w:rsidRPr="00934B4C" w:rsidP="00934B4C" w14:paraId="299559E0" w14:textId="77777777">
      <w:pPr>
        <w:jc w:val="center"/>
        <w:rPr>
          <w:b/>
        </w:rPr>
      </w:pPr>
      <w:r w:rsidRPr="00934B4C">
        <w:rPr>
          <w:b/>
        </w:rPr>
        <w:t>_______________</w:t>
      </w:r>
    </w:p>
    <w:p w:rsidR="00AD0FDA" w:rsidRPr="00934B4C" w:rsidP="00934B4C" w14:paraId="61A5A4A4" w14:textId="77777777"/>
    <w:p w:rsidR="00AD0FDA" w:rsidRPr="00934B4C" w:rsidP="00934B4C" w14:paraId="2AA9FF3F" w14:textId="77777777"/>
    <w:tbl>
      <w:tblPr>
        <w:tblW w:w="0" w:type="auto"/>
        <w:tblCellMar>
          <w:left w:w="0" w:type="dxa"/>
          <w:right w:w="115" w:type="dxa"/>
        </w:tblCellMar>
        <w:tblLook w:val="01E0"/>
      </w:tblPr>
      <w:tblGrid>
        <w:gridCol w:w="9026"/>
      </w:tblGrid>
      <w:tr w14:paraId="0036AA0F" w14:textId="77777777" w:rsidTr="006F292A">
        <w:tblPrEx>
          <w:tblW w:w="0" w:type="auto"/>
          <w:tblLook w:val="01E0"/>
        </w:tblPrEx>
        <w:tc>
          <w:tcPr>
            <w:tcW w:w="9242" w:type="dxa"/>
          </w:tcPr>
          <w:p w:rsidR="00AD0FDA" w:rsidRPr="00934B4C" w:rsidP="00934B4C" w14:paraId="56B1DB4B" w14:textId="77777777">
            <w:pPr>
              <w:spacing w:after="240"/>
              <w:rPr>
                <w:u w:val="single"/>
              </w:rPr>
            </w:pPr>
            <w:r w:rsidRPr="00934B4C">
              <w:rPr>
                <w:u w:val="single"/>
              </w:rPr>
              <w:t>Regulation on Plant Quarantine</w:t>
            </w:r>
          </w:p>
        </w:tc>
      </w:tr>
      <w:tr w14:paraId="1BFDD23F" w14:textId="77777777" w:rsidTr="006F292A">
        <w:tblPrEx>
          <w:tblW w:w="0" w:type="auto"/>
          <w:tblLook w:val="01E0"/>
        </w:tblPrEx>
        <w:tc>
          <w:tcPr>
            <w:tcW w:w="9242" w:type="dxa"/>
          </w:tcPr>
          <w:p w:rsidR="00AD0FDA" w:rsidRPr="00934B4C" w:rsidP="00934B4C" w14:paraId="4C26C4CF" w14:textId="505B8584">
            <w:pPr>
              <w:spacing w:after="240"/>
              <w:rPr>
                <w:u w:val="single"/>
              </w:rPr>
            </w:pPr>
            <w:r>
              <w:t xml:space="preserve">It has been announced that the Regulation on Plant Quarantine, revised through the SPS notification circulated under symbol </w:t>
            </w:r>
            <w:hyperlink r:id="rId5" w:history="1">
              <w:r w:rsidRPr="00FB7485">
                <w:rPr>
                  <w:rStyle w:val="Hyperlink"/>
                </w:rPr>
                <w:t>G/SPS/N/TUR/23/Rev.1/Add.2</w:t>
              </w:r>
            </w:hyperlink>
            <w:r>
              <w:t>, was published on 6 May 2026.</w:t>
            </w:r>
          </w:p>
          <w:p w:rsidR="00765725" w:rsidP="00934B4C" w14:paraId="06591E5C" w14:textId="28CC1501">
            <w:pPr>
              <w:spacing w:before="240" w:after="240"/>
            </w:pPr>
            <w:r>
              <w:t xml:space="preserve">Furthermore, the English version of the Plant Quarantine Regulation, published on 6 May 2026 and entering into force on 4 August 2026, was notified through the SPS notification circulated under symbol </w:t>
            </w:r>
            <w:hyperlink r:id="rId6" w:history="1">
              <w:r w:rsidRPr="00FB7485">
                <w:rPr>
                  <w:rStyle w:val="Hyperlink"/>
                </w:rPr>
                <w:t>G/SPS/N/TUR/23/Rev.1/Add.4</w:t>
              </w:r>
            </w:hyperlink>
            <w:r>
              <w:t>.</w:t>
            </w:r>
          </w:p>
          <w:p w:rsidR="00765725" w:rsidP="00934B4C" w14:paraId="23EE532A" w14:textId="77777777">
            <w:pPr>
              <w:spacing w:before="240" w:after="240"/>
            </w:pPr>
            <w:r>
              <w:t>An update has been made to the implementation of the provisions concerning the importation into Türkiye of plants and plant products covered by Articles 168, 190 and 191 of the list entitled "Special Requirements for the Import of Plants and Plant Products" set out in Annex 4 to the Regulation on Plant Quarantine, as specified below.</w:t>
            </w:r>
          </w:p>
          <w:tbl>
            <w:tblPr>
              <w:tblStyle w:val="WTOTable2"/>
              <w:tblW w:w="8960" w:type="dxa"/>
              <w:tblLook w:val="04A0"/>
            </w:tblPr>
            <w:tblGrid>
              <w:gridCol w:w="616"/>
              <w:gridCol w:w="11"/>
              <w:gridCol w:w="3693"/>
              <w:gridCol w:w="1164"/>
              <w:gridCol w:w="3476"/>
            </w:tblGrid>
            <w:tr w14:paraId="6C1F8994" w14:textId="77777777" w:rsidTr="006F292A">
              <w:tblPrEx>
                <w:tblW w:w="8960" w:type="dxa"/>
                <w:tblLook w:val="04A0"/>
              </w:tblPrEx>
              <w:trPr>
                <w:tblHeader/>
              </w:trPr>
              <w:tc>
                <w:tcPr>
                  <w:tcW w:w="344" w:type="pct"/>
                  <w:vAlign w:val="center"/>
                  <w:hideMark/>
                </w:tcPr>
                <w:p w:rsidR="00765725" w:rsidRPr="006F292A" w:rsidP="006F292A" w14:paraId="08F93E63" w14:textId="77777777">
                  <w:pPr>
                    <w:jc w:val="center"/>
                    <w:rPr>
                      <w:sz w:val="16"/>
                      <w:szCs w:val="16"/>
                    </w:rPr>
                  </w:pPr>
                  <w:r w:rsidRPr="006F292A">
                    <w:rPr>
                      <w:b/>
                      <w:bCs/>
                      <w:sz w:val="16"/>
                      <w:szCs w:val="16"/>
                    </w:rPr>
                    <w:t>No.</w:t>
                  </w:r>
                </w:p>
              </w:tc>
              <w:tc>
                <w:tcPr>
                  <w:tcW w:w="2412" w:type="pct"/>
                  <w:gridSpan w:val="2"/>
                  <w:vAlign w:val="center"/>
                  <w:hideMark/>
                </w:tcPr>
                <w:p w:rsidR="00765725" w:rsidRPr="006F292A" w:rsidP="006F292A" w14:paraId="5CDB246B" w14:textId="77777777">
                  <w:pPr>
                    <w:jc w:val="center"/>
                    <w:rPr>
                      <w:sz w:val="16"/>
                      <w:szCs w:val="16"/>
                    </w:rPr>
                  </w:pPr>
                  <w:r w:rsidRPr="006F292A">
                    <w:rPr>
                      <w:b/>
                      <w:bCs/>
                      <w:sz w:val="16"/>
                      <w:szCs w:val="16"/>
                    </w:rPr>
                    <w:t>Plants, plant products and other objects</w:t>
                  </w:r>
                </w:p>
              </w:tc>
              <w:tc>
                <w:tcPr>
                  <w:tcW w:w="132" w:type="pct"/>
                  <w:vAlign w:val="center"/>
                  <w:hideMark/>
                </w:tcPr>
                <w:p w:rsidR="00765725" w:rsidRPr="006F292A" w:rsidP="006F292A" w14:paraId="5E110F83" w14:textId="77777777">
                  <w:pPr>
                    <w:jc w:val="center"/>
                    <w:rPr>
                      <w:sz w:val="16"/>
                      <w:szCs w:val="16"/>
                    </w:rPr>
                  </w:pPr>
                  <w:r w:rsidRPr="006F292A">
                    <w:rPr>
                      <w:b/>
                      <w:bCs/>
                      <w:sz w:val="16"/>
                      <w:szCs w:val="16"/>
                    </w:rPr>
                    <w:t>Origin</w:t>
                  </w:r>
                </w:p>
              </w:tc>
              <w:tc>
                <w:tcPr>
                  <w:tcW w:w="2112" w:type="pct"/>
                  <w:vAlign w:val="center"/>
                  <w:hideMark/>
                </w:tcPr>
                <w:p w:rsidR="00765725" w:rsidRPr="006F292A" w:rsidP="006F292A" w14:paraId="4F8CEAFB" w14:textId="77777777">
                  <w:pPr>
                    <w:jc w:val="center"/>
                    <w:rPr>
                      <w:sz w:val="16"/>
                      <w:szCs w:val="16"/>
                    </w:rPr>
                  </w:pPr>
                  <w:r w:rsidRPr="006F292A">
                    <w:rPr>
                      <w:b/>
                      <w:bCs/>
                      <w:sz w:val="16"/>
                      <w:szCs w:val="16"/>
                    </w:rPr>
                    <w:t>Special requirements</w:t>
                  </w:r>
                </w:p>
              </w:tc>
            </w:tr>
            <w:tr w14:paraId="7ECE234F" w14:textId="77777777" w:rsidTr="006F292A">
              <w:tblPrEx>
                <w:tblW w:w="8960" w:type="dxa"/>
                <w:tblLook w:val="04A0"/>
              </w:tblPrEx>
              <w:tc>
                <w:tcPr>
                  <w:tcW w:w="344" w:type="pct"/>
                  <w:hideMark/>
                </w:tcPr>
                <w:p w:rsidR="00765725" w:rsidRPr="006F292A" w:rsidP="00934B4C" w14:paraId="10EDF046" w14:textId="77777777">
                  <w:pPr>
                    <w:spacing w:after="240"/>
                    <w:rPr>
                      <w:sz w:val="16"/>
                      <w:szCs w:val="16"/>
                    </w:rPr>
                  </w:pPr>
                  <w:r w:rsidRPr="006F292A">
                    <w:rPr>
                      <w:b/>
                      <w:bCs/>
                      <w:sz w:val="16"/>
                      <w:szCs w:val="16"/>
                    </w:rPr>
                    <w:t xml:space="preserve">168. </w:t>
                  </w:r>
                </w:p>
              </w:tc>
              <w:tc>
                <w:tcPr>
                  <w:tcW w:w="2412" w:type="pct"/>
                  <w:gridSpan w:val="2"/>
                  <w:hideMark/>
                </w:tcPr>
                <w:p w:rsidR="00765725" w:rsidRPr="006F292A" w:rsidP="006F292A" w14:paraId="6A2D6566" w14:textId="68DFF263">
                  <w:pPr>
                    <w:spacing w:after="120"/>
                    <w:rPr>
                      <w:sz w:val="16"/>
                      <w:szCs w:val="16"/>
                    </w:rPr>
                  </w:pPr>
                  <w:r w:rsidRPr="006F292A">
                    <w:rPr>
                      <w:sz w:val="16"/>
                      <w:szCs w:val="16"/>
                    </w:rPr>
                    <w:t xml:space="preserve">Wood of </w:t>
                  </w:r>
                  <w:r w:rsidRPr="006F292A">
                    <w:rPr>
                      <w:i/>
                      <w:iCs/>
                      <w:sz w:val="16"/>
                      <w:szCs w:val="16"/>
                    </w:rPr>
                    <w:t xml:space="preserve">Juglans </w:t>
                  </w:r>
                  <w:r w:rsidRPr="006F292A">
                    <w:rPr>
                      <w:sz w:val="16"/>
                      <w:szCs w:val="16"/>
                    </w:rPr>
                    <w:t xml:space="preserve">L. and </w:t>
                  </w:r>
                  <w:r w:rsidRPr="006F292A">
                    <w:rPr>
                      <w:i/>
                      <w:iCs/>
                      <w:sz w:val="16"/>
                      <w:szCs w:val="16"/>
                    </w:rPr>
                    <w:t>Pterocarya</w:t>
                  </w:r>
                  <w:r w:rsidRPr="006F292A">
                    <w:rPr>
                      <w:i/>
                      <w:iCs/>
                      <w:sz w:val="16"/>
                      <w:szCs w:val="16"/>
                    </w:rPr>
                    <w:t xml:space="preserve"> </w:t>
                  </w:r>
                  <w:r w:rsidRPr="006F292A">
                    <w:rPr>
                      <w:sz w:val="16"/>
                      <w:szCs w:val="16"/>
                    </w:rPr>
                    <w:t>Kunth, including that which has not kept its natural round surface, other than those</w:t>
                  </w:r>
                  <w:r w:rsidR="006F292A">
                    <w:rPr>
                      <w:sz w:val="16"/>
                      <w:szCs w:val="16"/>
                    </w:rPr>
                    <w:t xml:space="preserve"> </w:t>
                  </w:r>
                  <w:r w:rsidRPr="006F292A">
                    <w:rPr>
                      <w:sz w:val="16"/>
                      <w:szCs w:val="16"/>
                    </w:rPr>
                    <w:t>specified below</w:t>
                  </w:r>
                  <w:r w:rsidR="006F292A">
                    <w:rPr>
                      <w:sz w:val="16"/>
                      <w:szCs w:val="16"/>
                    </w:rPr>
                    <w:t>:</w:t>
                  </w:r>
                </w:p>
                <w:p w:rsidR="00765725" w:rsidRPr="006F292A" w:rsidP="006F292A" w14:paraId="6A97DD08" w14:textId="4FF7945D">
                  <w:pPr>
                    <w:spacing w:after="120"/>
                    <w:rPr>
                      <w:sz w:val="16"/>
                      <w:szCs w:val="16"/>
                    </w:rPr>
                  </w:pPr>
                  <w:r w:rsidRPr="006F292A">
                    <w:rPr>
                      <w:sz w:val="16"/>
                      <w:szCs w:val="16"/>
                    </w:rPr>
                    <w:t>- Wood intended for the production of veneer sheets</w:t>
                  </w:r>
                  <w:r w:rsidR="006F292A">
                    <w:rPr>
                      <w:sz w:val="16"/>
                      <w:szCs w:val="16"/>
                    </w:rPr>
                    <w:t>;</w:t>
                  </w:r>
                </w:p>
                <w:p w:rsidR="00765725" w:rsidRPr="006F292A" w:rsidP="006F292A" w14:paraId="5F077A15" w14:textId="68039437">
                  <w:pPr>
                    <w:spacing w:after="120"/>
                    <w:rPr>
                      <w:sz w:val="16"/>
                      <w:szCs w:val="16"/>
                    </w:rPr>
                  </w:pPr>
                  <w:r w:rsidRPr="006F292A">
                    <w:rPr>
                      <w:sz w:val="16"/>
                      <w:szCs w:val="16"/>
                    </w:rPr>
                    <w:t>- Chips, particles, sawdust, shavings, wood waste, and scrap</w:t>
                  </w:r>
                  <w:r w:rsidR="006F292A">
                    <w:rPr>
                      <w:sz w:val="16"/>
                      <w:szCs w:val="16"/>
                    </w:rPr>
                    <w:t>;</w:t>
                  </w:r>
                </w:p>
                <w:p w:rsidR="00765725" w:rsidRPr="006F292A" w:rsidP="006F292A" w14:paraId="3CE37356" w14:textId="52C245E0">
                  <w:pPr>
                    <w:spacing w:after="120"/>
                    <w:rPr>
                      <w:sz w:val="16"/>
                      <w:szCs w:val="16"/>
                    </w:rPr>
                  </w:pPr>
                  <w:r w:rsidRPr="006F292A">
                    <w:rPr>
                      <w:sz w:val="16"/>
                      <w:szCs w:val="16"/>
                    </w:rPr>
                    <w:t>- All wood packaging materials, except dunnage which complies with the same conditions stated in the Phytosanitary Certificate as the wood dispatched</w:t>
                  </w:r>
                  <w:r w:rsidR="006F292A">
                    <w:rPr>
                      <w:sz w:val="16"/>
                      <w:szCs w:val="16"/>
                    </w:rPr>
                    <w:t>,</w:t>
                  </w:r>
                  <w:r w:rsidRPr="006F292A">
                    <w:rPr>
                      <w:sz w:val="16"/>
                      <w:szCs w:val="16"/>
                    </w:rPr>
                    <w:t xml:space="preserve"> and</w:t>
                  </w:r>
                </w:p>
                <w:p w:rsidR="00765725" w:rsidRPr="006F292A" w:rsidP="006F292A" w14:paraId="7CCC7FCF" w14:textId="01FF91A6">
                  <w:pPr>
                    <w:spacing w:after="120"/>
                    <w:rPr>
                      <w:sz w:val="16"/>
                      <w:szCs w:val="16"/>
                    </w:rPr>
                  </w:pPr>
                  <w:r w:rsidRPr="006F292A">
                    <w:rPr>
                      <w:sz w:val="16"/>
                      <w:szCs w:val="16"/>
                    </w:rPr>
                    <w:t>which is produced from wood showing the same host property and of the same Quality as the wood in the consignment</w:t>
                  </w:r>
                  <w:r w:rsidR="006F292A">
                    <w:rPr>
                      <w:sz w:val="16"/>
                      <w:szCs w:val="16"/>
                    </w:rPr>
                    <w:t>.</w:t>
                  </w:r>
                </w:p>
              </w:tc>
              <w:tc>
                <w:tcPr>
                  <w:tcW w:w="132" w:type="pct"/>
                  <w:hideMark/>
                </w:tcPr>
                <w:p w:rsidR="00765725" w:rsidRPr="006F292A" w:rsidP="00934B4C" w14:paraId="4C5012AC" w14:textId="77777777">
                  <w:pPr>
                    <w:spacing w:after="240"/>
                    <w:rPr>
                      <w:sz w:val="16"/>
                      <w:szCs w:val="16"/>
                    </w:rPr>
                  </w:pPr>
                  <w:r w:rsidRPr="006F292A">
                    <w:rPr>
                      <w:sz w:val="16"/>
                      <w:szCs w:val="16"/>
                    </w:rPr>
                    <w:t>ABD</w:t>
                  </w:r>
                </w:p>
              </w:tc>
              <w:tc>
                <w:tcPr>
                  <w:tcW w:w="2112" w:type="pct"/>
                  <w:hideMark/>
                </w:tcPr>
                <w:p w:rsidR="00765725" w:rsidRPr="006F292A" w:rsidP="006F292A" w14:paraId="36E92EAC" w14:textId="5221AB67">
                  <w:pPr>
                    <w:spacing w:after="120"/>
                    <w:rPr>
                      <w:sz w:val="16"/>
                      <w:szCs w:val="16"/>
                    </w:rPr>
                  </w:pPr>
                  <w:r w:rsidRPr="006F292A">
                    <w:rPr>
                      <w:sz w:val="16"/>
                      <w:szCs w:val="16"/>
                    </w:rPr>
                    <w:t>The wood</w:t>
                  </w:r>
                  <w:r w:rsidR="006F292A">
                    <w:rPr>
                      <w:sz w:val="16"/>
                      <w:szCs w:val="16"/>
                    </w:rPr>
                    <w:t>:</w:t>
                  </w:r>
                </w:p>
                <w:p w:rsidR="00765725" w:rsidRPr="006F292A" w:rsidP="006F292A" w14:paraId="2AB03C53" w14:textId="22043C99">
                  <w:pPr>
                    <w:spacing w:after="120"/>
                    <w:rPr>
                      <w:sz w:val="16"/>
                      <w:szCs w:val="16"/>
                    </w:rPr>
                  </w:pPr>
                  <w:r w:rsidRPr="006F292A">
                    <w:rPr>
                      <w:sz w:val="16"/>
                      <w:szCs w:val="16"/>
                    </w:rPr>
                    <w:t>a)</w:t>
                  </w:r>
                  <w:r w:rsidR="00DE2B6F">
                    <w:rPr>
                      <w:sz w:val="16"/>
                      <w:szCs w:val="16"/>
                    </w:rPr>
                    <w:t> </w:t>
                  </w:r>
                  <w:r w:rsidRPr="006F292A">
                    <w:rPr>
                      <w:sz w:val="16"/>
                      <w:szCs w:val="16"/>
                    </w:rPr>
                    <w:t>Must originate from an area determined to be free from *</w:t>
                  </w:r>
                  <w:r w:rsidRPr="006F292A">
                    <w:rPr>
                      <w:i/>
                      <w:iCs/>
                      <w:sz w:val="16"/>
                      <w:szCs w:val="16"/>
                    </w:rPr>
                    <w:t>Geosmithia</w:t>
                  </w:r>
                  <w:r w:rsidRPr="006F292A">
                    <w:rPr>
                      <w:i/>
                      <w:iCs/>
                      <w:sz w:val="16"/>
                      <w:szCs w:val="16"/>
                    </w:rPr>
                    <w:t xml:space="preserve"> </w:t>
                  </w:r>
                  <w:r w:rsidRPr="006F292A">
                    <w:rPr>
                      <w:i/>
                      <w:iCs/>
                      <w:sz w:val="16"/>
                      <w:szCs w:val="16"/>
                    </w:rPr>
                    <w:t>morbida</w:t>
                  </w:r>
                  <w:r w:rsidRPr="006F292A">
                    <w:rPr>
                      <w:sz w:val="16"/>
                      <w:szCs w:val="16"/>
                    </w:rPr>
                    <w:t>* and its vector *</w:t>
                  </w:r>
                  <w:r w:rsidRPr="006F292A">
                    <w:rPr>
                      <w:i/>
                      <w:iCs/>
                      <w:sz w:val="16"/>
                      <w:szCs w:val="16"/>
                    </w:rPr>
                    <w:t>Pityophthorus</w:t>
                  </w:r>
                  <w:r w:rsidRPr="006F292A">
                    <w:rPr>
                      <w:i/>
                      <w:iCs/>
                      <w:sz w:val="16"/>
                      <w:szCs w:val="16"/>
                    </w:rPr>
                    <w:t xml:space="preserve"> </w:t>
                  </w:r>
                  <w:r w:rsidRPr="006F292A">
                    <w:rPr>
                      <w:i/>
                      <w:iCs/>
                      <w:sz w:val="16"/>
                      <w:szCs w:val="16"/>
                    </w:rPr>
                    <w:t>juglandis</w:t>
                  </w:r>
                  <w:r w:rsidRPr="006F292A">
                    <w:rPr>
                      <w:sz w:val="16"/>
                      <w:szCs w:val="16"/>
                    </w:rPr>
                    <w:t xml:space="preserve">* in accordance with the relevant </w:t>
                  </w:r>
                  <w:r w:rsidRPr="006F292A">
                    <w:rPr>
                      <w:sz w:val="16"/>
                      <w:szCs w:val="16"/>
                    </w:rPr>
                    <w:t>ISPM</w:t>
                  </w:r>
                  <w:r w:rsidRPr="006F292A">
                    <w:rPr>
                      <w:sz w:val="16"/>
                      <w:szCs w:val="16"/>
                    </w:rPr>
                    <w:t>, and the name of the production area must be specified on the Phytosanitary Certificate</w:t>
                  </w:r>
                  <w:r w:rsidR="006F292A">
                    <w:rPr>
                      <w:sz w:val="16"/>
                      <w:szCs w:val="16"/>
                    </w:rPr>
                    <w:t>;</w:t>
                  </w:r>
                </w:p>
                <w:p w:rsidR="00765725" w:rsidRPr="006F292A" w:rsidP="006F292A" w14:paraId="46070CB3" w14:textId="77777777">
                  <w:pPr>
                    <w:spacing w:after="120"/>
                    <w:rPr>
                      <w:sz w:val="16"/>
                      <w:szCs w:val="16"/>
                    </w:rPr>
                  </w:pPr>
                  <w:r w:rsidRPr="006F292A">
                    <w:rPr>
                      <w:sz w:val="16"/>
                      <w:szCs w:val="16"/>
                    </w:rPr>
                    <w:t>or</w:t>
                  </w:r>
                </w:p>
                <w:p w:rsidR="00765725" w:rsidRPr="006F292A" w:rsidP="006F292A" w14:paraId="177F12FC" w14:textId="5D03CD69">
                  <w:pPr>
                    <w:spacing w:after="120"/>
                    <w:rPr>
                      <w:sz w:val="16"/>
                      <w:szCs w:val="16"/>
                    </w:rPr>
                  </w:pPr>
                  <w:r w:rsidRPr="006F292A">
                    <w:rPr>
                      <w:sz w:val="16"/>
                      <w:szCs w:val="16"/>
                    </w:rPr>
                    <w:t>b)</w:t>
                  </w:r>
                  <w:r w:rsidR="00DE2B6F">
                    <w:rPr>
                      <w:sz w:val="16"/>
                      <w:szCs w:val="16"/>
                    </w:rPr>
                    <w:t> </w:t>
                  </w:r>
                  <w:r w:rsidRPr="006F292A">
                    <w:rPr>
                      <w:sz w:val="16"/>
                      <w:szCs w:val="16"/>
                    </w:rPr>
                    <w:t>İt must be stated on the Phytosanitary Certificate that the wood has undergone a heat treatment, reaching a minimum temperature of 56°C throughout its entire profile</w:t>
                  </w:r>
                  <w:r w:rsidR="006F292A">
                    <w:rPr>
                      <w:sz w:val="16"/>
                      <w:szCs w:val="16"/>
                    </w:rPr>
                    <w:t xml:space="preserve"> - </w:t>
                  </w:r>
                  <w:r w:rsidRPr="006F292A">
                    <w:rPr>
                      <w:sz w:val="16"/>
                      <w:szCs w:val="16"/>
                    </w:rPr>
                    <w:t>including the core</w:t>
                  </w:r>
                  <w:r w:rsidR="006F292A">
                    <w:rPr>
                      <w:sz w:val="16"/>
                      <w:szCs w:val="16"/>
                    </w:rPr>
                    <w:t xml:space="preserve"> - </w:t>
                  </w:r>
                  <w:r w:rsidRPr="006F292A">
                    <w:rPr>
                      <w:sz w:val="16"/>
                      <w:szCs w:val="16"/>
                    </w:rPr>
                    <w:t>for a duration of at least 30 minutes, and the "HT" mark, indicating that the wood has been subjected to heat treatment, must be present on the wood or its packaging</w:t>
                  </w:r>
                  <w:r w:rsidR="006F292A">
                    <w:rPr>
                      <w:sz w:val="16"/>
                      <w:szCs w:val="16"/>
                    </w:rPr>
                    <w:t>;</w:t>
                  </w:r>
                </w:p>
                <w:p w:rsidR="00765725" w:rsidRPr="006F292A" w:rsidP="006F292A" w14:paraId="01080CDE" w14:textId="77777777">
                  <w:pPr>
                    <w:spacing w:after="120"/>
                    <w:rPr>
                      <w:sz w:val="16"/>
                      <w:szCs w:val="16"/>
                    </w:rPr>
                  </w:pPr>
                  <w:r w:rsidRPr="006F292A">
                    <w:rPr>
                      <w:sz w:val="16"/>
                      <w:szCs w:val="16"/>
                    </w:rPr>
                    <w:t>or</w:t>
                  </w:r>
                </w:p>
                <w:p w:rsidR="00765725" w:rsidRPr="006F292A" w:rsidP="006F292A" w14:paraId="2CE2406B" w14:textId="77777777">
                  <w:pPr>
                    <w:spacing w:after="120"/>
                    <w:rPr>
                      <w:sz w:val="16"/>
                      <w:szCs w:val="16"/>
                    </w:rPr>
                  </w:pPr>
                  <w:r w:rsidRPr="006F292A">
                    <w:rPr>
                      <w:sz w:val="16"/>
                      <w:szCs w:val="16"/>
                    </w:rPr>
                    <w:t>c) The woods surface of the wood must be completely cut to give it a square shape.</w:t>
                  </w:r>
                </w:p>
              </w:tc>
            </w:tr>
            <w:tr w14:paraId="3D5C39DF" w14:textId="77777777" w:rsidTr="00DE2B6F">
              <w:tblPrEx>
                <w:tblW w:w="8960" w:type="dxa"/>
                <w:tblLook w:val="04A0"/>
              </w:tblPrEx>
              <w:tc>
                <w:tcPr>
                  <w:tcW w:w="344" w:type="pct"/>
                  <w:tcBorders>
                    <w:bottom w:val="single" w:sz="4" w:space="0" w:color="auto"/>
                  </w:tcBorders>
                  <w:hideMark/>
                </w:tcPr>
                <w:p w:rsidR="00765725" w:rsidRPr="006F292A" w:rsidP="00934B4C" w14:paraId="2836B0B3" w14:textId="77777777">
                  <w:pPr>
                    <w:spacing w:after="240"/>
                    <w:rPr>
                      <w:sz w:val="16"/>
                      <w:szCs w:val="16"/>
                    </w:rPr>
                  </w:pPr>
                  <w:r w:rsidRPr="006F292A">
                    <w:rPr>
                      <w:b/>
                      <w:bCs/>
                      <w:sz w:val="16"/>
                      <w:szCs w:val="16"/>
                    </w:rPr>
                    <w:t xml:space="preserve">190. </w:t>
                  </w:r>
                </w:p>
              </w:tc>
              <w:tc>
                <w:tcPr>
                  <w:tcW w:w="2412" w:type="pct"/>
                  <w:gridSpan w:val="2"/>
                  <w:tcBorders>
                    <w:bottom w:val="single" w:sz="4" w:space="0" w:color="auto"/>
                  </w:tcBorders>
                  <w:hideMark/>
                </w:tcPr>
                <w:p w:rsidR="00765725" w:rsidRPr="006F292A" w:rsidP="006F292A" w14:paraId="56D49E59" w14:textId="12D89BE6">
                  <w:pPr>
                    <w:spacing w:after="120"/>
                    <w:rPr>
                      <w:sz w:val="16"/>
                      <w:szCs w:val="16"/>
                    </w:rPr>
                  </w:pPr>
                  <w:r w:rsidRPr="006F292A">
                    <w:rPr>
                      <w:sz w:val="16"/>
                      <w:szCs w:val="16"/>
                    </w:rPr>
                    <w:t xml:space="preserve">Wood of </w:t>
                  </w:r>
                  <w:r w:rsidRPr="006F292A">
                    <w:rPr>
                      <w:i/>
                      <w:iCs/>
                      <w:sz w:val="16"/>
                      <w:szCs w:val="16"/>
                    </w:rPr>
                    <w:t xml:space="preserve">Quercus </w:t>
                  </w:r>
                  <w:r w:rsidRPr="006F292A">
                    <w:rPr>
                      <w:sz w:val="16"/>
                      <w:szCs w:val="16"/>
                    </w:rPr>
                    <w:t>L., including that which</w:t>
                  </w:r>
                  <w:r w:rsidR="006F292A">
                    <w:rPr>
                      <w:sz w:val="16"/>
                      <w:szCs w:val="16"/>
                    </w:rPr>
                    <w:t xml:space="preserve"> </w:t>
                  </w:r>
                  <w:r w:rsidRPr="006F292A">
                    <w:rPr>
                      <w:sz w:val="16"/>
                      <w:szCs w:val="16"/>
                    </w:rPr>
                    <w:t>has not kept its natural round surface, other</w:t>
                  </w:r>
                  <w:r w:rsidR="006F292A">
                    <w:rPr>
                      <w:sz w:val="16"/>
                      <w:szCs w:val="16"/>
                    </w:rPr>
                    <w:t xml:space="preserve"> </w:t>
                  </w:r>
                  <w:r w:rsidRPr="006F292A">
                    <w:rPr>
                      <w:sz w:val="16"/>
                      <w:szCs w:val="16"/>
                    </w:rPr>
                    <w:t>than those specified below:</w:t>
                  </w:r>
                </w:p>
                <w:p w:rsidR="00765725" w:rsidRPr="006F292A" w:rsidP="006F292A" w14:paraId="60AE4C3D" w14:textId="09CF9440">
                  <w:pPr>
                    <w:spacing w:after="120"/>
                    <w:rPr>
                      <w:sz w:val="16"/>
                      <w:szCs w:val="16"/>
                    </w:rPr>
                  </w:pPr>
                  <w:r w:rsidRPr="006F292A">
                    <w:rPr>
                      <w:sz w:val="16"/>
                      <w:szCs w:val="16"/>
                    </w:rPr>
                    <w:t>- Chips, particles, sawdust, shavings, wood</w:t>
                  </w:r>
                  <w:r w:rsidR="006F292A">
                    <w:rPr>
                      <w:sz w:val="16"/>
                      <w:szCs w:val="16"/>
                    </w:rPr>
                    <w:t xml:space="preserve"> </w:t>
                  </w:r>
                  <w:r w:rsidRPr="006F292A">
                    <w:rPr>
                      <w:sz w:val="16"/>
                      <w:szCs w:val="16"/>
                    </w:rPr>
                    <w:t>waste, and scrap</w:t>
                  </w:r>
                  <w:r w:rsidR="006F292A">
                    <w:rPr>
                      <w:sz w:val="16"/>
                      <w:szCs w:val="16"/>
                    </w:rPr>
                    <w:t>;</w:t>
                  </w:r>
                </w:p>
                <w:p w:rsidR="00765725" w:rsidRPr="006F292A" w:rsidP="006F292A" w14:paraId="656B9EE1" w14:textId="22B33947">
                  <w:pPr>
                    <w:spacing w:after="120"/>
                    <w:rPr>
                      <w:sz w:val="16"/>
                      <w:szCs w:val="16"/>
                    </w:rPr>
                  </w:pPr>
                  <w:r w:rsidRPr="006F292A">
                    <w:rPr>
                      <w:sz w:val="16"/>
                      <w:szCs w:val="16"/>
                    </w:rPr>
                    <w:t>- Casks, barrels, vats, and other coopers'</w:t>
                  </w:r>
                  <w:r w:rsidR="006F292A">
                    <w:rPr>
                      <w:sz w:val="16"/>
                      <w:szCs w:val="16"/>
                    </w:rPr>
                    <w:t xml:space="preserve"> </w:t>
                  </w:r>
                  <w:r w:rsidRPr="006F292A">
                    <w:rPr>
                      <w:sz w:val="16"/>
                      <w:szCs w:val="16"/>
                    </w:rPr>
                    <w:t>products and parts thereof, of wood,</w:t>
                  </w:r>
                  <w:r w:rsidR="006F292A">
                    <w:rPr>
                      <w:sz w:val="16"/>
                      <w:szCs w:val="16"/>
                    </w:rPr>
                    <w:t xml:space="preserve"> </w:t>
                  </w:r>
                  <w:r w:rsidRPr="006F292A">
                    <w:rPr>
                      <w:sz w:val="16"/>
                      <w:szCs w:val="16"/>
                    </w:rPr>
                    <w:t>including staves, for which there is</w:t>
                  </w:r>
                  <w:r w:rsidR="006F292A">
                    <w:rPr>
                      <w:sz w:val="16"/>
                      <w:szCs w:val="16"/>
                    </w:rPr>
                    <w:t xml:space="preserve"> </w:t>
                  </w:r>
                  <w:r w:rsidRPr="006F292A">
                    <w:rPr>
                      <w:sz w:val="16"/>
                      <w:szCs w:val="16"/>
                    </w:rPr>
                    <w:t>documented evidence that the wood was</w:t>
                  </w:r>
                  <w:r w:rsidR="006F292A">
                    <w:rPr>
                      <w:sz w:val="16"/>
                      <w:szCs w:val="16"/>
                    </w:rPr>
                    <w:t xml:space="preserve"> </w:t>
                  </w:r>
                  <w:r w:rsidRPr="006F292A">
                    <w:rPr>
                      <w:sz w:val="16"/>
                      <w:szCs w:val="16"/>
                    </w:rPr>
                    <w:t>produced by applying a heat treatment at a</w:t>
                  </w:r>
                  <w:r w:rsidR="006F292A">
                    <w:rPr>
                      <w:sz w:val="16"/>
                      <w:szCs w:val="16"/>
                    </w:rPr>
                    <w:t xml:space="preserve"> </w:t>
                  </w:r>
                  <w:r w:rsidRPr="006F292A">
                    <w:rPr>
                      <w:sz w:val="16"/>
                      <w:szCs w:val="16"/>
                    </w:rPr>
                    <w:t>minimum of 176°C for 20 minutes</w:t>
                  </w:r>
                  <w:r w:rsidR="006F292A">
                    <w:rPr>
                      <w:sz w:val="16"/>
                      <w:szCs w:val="16"/>
                    </w:rPr>
                    <w:t>;</w:t>
                  </w:r>
                </w:p>
                <w:p w:rsidR="00765725" w:rsidRPr="006F292A" w:rsidP="006F292A" w14:paraId="5E6A9B66" w14:textId="02876AE1">
                  <w:pPr>
                    <w:spacing w:after="120"/>
                    <w:rPr>
                      <w:sz w:val="16"/>
                      <w:szCs w:val="16"/>
                    </w:rPr>
                  </w:pPr>
                  <w:r w:rsidRPr="006F292A">
                    <w:rPr>
                      <w:sz w:val="16"/>
                      <w:szCs w:val="16"/>
                    </w:rPr>
                    <w:t>- Wood intended for the production of</w:t>
                  </w:r>
                  <w:r w:rsidR="006F292A">
                    <w:rPr>
                      <w:sz w:val="16"/>
                      <w:szCs w:val="16"/>
                    </w:rPr>
                    <w:t xml:space="preserve"> </w:t>
                  </w:r>
                  <w:r w:rsidRPr="006F292A">
                    <w:rPr>
                      <w:sz w:val="16"/>
                      <w:szCs w:val="16"/>
                    </w:rPr>
                    <w:t>veneer, keeping its natural round surface</w:t>
                  </w:r>
                  <w:r w:rsidR="006F292A">
                    <w:rPr>
                      <w:sz w:val="16"/>
                      <w:szCs w:val="16"/>
                    </w:rPr>
                    <w:t>;</w:t>
                  </w:r>
                </w:p>
                <w:p w:rsidR="00765725" w:rsidRPr="006F292A" w:rsidP="006F292A" w14:paraId="33D74982" w14:textId="678E0980">
                  <w:pPr>
                    <w:spacing w:after="120"/>
                    <w:rPr>
                      <w:sz w:val="16"/>
                      <w:szCs w:val="16"/>
                    </w:rPr>
                  </w:pPr>
                  <w:r w:rsidRPr="006F292A">
                    <w:rPr>
                      <w:sz w:val="16"/>
                      <w:szCs w:val="16"/>
                    </w:rPr>
                    <w:t>- Packing cases, boxes, crates, drums and similar packings, whether or not used in</w:t>
                  </w:r>
                  <w:r w:rsidR="006F292A">
                    <w:rPr>
                      <w:sz w:val="16"/>
                      <w:szCs w:val="16"/>
                    </w:rPr>
                    <w:t xml:space="preserve"> </w:t>
                  </w:r>
                  <w:r w:rsidRPr="006F292A">
                    <w:rPr>
                      <w:sz w:val="16"/>
                      <w:szCs w:val="16"/>
                    </w:rPr>
                    <w:t>the transport of any kind of product, except</w:t>
                  </w:r>
                  <w:r w:rsidR="006F292A">
                    <w:rPr>
                      <w:sz w:val="16"/>
                      <w:szCs w:val="16"/>
                    </w:rPr>
                    <w:t xml:space="preserve"> </w:t>
                  </w:r>
                  <w:r w:rsidRPr="006F292A">
                    <w:rPr>
                      <w:sz w:val="16"/>
                      <w:szCs w:val="16"/>
                    </w:rPr>
                    <w:t>dunnage which complies with the same</w:t>
                  </w:r>
                  <w:r w:rsidR="006F292A">
                    <w:rPr>
                      <w:sz w:val="16"/>
                      <w:szCs w:val="16"/>
                    </w:rPr>
                    <w:t xml:space="preserve"> </w:t>
                  </w:r>
                  <w:r w:rsidRPr="006F292A">
                    <w:rPr>
                      <w:sz w:val="16"/>
                      <w:szCs w:val="16"/>
                    </w:rPr>
                    <w:t>conditions stated in the Phytosanitary</w:t>
                  </w:r>
                  <w:r w:rsidR="006F292A">
                    <w:rPr>
                      <w:sz w:val="16"/>
                      <w:szCs w:val="16"/>
                    </w:rPr>
                    <w:t xml:space="preserve"> </w:t>
                  </w:r>
                  <w:r w:rsidRPr="006F292A">
                    <w:rPr>
                      <w:sz w:val="16"/>
                      <w:szCs w:val="16"/>
                    </w:rPr>
                    <w:t>Certificate as the wood dispatched</w:t>
                  </w:r>
                  <w:r w:rsidR="006F292A">
                    <w:rPr>
                      <w:sz w:val="16"/>
                      <w:szCs w:val="16"/>
                    </w:rPr>
                    <w:t>,</w:t>
                  </w:r>
                  <w:r w:rsidRPr="006F292A">
                    <w:rPr>
                      <w:sz w:val="16"/>
                      <w:szCs w:val="16"/>
                    </w:rPr>
                    <w:t xml:space="preserve"> and</w:t>
                  </w:r>
                </w:p>
                <w:p w:rsidR="00765725" w:rsidRPr="006F292A" w:rsidP="006F292A" w14:paraId="5027ED6D" w14:textId="3F8E3345">
                  <w:pPr>
                    <w:spacing w:after="240"/>
                    <w:rPr>
                      <w:sz w:val="16"/>
                      <w:szCs w:val="16"/>
                    </w:rPr>
                  </w:pPr>
                  <w:r w:rsidRPr="006F292A">
                    <w:rPr>
                      <w:sz w:val="16"/>
                      <w:szCs w:val="16"/>
                    </w:rPr>
                    <w:t>which is produced from wood showing the</w:t>
                  </w:r>
                  <w:r w:rsidR="006F292A">
                    <w:rPr>
                      <w:sz w:val="16"/>
                      <w:szCs w:val="16"/>
                    </w:rPr>
                    <w:t xml:space="preserve"> </w:t>
                  </w:r>
                  <w:r w:rsidRPr="006F292A">
                    <w:rPr>
                      <w:sz w:val="16"/>
                      <w:szCs w:val="16"/>
                    </w:rPr>
                    <w:t>same host property and of the same quality</w:t>
                  </w:r>
                  <w:r w:rsidR="006F292A">
                    <w:rPr>
                      <w:sz w:val="16"/>
                      <w:szCs w:val="16"/>
                    </w:rPr>
                    <w:t xml:space="preserve"> </w:t>
                  </w:r>
                  <w:r w:rsidRPr="006F292A">
                    <w:rPr>
                      <w:sz w:val="16"/>
                      <w:szCs w:val="16"/>
                    </w:rPr>
                    <w:t>as the wood in the consignment. Pallets,</w:t>
                  </w:r>
                  <w:r w:rsidR="006F292A">
                    <w:rPr>
                      <w:sz w:val="16"/>
                      <w:szCs w:val="16"/>
                    </w:rPr>
                    <w:t xml:space="preserve"> </w:t>
                  </w:r>
                  <w:r w:rsidRPr="006F292A">
                    <w:rPr>
                      <w:sz w:val="16"/>
                      <w:szCs w:val="16"/>
                    </w:rPr>
                    <w:t>box pallets, other load boards, pallet</w:t>
                  </w:r>
                  <w:r w:rsidR="006F292A">
                    <w:rPr>
                      <w:sz w:val="16"/>
                      <w:szCs w:val="16"/>
                    </w:rPr>
                    <w:t xml:space="preserve"> </w:t>
                  </w:r>
                  <w:r w:rsidRPr="006F292A">
                    <w:rPr>
                      <w:sz w:val="16"/>
                      <w:szCs w:val="16"/>
                    </w:rPr>
                    <w:t>collars, and wood packaging materials in</w:t>
                  </w:r>
                  <w:r w:rsidR="006F292A">
                    <w:rPr>
                      <w:sz w:val="16"/>
                      <w:szCs w:val="16"/>
                    </w:rPr>
                    <w:t xml:space="preserve"> </w:t>
                  </w:r>
                  <w:r w:rsidRPr="006F292A">
                    <w:rPr>
                      <w:sz w:val="16"/>
                      <w:szCs w:val="16"/>
                    </w:rPr>
                    <w:t>the form of dunnage</w:t>
                  </w:r>
                  <w:r w:rsidR="006F292A">
                    <w:rPr>
                      <w:sz w:val="16"/>
                      <w:szCs w:val="16"/>
                    </w:rPr>
                    <w:t>.</w:t>
                  </w:r>
                </w:p>
              </w:tc>
              <w:tc>
                <w:tcPr>
                  <w:tcW w:w="132" w:type="pct"/>
                  <w:tcBorders>
                    <w:bottom w:val="single" w:sz="4" w:space="0" w:color="auto"/>
                  </w:tcBorders>
                  <w:hideMark/>
                </w:tcPr>
                <w:p w:rsidR="00765725" w:rsidRPr="006F292A" w:rsidP="006F292A" w14:paraId="05C1A556" w14:textId="43FB4F64">
                  <w:pPr>
                    <w:spacing w:after="240"/>
                    <w:rPr>
                      <w:sz w:val="16"/>
                      <w:szCs w:val="16"/>
                    </w:rPr>
                  </w:pPr>
                  <w:r w:rsidRPr="006F292A">
                    <w:rPr>
                      <w:sz w:val="16"/>
                      <w:szCs w:val="16"/>
                    </w:rPr>
                    <w:t xml:space="preserve">Countries where </w:t>
                  </w:r>
                  <w:r w:rsidRPr="006F292A">
                    <w:rPr>
                      <w:i/>
                      <w:iCs/>
                      <w:sz w:val="16"/>
                      <w:szCs w:val="16"/>
                    </w:rPr>
                    <w:t>Bretziella</w:t>
                  </w:r>
                  <w:r w:rsidRPr="006F292A">
                    <w:rPr>
                      <w:i/>
                      <w:iCs/>
                      <w:sz w:val="16"/>
                      <w:szCs w:val="16"/>
                    </w:rPr>
                    <w:t xml:space="preserve"> </w:t>
                  </w:r>
                  <w:r w:rsidRPr="006F292A">
                    <w:rPr>
                      <w:i/>
                      <w:iCs/>
                      <w:sz w:val="16"/>
                      <w:szCs w:val="16"/>
                    </w:rPr>
                    <w:t>fagacearum</w:t>
                  </w:r>
                  <w:r w:rsidRPr="006F292A">
                    <w:rPr>
                      <w:sz w:val="16"/>
                      <w:szCs w:val="16"/>
                    </w:rPr>
                    <w:t xml:space="preserve"> is</w:t>
                  </w:r>
                  <w:r w:rsidR="006F292A">
                    <w:rPr>
                      <w:sz w:val="16"/>
                      <w:szCs w:val="16"/>
                    </w:rPr>
                    <w:t xml:space="preserve"> </w:t>
                  </w:r>
                  <w:r w:rsidRPr="006F292A">
                    <w:rPr>
                      <w:sz w:val="16"/>
                      <w:szCs w:val="16"/>
                    </w:rPr>
                    <w:t>known to occur</w:t>
                  </w:r>
                </w:p>
              </w:tc>
              <w:tc>
                <w:tcPr>
                  <w:tcW w:w="2112" w:type="pct"/>
                  <w:tcBorders>
                    <w:bottom w:val="single" w:sz="4" w:space="0" w:color="auto"/>
                  </w:tcBorders>
                  <w:hideMark/>
                </w:tcPr>
                <w:p w:rsidR="00765725" w:rsidRPr="008A1284" w:rsidP="006F292A" w14:paraId="70F09953" w14:textId="160C32A7">
                  <w:pPr>
                    <w:spacing w:after="120"/>
                    <w:rPr>
                      <w:sz w:val="16"/>
                      <w:szCs w:val="16"/>
                    </w:rPr>
                  </w:pPr>
                  <w:r w:rsidRPr="008A1284">
                    <w:rPr>
                      <w:sz w:val="16"/>
                      <w:szCs w:val="16"/>
                    </w:rPr>
                    <w:t>The wood</w:t>
                  </w:r>
                  <w:r w:rsidRPr="008A1284" w:rsidR="006F292A">
                    <w:rPr>
                      <w:sz w:val="16"/>
                      <w:szCs w:val="16"/>
                    </w:rPr>
                    <w:t>:</w:t>
                  </w:r>
                </w:p>
                <w:p w:rsidR="00765725" w:rsidRPr="00FB7485" w:rsidP="006F292A" w14:paraId="5936F11F" w14:textId="1E1BBA79">
                  <w:pPr>
                    <w:spacing w:after="120"/>
                    <w:rPr>
                      <w:sz w:val="16"/>
                      <w:szCs w:val="16"/>
                    </w:rPr>
                  </w:pPr>
                  <w:r w:rsidRPr="00FB7485">
                    <w:rPr>
                      <w:sz w:val="16"/>
                      <w:szCs w:val="16"/>
                    </w:rPr>
                    <w:t>a) Has been squared so that the round surface is completely lost</w:t>
                  </w:r>
                  <w:r w:rsidRPr="00FB7485" w:rsidR="006F292A">
                    <w:rPr>
                      <w:sz w:val="16"/>
                      <w:szCs w:val="16"/>
                    </w:rPr>
                    <w:t>;</w:t>
                  </w:r>
                </w:p>
                <w:p w:rsidR="00765725" w:rsidRPr="00FB7485" w:rsidP="006F292A" w14:paraId="2BCD28BA" w14:textId="77777777">
                  <w:pPr>
                    <w:spacing w:after="120"/>
                    <w:rPr>
                      <w:sz w:val="16"/>
                      <w:szCs w:val="16"/>
                    </w:rPr>
                  </w:pPr>
                  <w:r w:rsidRPr="00FB7485">
                    <w:rPr>
                      <w:sz w:val="16"/>
                      <w:szCs w:val="16"/>
                    </w:rPr>
                    <w:t>or</w:t>
                  </w:r>
                </w:p>
                <w:p w:rsidR="00765725" w:rsidRPr="00FB7485" w:rsidP="006F292A" w14:paraId="78A021B6" w14:textId="343B7EF0">
                  <w:pPr>
                    <w:spacing w:after="120"/>
                    <w:rPr>
                      <w:sz w:val="16"/>
                      <w:szCs w:val="16"/>
                    </w:rPr>
                  </w:pPr>
                  <w:r w:rsidRPr="00FB7485">
                    <w:rPr>
                      <w:sz w:val="16"/>
                      <w:szCs w:val="16"/>
                    </w:rPr>
                    <w:t>b) Is bark-free and the moisture content, expressed as a percentage of dry matter, is less than 20%</w:t>
                  </w:r>
                  <w:r w:rsidRPr="00FB7485" w:rsidR="006F292A">
                    <w:rPr>
                      <w:sz w:val="16"/>
                      <w:szCs w:val="16"/>
                    </w:rPr>
                    <w:t>;</w:t>
                  </w:r>
                </w:p>
                <w:p w:rsidR="00765725" w:rsidRPr="00FB7485" w:rsidP="006F292A" w14:paraId="323A4186" w14:textId="77777777">
                  <w:pPr>
                    <w:spacing w:after="120"/>
                    <w:rPr>
                      <w:sz w:val="16"/>
                      <w:szCs w:val="16"/>
                    </w:rPr>
                  </w:pPr>
                  <w:r w:rsidRPr="00FB7485">
                    <w:rPr>
                      <w:sz w:val="16"/>
                      <w:szCs w:val="16"/>
                    </w:rPr>
                    <w:t>or</w:t>
                  </w:r>
                </w:p>
                <w:p w:rsidR="00765725" w:rsidRPr="00FB7485" w:rsidP="006F292A" w14:paraId="7FF075A3" w14:textId="4C0657CA">
                  <w:pPr>
                    <w:spacing w:after="120"/>
                    <w:rPr>
                      <w:sz w:val="16"/>
                      <w:szCs w:val="16"/>
                    </w:rPr>
                  </w:pPr>
                  <w:r w:rsidRPr="00FB7485">
                    <w:rPr>
                      <w:sz w:val="16"/>
                      <w:szCs w:val="16"/>
                    </w:rPr>
                    <w:t>c) Is bark-free and has been disinfected by an approved hot-air or hot water treatment</w:t>
                  </w:r>
                  <w:r w:rsidR="00984F48">
                    <w:rPr>
                      <w:sz w:val="16"/>
                      <w:szCs w:val="16"/>
                    </w:rPr>
                    <w:t>;</w:t>
                  </w:r>
                </w:p>
                <w:p w:rsidR="00765725" w:rsidRPr="00FB7485" w:rsidP="006F292A" w14:paraId="46DDE4C0" w14:textId="292187C9">
                  <w:pPr>
                    <w:spacing w:after="120"/>
                    <w:rPr>
                      <w:sz w:val="16"/>
                      <w:szCs w:val="16"/>
                    </w:rPr>
                  </w:pPr>
                  <w:r w:rsidRPr="00FB7485">
                    <w:rPr>
                      <w:sz w:val="16"/>
                      <w:szCs w:val="16"/>
                    </w:rPr>
                    <w:t>It must be stated in the Phytosanitary Certificate</w:t>
                  </w:r>
                  <w:r w:rsidR="00984F48">
                    <w:rPr>
                      <w:sz w:val="16"/>
                      <w:szCs w:val="16"/>
                    </w:rPr>
                    <w:t>;</w:t>
                  </w:r>
                </w:p>
                <w:p w:rsidR="00765725" w:rsidRPr="00FB7485" w:rsidP="006F292A" w14:paraId="499D8160" w14:textId="77777777">
                  <w:pPr>
                    <w:spacing w:after="120"/>
                    <w:rPr>
                      <w:sz w:val="16"/>
                      <w:szCs w:val="16"/>
                    </w:rPr>
                  </w:pPr>
                  <w:r w:rsidRPr="00FB7485">
                    <w:rPr>
                      <w:sz w:val="16"/>
                      <w:szCs w:val="16"/>
                    </w:rPr>
                    <w:t>or</w:t>
                  </w:r>
                </w:p>
                <w:p w:rsidR="00765725" w:rsidRPr="00FB7485" w:rsidP="006F292A" w14:paraId="3A7921BB" w14:textId="5A521D97">
                  <w:pPr>
                    <w:spacing w:after="120"/>
                    <w:rPr>
                      <w:sz w:val="16"/>
                      <w:szCs w:val="16"/>
                    </w:rPr>
                  </w:pPr>
                  <w:r w:rsidRPr="00FB7485">
                    <w:rPr>
                      <w:sz w:val="16"/>
                      <w:szCs w:val="16"/>
                    </w:rPr>
                    <w:t>ç) It must be stated on the Phytosanitary Certificate that the wood has undergone a heat treatment, reaching a minimum temperature of 56°C throughout its entire profile</w:t>
                  </w:r>
                  <w:r w:rsidRPr="00FB7485" w:rsidR="006C7DDB">
                    <w:rPr>
                      <w:sz w:val="16"/>
                      <w:szCs w:val="16"/>
                    </w:rPr>
                    <w:t xml:space="preserve"> - </w:t>
                  </w:r>
                  <w:r w:rsidRPr="00FB7485">
                    <w:rPr>
                      <w:sz w:val="16"/>
                      <w:szCs w:val="16"/>
                    </w:rPr>
                    <w:t>including the core</w:t>
                  </w:r>
                  <w:r w:rsidRPr="00FB7485" w:rsidR="006C7DDB">
                    <w:rPr>
                      <w:sz w:val="16"/>
                      <w:szCs w:val="16"/>
                    </w:rPr>
                    <w:t xml:space="preserve"> - </w:t>
                  </w:r>
                  <w:r w:rsidRPr="00FB7485">
                    <w:rPr>
                      <w:sz w:val="16"/>
                      <w:szCs w:val="16"/>
                    </w:rPr>
                    <w:t>for a duration of at least 30 minutes, and the "HT" mark, indicating that the wood has been subjected to heat treatment, must be present on the wood or its packaging</w:t>
                  </w:r>
                  <w:r w:rsidRPr="00FB7485" w:rsidR="006C7DDB">
                    <w:rPr>
                      <w:sz w:val="16"/>
                      <w:szCs w:val="16"/>
                    </w:rPr>
                    <w:t>;</w:t>
                  </w:r>
                </w:p>
                <w:p w:rsidR="00765725" w:rsidRPr="00FB7485" w:rsidP="006F292A" w14:paraId="540FE550" w14:textId="77777777">
                  <w:pPr>
                    <w:spacing w:after="120"/>
                    <w:rPr>
                      <w:sz w:val="16"/>
                      <w:szCs w:val="16"/>
                    </w:rPr>
                  </w:pPr>
                  <w:r w:rsidRPr="00FB7485">
                    <w:rPr>
                      <w:sz w:val="16"/>
                      <w:szCs w:val="16"/>
                    </w:rPr>
                    <w:t>or</w:t>
                  </w:r>
                </w:p>
                <w:p w:rsidR="00765725" w:rsidRPr="008A1284" w:rsidP="006F292A" w14:paraId="00DD1ADD" w14:textId="35CD9CB5">
                  <w:pPr>
                    <w:spacing w:after="120"/>
                    <w:rPr>
                      <w:sz w:val="16"/>
                      <w:szCs w:val="16"/>
                    </w:rPr>
                  </w:pPr>
                  <w:r w:rsidRPr="00FB7485">
                    <w:rPr>
                      <w:sz w:val="16"/>
                      <w:szCs w:val="16"/>
                    </w:rPr>
                    <w:t>d)</w:t>
                  </w:r>
                  <w:r w:rsidRPr="008A1284">
                    <w:rPr>
                      <w:sz w:val="16"/>
                      <w:szCs w:val="16"/>
                    </w:rPr>
                    <w:t xml:space="preserve"> If sawn, regardless of whether bark residues remain on it; it must be stated in the Phytosanitary Certificate that the wood has undergone kiln drying</w:t>
                  </w:r>
                  <w:r w:rsidRPr="008A1284" w:rsidR="006C7DDB">
                    <w:rPr>
                      <w:sz w:val="16"/>
                      <w:szCs w:val="16"/>
                    </w:rPr>
                    <w:t xml:space="preserve"> - </w:t>
                  </w:r>
                  <w:r w:rsidRPr="008A1284">
                    <w:rPr>
                      <w:sz w:val="16"/>
                      <w:szCs w:val="16"/>
                    </w:rPr>
                    <w:t>expressed as a percentage of dry matter and achieved using an appropriate time/temperature profile</w:t>
                  </w:r>
                  <w:r w:rsidRPr="008A1284" w:rsidR="006C7DDB">
                    <w:rPr>
                      <w:sz w:val="16"/>
                      <w:szCs w:val="16"/>
                    </w:rPr>
                    <w:t xml:space="preserve"> - </w:t>
                  </w:r>
                  <w:r w:rsidRPr="008A1284">
                    <w:rPr>
                      <w:sz w:val="16"/>
                      <w:szCs w:val="16"/>
                    </w:rPr>
                    <w:t>to reduce the moisture content to below 20%, and the wood or packaging must bear the marking "kiln-dried" or "</w:t>
                  </w:r>
                  <w:r w:rsidRPr="008A1284">
                    <w:rPr>
                      <w:sz w:val="16"/>
                      <w:szCs w:val="16"/>
                    </w:rPr>
                    <w:t>K.D</w:t>
                  </w:r>
                  <w:r w:rsidRPr="008A1284">
                    <w:rPr>
                      <w:sz w:val="16"/>
                      <w:szCs w:val="16"/>
                    </w:rPr>
                    <w:t>."</w:t>
                  </w:r>
                </w:p>
              </w:tc>
            </w:tr>
            <w:tr w14:paraId="387B0164" w14:textId="77777777" w:rsidTr="00DE2B6F">
              <w:tblPrEx>
                <w:tblW w:w="8960" w:type="dxa"/>
                <w:tblLook w:val="04A0"/>
              </w:tblPrEx>
              <w:tc>
                <w:tcPr>
                  <w:tcW w:w="364" w:type="pct"/>
                  <w:gridSpan w:val="2"/>
                  <w:tcBorders>
                    <w:bottom w:val="double" w:sz="4" w:space="0" w:color="auto"/>
                  </w:tcBorders>
                  <w:hideMark/>
                </w:tcPr>
                <w:p w:rsidR="00765725" w:rsidRPr="006F292A" w:rsidP="00934B4C" w14:paraId="08F69C1D" w14:textId="77777777">
                  <w:pPr>
                    <w:spacing w:after="240"/>
                    <w:rPr>
                      <w:sz w:val="16"/>
                      <w:szCs w:val="16"/>
                    </w:rPr>
                  </w:pPr>
                  <w:r w:rsidRPr="006F292A">
                    <w:rPr>
                      <w:b/>
                      <w:bCs/>
                      <w:sz w:val="16"/>
                      <w:szCs w:val="16"/>
                    </w:rPr>
                    <w:t xml:space="preserve">191. </w:t>
                  </w:r>
                </w:p>
              </w:tc>
              <w:tc>
                <w:tcPr>
                  <w:tcW w:w="2392" w:type="pct"/>
                  <w:tcBorders>
                    <w:bottom w:val="double" w:sz="4" w:space="0" w:color="auto"/>
                  </w:tcBorders>
                  <w:hideMark/>
                </w:tcPr>
                <w:p w:rsidR="00765725" w:rsidRPr="006F292A" w:rsidP="00934B4C" w14:paraId="77CFAE44" w14:textId="77777777">
                  <w:pPr>
                    <w:spacing w:after="240"/>
                    <w:rPr>
                      <w:sz w:val="16"/>
                      <w:szCs w:val="16"/>
                    </w:rPr>
                  </w:pPr>
                  <w:r w:rsidRPr="006F292A">
                    <w:rPr>
                      <w:sz w:val="16"/>
                      <w:szCs w:val="16"/>
                    </w:rPr>
                    <w:t xml:space="preserve">Chips, particles, sawdust, shavings, wood waste, and scrap obtained entirely or partially from </w:t>
                  </w:r>
                  <w:r w:rsidRPr="006F292A">
                    <w:rPr>
                      <w:i/>
                      <w:iCs/>
                      <w:sz w:val="16"/>
                      <w:szCs w:val="16"/>
                    </w:rPr>
                    <w:t xml:space="preserve">Quercus </w:t>
                  </w:r>
                  <w:r w:rsidRPr="006F292A">
                    <w:rPr>
                      <w:sz w:val="16"/>
                      <w:szCs w:val="16"/>
                    </w:rPr>
                    <w:t>L.</w:t>
                  </w:r>
                </w:p>
              </w:tc>
              <w:tc>
                <w:tcPr>
                  <w:tcW w:w="132" w:type="pct"/>
                  <w:tcBorders>
                    <w:bottom w:val="double" w:sz="4" w:space="0" w:color="auto"/>
                  </w:tcBorders>
                  <w:hideMark/>
                </w:tcPr>
                <w:p w:rsidR="00765725" w:rsidRPr="006F292A" w:rsidP="00934B4C" w14:paraId="755D6D92" w14:textId="77777777">
                  <w:pPr>
                    <w:spacing w:after="240"/>
                    <w:rPr>
                      <w:sz w:val="16"/>
                      <w:szCs w:val="16"/>
                    </w:rPr>
                  </w:pPr>
                  <w:r w:rsidRPr="006F292A">
                    <w:rPr>
                      <w:sz w:val="16"/>
                      <w:szCs w:val="16"/>
                    </w:rPr>
                    <w:t xml:space="preserve">Countries where </w:t>
                  </w:r>
                  <w:r w:rsidRPr="006C7DDB">
                    <w:rPr>
                      <w:i/>
                      <w:iCs/>
                      <w:sz w:val="16"/>
                      <w:szCs w:val="16"/>
                    </w:rPr>
                    <w:t>Bretziella</w:t>
                  </w:r>
                  <w:r w:rsidRPr="006C7DDB">
                    <w:rPr>
                      <w:i/>
                      <w:iCs/>
                      <w:sz w:val="16"/>
                      <w:szCs w:val="16"/>
                    </w:rPr>
                    <w:t xml:space="preserve"> </w:t>
                  </w:r>
                  <w:r w:rsidRPr="006C7DDB">
                    <w:rPr>
                      <w:i/>
                      <w:iCs/>
                      <w:sz w:val="16"/>
                      <w:szCs w:val="16"/>
                    </w:rPr>
                    <w:t>fagacearum</w:t>
                  </w:r>
                  <w:r w:rsidRPr="006F292A">
                    <w:rPr>
                      <w:sz w:val="16"/>
                      <w:szCs w:val="16"/>
                    </w:rPr>
                    <w:t xml:space="preserve"> is known to occur</w:t>
                  </w:r>
                </w:p>
              </w:tc>
              <w:tc>
                <w:tcPr>
                  <w:tcW w:w="2112" w:type="pct"/>
                  <w:tcBorders>
                    <w:bottom w:val="double" w:sz="4" w:space="0" w:color="auto"/>
                  </w:tcBorders>
                  <w:hideMark/>
                </w:tcPr>
                <w:p w:rsidR="00765725" w:rsidRPr="006F292A" w:rsidP="006F292A" w14:paraId="1C417872" w14:textId="53AB2760">
                  <w:pPr>
                    <w:spacing w:after="120"/>
                    <w:rPr>
                      <w:sz w:val="16"/>
                      <w:szCs w:val="16"/>
                    </w:rPr>
                  </w:pPr>
                  <w:r w:rsidRPr="006F292A">
                    <w:rPr>
                      <w:sz w:val="16"/>
                      <w:szCs w:val="16"/>
                    </w:rPr>
                    <w:t>It must be stated in the Phytosanitary Certificate that the wood</w:t>
                  </w:r>
                  <w:r w:rsidR="006C7DDB">
                    <w:rPr>
                      <w:sz w:val="16"/>
                      <w:szCs w:val="16"/>
                    </w:rPr>
                    <w:t>:</w:t>
                  </w:r>
                </w:p>
                <w:p w:rsidR="00765725" w:rsidRPr="006F292A" w:rsidP="006F292A" w14:paraId="16B67160" w14:textId="27E4C957">
                  <w:pPr>
                    <w:spacing w:after="120"/>
                    <w:rPr>
                      <w:sz w:val="16"/>
                      <w:szCs w:val="16"/>
                    </w:rPr>
                  </w:pPr>
                  <w:r w:rsidRPr="006F292A">
                    <w:rPr>
                      <w:sz w:val="16"/>
                      <w:szCs w:val="16"/>
                    </w:rPr>
                    <w:t>a) Has been subjected to a kiln-drying treatment to bring the moisture content below 20%, obtained with an appropriate time/temperature indicator, expressed as a percentage of dry matter</w:t>
                  </w:r>
                  <w:r w:rsidR="006C7DDB">
                    <w:rPr>
                      <w:sz w:val="16"/>
                      <w:szCs w:val="16"/>
                    </w:rPr>
                    <w:t>;</w:t>
                  </w:r>
                </w:p>
                <w:p w:rsidR="00765725" w:rsidRPr="006F292A" w:rsidP="006F292A" w14:paraId="7028400C" w14:textId="77777777">
                  <w:pPr>
                    <w:spacing w:after="120"/>
                    <w:rPr>
                      <w:sz w:val="16"/>
                      <w:szCs w:val="16"/>
                    </w:rPr>
                  </w:pPr>
                  <w:r w:rsidRPr="006F292A">
                    <w:rPr>
                      <w:sz w:val="16"/>
                      <w:szCs w:val="16"/>
                    </w:rPr>
                    <w:t>or</w:t>
                  </w:r>
                </w:p>
                <w:p w:rsidR="00765725" w:rsidRPr="006F292A" w:rsidP="006F292A" w14:paraId="532DF3D6" w14:textId="7ABA4C0D">
                  <w:pPr>
                    <w:spacing w:after="120"/>
                    <w:rPr>
                      <w:sz w:val="16"/>
                      <w:szCs w:val="16"/>
                    </w:rPr>
                  </w:pPr>
                  <w:r w:rsidRPr="006F292A">
                    <w:rPr>
                      <w:sz w:val="16"/>
                      <w:szCs w:val="16"/>
                    </w:rPr>
                    <w:t>b) Has been subjected to an approved fumigation treatment and information on the active ingredient, minimum wood temperature, dose (g/m3), and application (exposure) duration (hours)</w:t>
                  </w:r>
                  <w:r w:rsidR="006C7DDB">
                    <w:rPr>
                      <w:sz w:val="16"/>
                      <w:szCs w:val="16"/>
                    </w:rPr>
                    <w:t>;</w:t>
                  </w:r>
                </w:p>
                <w:p w:rsidR="00765725" w:rsidRPr="006F292A" w:rsidP="006F292A" w14:paraId="24F02CBD" w14:textId="77777777">
                  <w:pPr>
                    <w:spacing w:after="120"/>
                    <w:rPr>
                      <w:sz w:val="16"/>
                      <w:szCs w:val="16"/>
                    </w:rPr>
                  </w:pPr>
                  <w:r w:rsidRPr="006F292A">
                    <w:rPr>
                      <w:sz w:val="16"/>
                      <w:szCs w:val="16"/>
                    </w:rPr>
                    <w:t>or</w:t>
                  </w:r>
                </w:p>
                <w:p w:rsidR="00765725" w:rsidRPr="006F292A" w:rsidP="006F292A" w14:paraId="2CF119E4" w14:textId="580490DF">
                  <w:pPr>
                    <w:spacing w:after="120"/>
                    <w:rPr>
                      <w:sz w:val="16"/>
                      <w:szCs w:val="16"/>
                    </w:rPr>
                  </w:pPr>
                  <w:r w:rsidRPr="006F292A">
                    <w:rPr>
                      <w:sz w:val="16"/>
                      <w:szCs w:val="16"/>
                    </w:rPr>
                    <w:t>c) Must state that a heat treatment at a minimum temperature of 56°C has been applied to the entire surface of the wood, including the core, for a duration of at least 30 minutes.</w:t>
                  </w:r>
                </w:p>
              </w:tc>
            </w:tr>
          </w:tbl>
          <w:p w:rsidR="00765725" w:rsidP="006F292A" w14:paraId="7CE5EE8F" w14:textId="391EE589">
            <w:pPr>
              <w:spacing w:before="120" w:after="240"/>
            </w:pPr>
            <w:r>
              <w:t>In this context, it is important to ensure that the country-specific conditions and phytosanitary requirements indicated in the table are met for the importation of forest products derived from walnut and oak.</w:t>
            </w:r>
          </w:p>
        </w:tc>
      </w:tr>
      <w:tr w14:paraId="49F99EA0" w14:textId="77777777" w:rsidTr="006F292A">
        <w:tblPrEx>
          <w:tblW w:w="0" w:type="auto"/>
          <w:tblLook w:val="01E0"/>
        </w:tblPrEx>
        <w:tc>
          <w:tcPr>
            <w:tcW w:w="9242" w:type="dxa"/>
          </w:tcPr>
          <w:p w:rsidR="00AD0FDA" w:rsidRPr="00934B4C" w:rsidP="00934B4C" w14:paraId="73777CBF" w14:textId="77777777">
            <w:pPr>
              <w:spacing w:after="240"/>
              <w:rPr>
                <w:b/>
              </w:rPr>
            </w:pPr>
            <w:r w:rsidRPr="00934B4C">
              <w:rPr>
                <w:b/>
              </w:rPr>
              <w:t>This addendum concerns a:</w:t>
            </w:r>
          </w:p>
        </w:tc>
      </w:tr>
      <w:tr w14:paraId="31A3F217" w14:textId="77777777" w:rsidTr="006F292A">
        <w:tblPrEx>
          <w:tblW w:w="0" w:type="auto"/>
          <w:tblLook w:val="01E0"/>
        </w:tblPrEx>
        <w:tc>
          <w:tcPr>
            <w:tcW w:w="9242" w:type="dxa"/>
          </w:tcPr>
          <w:p w:rsidR="00AD0FDA" w:rsidRPr="00934B4C" w:rsidP="00934B4C" w14:paraId="0847480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B7A3B8B" w14:textId="77777777" w:rsidTr="006F292A">
        <w:tblPrEx>
          <w:tblW w:w="0" w:type="auto"/>
          <w:tblLook w:val="01E0"/>
        </w:tblPrEx>
        <w:tc>
          <w:tcPr>
            <w:tcW w:w="9242" w:type="dxa"/>
          </w:tcPr>
          <w:p w:rsidR="00AD0FDA" w:rsidRPr="00934B4C" w:rsidP="00934B4C" w14:paraId="798B2E40" w14:textId="77777777">
            <w:pPr>
              <w:ind w:left="1440" w:hanging="873"/>
            </w:pPr>
            <w:r w:rsidRPr="00934B4C">
              <w:t>[ ]</w:t>
            </w:r>
            <w:r w:rsidRPr="00934B4C">
              <w:tab/>
              <w:t>Notification of adoption, publication or entry into force of regulation</w:t>
            </w:r>
          </w:p>
        </w:tc>
      </w:tr>
      <w:tr w14:paraId="1DD92529" w14:textId="77777777" w:rsidTr="006F292A">
        <w:tblPrEx>
          <w:tblW w:w="0" w:type="auto"/>
          <w:tblLook w:val="01E0"/>
        </w:tblPrEx>
        <w:tc>
          <w:tcPr>
            <w:tcW w:w="9242" w:type="dxa"/>
          </w:tcPr>
          <w:p w:rsidR="00AD0FDA" w:rsidRPr="00934B4C" w:rsidP="00934B4C" w14:paraId="4B4B2BB9" w14:textId="77777777">
            <w:pPr>
              <w:ind w:left="1440" w:hanging="873"/>
            </w:pPr>
            <w:r w:rsidRPr="00934B4C">
              <w:t>[ ]</w:t>
            </w:r>
            <w:r w:rsidRPr="00934B4C">
              <w:tab/>
              <w:t>Modification of content and/or scope of previously notified draft regulation</w:t>
            </w:r>
          </w:p>
        </w:tc>
      </w:tr>
      <w:tr w14:paraId="1AF48F1B" w14:textId="77777777" w:rsidTr="006F292A">
        <w:tblPrEx>
          <w:tblW w:w="0" w:type="auto"/>
          <w:tblLook w:val="01E0"/>
        </w:tblPrEx>
        <w:tc>
          <w:tcPr>
            <w:tcW w:w="9242" w:type="dxa"/>
          </w:tcPr>
          <w:p w:rsidR="00AD0FDA" w:rsidRPr="00934B4C" w:rsidP="00934B4C" w14:paraId="2E735E47" w14:textId="77777777">
            <w:pPr>
              <w:ind w:left="1440" w:hanging="873"/>
            </w:pPr>
            <w:r w:rsidRPr="00934B4C">
              <w:t>[ ]</w:t>
            </w:r>
            <w:r w:rsidRPr="00934B4C">
              <w:tab/>
              <w:t>Withdrawal of proposed regulation</w:t>
            </w:r>
          </w:p>
        </w:tc>
      </w:tr>
      <w:tr w14:paraId="55384B07" w14:textId="77777777" w:rsidTr="006F292A">
        <w:tblPrEx>
          <w:tblW w:w="0" w:type="auto"/>
          <w:tblLook w:val="01E0"/>
        </w:tblPrEx>
        <w:tc>
          <w:tcPr>
            <w:tcW w:w="9242" w:type="dxa"/>
          </w:tcPr>
          <w:p w:rsidR="00AD0FDA" w:rsidRPr="00934B4C" w:rsidP="00934B4C" w14:paraId="3322B2F6" w14:textId="77777777">
            <w:pPr>
              <w:ind w:left="1440" w:hanging="873"/>
            </w:pPr>
            <w:r w:rsidRPr="00934B4C">
              <w:t>[ ]</w:t>
            </w:r>
            <w:r w:rsidRPr="00934B4C">
              <w:tab/>
              <w:t>Change in proposed date of adoption, publication or date of entry into force</w:t>
            </w:r>
          </w:p>
        </w:tc>
      </w:tr>
      <w:tr w14:paraId="6CFD90D9" w14:textId="77777777" w:rsidTr="006F292A">
        <w:tblPrEx>
          <w:tblW w:w="0" w:type="auto"/>
          <w:tblLook w:val="01E0"/>
        </w:tblPrEx>
        <w:tc>
          <w:tcPr>
            <w:tcW w:w="9242" w:type="dxa"/>
          </w:tcPr>
          <w:p w:rsidR="00AD0FDA" w:rsidRPr="00934B4C" w:rsidP="00934B4C" w14:paraId="6BA32634" w14:textId="77777777">
            <w:pPr>
              <w:spacing w:after="240"/>
              <w:ind w:left="1440" w:hanging="873"/>
            </w:pPr>
            <w:r w:rsidRPr="00934B4C">
              <w:t>[</w:t>
            </w:r>
            <w:r w:rsidRPr="00934B4C">
              <w:rPr>
                <w:b/>
                <w:bCs/>
              </w:rPr>
              <w:t>X</w:t>
            </w:r>
            <w:r w:rsidRPr="00934B4C">
              <w:t>]</w:t>
            </w:r>
            <w:r w:rsidRPr="00934B4C">
              <w:tab/>
              <w:t>Other: Update to the List in Annex 4 of the Regulation on Plant Quarantine</w:t>
            </w:r>
          </w:p>
        </w:tc>
      </w:tr>
      <w:tr w14:paraId="71A1D8B0" w14:textId="77777777" w:rsidTr="006F292A">
        <w:tblPrEx>
          <w:tblW w:w="0" w:type="auto"/>
          <w:tblLook w:val="01E0"/>
        </w:tblPrEx>
        <w:tc>
          <w:tcPr>
            <w:tcW w:w="9242" w:type="dxa"/>
          </w:tcPr>
          <w:p w:rsidR="00AD0FDA" w:rsidRPr="00934B4C" w:rsidP="00934B4C" w14:paraId="56AACDB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B6D22CC" w14:textId="77777777" w:rsidTr="006F292A">
        <w:tblPrEx>
          <w:tblW w:w="0" w:type="auto"/>
          <w:tblLook w:val="01E0"/>
        </w:tblPrEx>
        <w:tc>
          <w:tcPr>
            <w:tcW w:w="9242" w:type="dxa"/>
          </w:tcPr>
          <w:p w:rsidR="00AD0FDA" w:rsidRPr="00934B4C" w:rsidP="00934B4C" w14:paraId="6902CC86"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728F04DF" w14:textId="77777777" w:rsidTr="006F292A">
        <w:tblPrEx>
          <w:tblW w:w="0" w:type="auto"/>
          <w:tblLook w:val="01E0"/>
        </w:tblPrEx>
        <w:tc>
          <w:tcPr>
            <w:tcW w:w="9242" w:type="dxa"/>
          </w:tcPr>
          <w:p w:rsidR="00AD0FDA" w:rsidRPr="00934B4C" w:rsidP="00934B4C" w14:paraId="14DCB817"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5F5792AC" w14:textId="77777777" w:rsidTr="006F292A">
        <w:tblPrEx>
          <w:tblW w:w="0" w:type="auto"/>
          <w:tblLook w:val="01E0"/>
        </w:tblPrEx>
        <w:tc>
          <w:tcPr>
            <w:tcW w:w="9242" w:type="dxa"/>
          </w:tcPr>
          <w:p w:rsidR="00AD0FDA" w:rsidRPr="00934B4C" w:rsidP="00934B4C" w14:paraId="73BAD9E4" w14:textId="77777777">
            <w:r w:rsidRPr="00934B4C">
              <w:t>Ministry of Agriculture and Forestry</w:t>
            </w:r>
          </w:p>
          <w:p w:rsidR="00AD0FDA" w:rsidRPr="00934B4C" w:rsidP="00934B4C" w14:paraId="6245FBD5" w14:textId="77777777">
            <w:r w:rsidRPr="00934B4C">
              <w:t>General Directorate of Food and Control</w:t>
            </w:r>
          </w:p>
          <w:p w:rsidR="00AD0FDA" w:rsidRPr="00740851" w:rsidP="00934B4C" w14:paraId="31DB0BE5" w14:textId="77777777">
            <w:pPr>
              <w:rPr>
                <w:lang w:val="es-ES_tradnl"/>
              </w:rPr>
            </w:pPr>
            <w:r w:rsidRPr="00740851">
              <w:rPr>
                <w:lang w:val="es-ES_tradnl"/>
              </w:rPr>
              <w:t>Universiteler</w:t>
            </w:r>
            <w:r w:rsidRPr="00740851">
              <w:rPr>
                <w:lang w:val="es-ES_tradnl"/>
              </w:rPr>
              <w:t xml:space="preserve"> </w:t>
            </w:r>
            <w:r w:rsidRPr="00740851">
              <w:rPr>
                <w:lang w:val="es-ES_tradnl"/>
              </w:rPr>
              <w:t>Mah</w:t>
            </w:r>
            <w:r w:rsidRPr="00740851">
              <w:rPr>
                <w:lang w:val="es-ES_tradnl"/>
              </w:rPr>
              <w:t xml:space="preserve">. </w:t>
            </w:r>
            <w:r w:rsidRPr="00740851">
              <w:rPr>
                <w:lang w:val="es-ES_tradnl"/>
              </w:rPr>
              <w:t>Dumlupinar</w:t>
            </w:r>
            <w:r w:rsidRPr="00740851">
              <w:rPr>
                <w:lang w:val="es-ES_tradnl"/>
              </w:rPr>
              <w:t xml:space="preserve"> Bulvari, No: 161</w:t>
            </w:r>
          </w:p>
          <w:p w:rsidR="00AD0FDA" w:rsidRPr="00740851" w:rsidP="00934B4C" w14:paraId="3B643126" w14:textId="77777777">
            <w:pPr>
              <w:rPr>
                <w:lang w:val="es-ES_tradnl"/>
              </w:rPr>
            </w:pPr>
            <w:r w:rsidRPr="00740851">
              <w:rPr>
                <w:lang w:val="es-ES_tradnl"/>
              </w:rPr>
              <w:t xml:space="preserve">06800, </w:t>
            </w:r>
            <w:r w:rsidRPr="00740851">
              <w:rPr>
                <w:lang w:val="es-ES_tradnl"/>
              </w:rPr>
              <w:t>Cankaya</w:t>
            </w:r>
          </w:p>
          <w:p w:rsidR="00AD0FDA" w:rsidRPr="00740851" w:rsidP="00934B4C" w14:paraId="0DBE5A4C" w14:textId="77777777">
            <w:pPr>
              <w:rPr>
                <w:lang w:val="es-ES_tradnl"/>
              </w:rPr>
            </w:pPr>
            <w:r w:rsidRPr="00740851">
              <w:rPr>
                <w:lang w:val="es-ES_tradnl"/>
              </w:rPr>
              <w:t>Tel: +(90 312) 258 7610</w:t>
            </w:r>
          </w:p>
          <w:p w:rsidR="00AD0FDA" w:rsidRPr="00740851" w:rsidP="00934B4C" w14:paraId="5A9AC0C4" w14:textId="77777777">
            <w:pPr>
              <w:rPr>
                <w:lang w:val="es-ES_tradnl"/>
              </w:rPr>
            </w:pPr>
            <w:r w:rsidRPr="00740851">
              <w:rPr>
                <w:lang w:val="es-ES_tradnl"/>
              </w:rPr>
              <w:t>+(90 312) 258 7607</w:t>
            </w:r>
          </w:p>
          <w:p w:rsidR="00AD0FDA" w:rsidRPr="00740851" w:rsidP="00934B4C" w14:paraId="7DE21104" w14:textId="77777777">
            <w:pPr>
              <w:rPr>
                <w:lang w:val="es-ES_tradnl"/>
              </w:rPr>
            </w:pPr>
            <w:r w:rsidRPr="00740851">
              <w:rPr>
                <w:lang w:val="es-ES_tradnl"/>
              </w:rPr>
              <w:t>Fax: +(90 312) 258 7693</w:t>
            </w:r>
          </w:p>
          <w:p w:rsidR="00AD0FDA" w:rsidRPr="00740851" w:rsidP="00934B4C" w14:paraId="64B3C348" w14:textId="77777777">
            <w:pPr>
              <w:spacing w:after="240"/>
              <w:rPr>
                <w:lang w:val="es-ES_tradnl"/>
              </w:rPr>
            </w:pPr>
            <w:r w:rsidRPr="00740851">
              <w:rPr>
                <w:lang w:val="es-ES_tradnl"/>
              </w:rPr>
              <w:t xml:space="preserve">E-mail: </w:t>
            </w:r>
            <w:hyperlink r:id="rId7" w:history="1">
              <w:r w:rsidRPr="00740851">
                <w:rPr>
                  <w:color w:val="0000FF"/>
                  <w:u w:val="single"/>
                  <w:lang w:val="es-ES_tradnl"/>
                </w:rPr>
                <w:t>sps@tarimorman.gov.tr</w:t>
              </w:r>
            </w:hyperlink>
          </w:p>
        </w:tc>
      </w:tr>
      <w:tr w14:paraId="257E178A" w14:textId="77777777" w:rsidTr="006F292A">
        <w:tblPrEx>
          <w:tblW w:w="0" w:type="auto"/>
          <w:tblLook w:val="01E0"/>
        </w:tblPrEx>
        <w:tc>
          <w:tcPr>
            <w:tcW w:w="9242" w:type="dxa"/>
          </w:tcPr>
          <w:p w:rsidR="00AD0FDA" w:rsidRPr="00934B4C" w:rsidP="00934B4C" w14:paraId="3DA2B171"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0975977E" w14:textId="77777777" w:rsidTr="006F292A">
        <w:tblPrEx>
          <w:tblW w:w="0" w:type="auto"/>
          <w:tblLook w:val="01E0"/>
        </w:tblPrEx>
        <w:tc>
          <w:tcPr>
            <w:tcW w:w="9242" w:type="dxa"/>
          </w:tcPr>
          <w:p w:rsidR="00AD0FDA" w:rsidRPr="00934B4C" w:rsidP="00934B4C" w14:paraId="7159DAA7" w14:textId="77777777">
            <w:r w:rsidRPr="00934B4C">
              <w:t>Ministry of Agriculture and Forestry</w:t>
            </w:r>
          </w:p>
          <w:p w:rsidR="00AD0FDA" w:rsidRPr="00934B4C" w:rsidP="00934B4C" w14:paraId="1F262A7D" w14:textId="77777777">
            <w:r w:rsidRPr="00934B4C">
              <w:t>General Directorate of Food and Control</w:t>
            </w:r>
          </w:p>
          <w:p w:rsidR="00AD0FDA" w:rsidRPr="00740851" w:rsidP="00934B4C" w14:paraId="1638AD98" w14:textId="77777777">
            <w:pPr>
              <w:rPr>
                <w:lang w:val="es-ES_tradnl"/>
              </w:rPr>
            </w:pPr>
            <w:r w:rsidRPr="00740851">
              <w:rPr>
                <w:lang w:val="es-ES_tradnl"/>
              </w:rPr>
              <w:t>Universiteler</w:t>
            </w:r>
            <w:r w:rsidRPr="00740851">
              <w:rPr>
                <w:lang w:val="es-ES_tradnl"/>
              </w:rPr>
              <w:t xml:space="preserve"> </w:t>
            </w:r>
            <w:r w:rsidRPr="00740851">
              <w:rPr>
                <w:lang w:val="es-ES_tradnl"/>
              </w:rPr>
              <w:t>Mah</w:t>
            </w:r>
            <w:r w:rsidRPr="00740851">
              <w:rPr>
                <w:lang w:val="es-ES_tradnl"/>
              </w:rPr>
              <w:t xml:space="preserve">. </w:t>
            </w:r>
            <w:r w:rsidRPr="00740851">
              <w:rPr>
                <w:lang w:val="es-ES_tradnl"/>
              </w:rPr>
              <w:t>Dumlupinar</w:t>
            </w:r>
            <w:r w:rsidRPr="00740851">
              <w:rPr>
                <w:lang w:val="es-ES_tradnl"/>
              </w:rPr>
              <w:t xml:space="preserve"> Bulvari, No: 161</w:t>
            </w:r>
          </w:p>
          <w:p w:rsidR="00AD0FDA" w:rsidRPr="00740851" w:rsidP="00934B4C" w14:paraId="17684BD4" w14:textId="77777777">
            <w:pPr>
              <w:rPr>
                <w:lang w:val="es-ES_tradnl"/>
              </w:rPr>
            </w:pPr>
            <w:r w:rsidRPr="00740851">
              <w:rPr>
                <w:lang w:val="es-ES_tradnl"/>
              </w:rPr>
              <w:t xml:space="preserve">06800, </w:t>
            </w:r>
            <w:r w:rsidRPr="00740851">
              <w:rPr>
                <w:lang w:val="es-ES_tradnl"/>
              </w:rPr>
              <w:t>Cankaya</w:t>
            </w:r>
          </w:p>
          <w:p w:rsidR="00AD0FDA" w:rsidRPr="00740851" w:rsidP="00934B4C" w14:paraId="1731D2EB" w14:textId="77777777">
            <w:pPr>
              <w:rPr>
                <w:lang w:val="es-ES_tradnl"/>
              </w:rPr>
            </w:pPr>
            <w:r w:rsidRPr="00740851">
              <w:rPr>
                <w:lang w:val="es-ES_tradnl"/>
              </w:rPr>
              <w:t>Tel: +(90 312) 258 7610</w:t>
            </w:r>
          </w:p>
          <w:p w:rsidR="00AD0FDA" w:rsidRPr="00740851" w:rsidP="00934B4C" w14:paraId="6D753F1C" w14:textId="77777777">
            <w:pPr>
              <w:rPr>
                <w:lang w:val="es-ES_tradnl"/>
              </w:rPr>
            </w:pPr>
            <w:r w:rsidRPr="00740851">
              <w:rPr>
                <w:lang w:val="es-ES_tradnl"/>
              </w:rPr>
              <w:t>+(90 312) 258 7607</w:t>
            </w:r>
          </w:p>
          <w:p w:rsidR="00AD0FDA" w:rsidRPr="00740851" w:rsidP="00934B4C" w14:paraId="460308C9" w14:textId="77777777">
            <w:pPr>
              <w:rPr>
                <w:lang w:val="es-ES_tradnl"/>
              </w:rPr>
            </w:pPr>
            <w:r w:rsidRPr="00740851">
              <w:rPr>
                <w:lang w:val="es-ES_tradnl"/>
              </w:rPr>
              <w:t>Fax: +(90 312) 258 7693</w:t>
            </w:r>
          </w:p>
          <w:p w:rsidR="00AD0FDA" w:rsidRPr="00740851" w:rsidP="00934B4C" w14:paraId="7D74EB58" w14:textId="77777777">
            <w:pPr>
              <w:rPr>
                <w:lang w:val="es-ES_tradnl"/>
              </w:rPr>
            </w:pPr>
            <w:r w:rsidRPr="00740851">
              <w:rPr>
                <w:lang w:val="es-ES_tradnl"/>
              </w:rPr>
              <w:t xml:space="preserve">E-mail: </w:t>
            </w:r>
            <w:hyperlink r:id="rId7" w:history="1">
              <w:r w:rsidRPr="00740851">
                <w:rPr>
                  <w:color w:val="0000FF"/>
                  <w:u w:val="single"/>
                  <w:lang w:val="es-ES_tradnl"/>
                </w:rPr>
                <w:t>sps@tarimorman.gov.tr</w:t>
              </w:r>
            </w:hyperlink>
          </w:p>
        </w:tc>
      </w:tr>
    </w:tbl>
    <w:p w:rsidR="00AD0FDA" w:rsidRPr="00740851" w:rsidP="00934B4C" w14:paraId="7F416E73" w14:textId="77777777">
      <w:pPr>
        <w:rPr>
          <w:lang w:val="es-ES_tradnl"/>
        </w:rPr>
      </w:pPr>
    </w:p>
    <w:p w:rsidR="00AD0FDA" w:rsidRPr="00934B4C" w:rsidP="00934B4C" w14:paraId="0C371C07" w14:textId="77777777">
      <w:pPr>
        <w:jc w:val="center"/>
        <w:rPr>
          <w:b/>
        </w:rPr>
      </w:pPr>
      <w:r w:rsidRPr="00934B4C">
        <w:rPr>
          <w:b/>
        </w:rPr>
        <w:t>__________</w:t>
      </w:r>
    </w:p>
    <w:sectPr w:rsidSect="0074085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40851" w:rsidP="00740851" w14:paraId="609A2D16" w14:textId="59671CD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40851" w:rsidP="00740851" w14:paraId="16F0AA7B" w14:textId="4DE70F4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8095C6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0851" w:rsidRPr="00740851" w:rsidP="00740851" w14:paraId="70B99679" w14:textId="77777777">
    <w:pPr>
      <w:pStyle w:val="Header"/>
      <w:pBdr>
        <w:bottom w:val="single" w:sz="4" w:space="1" w:color="auto"/>
      </w:pBdr>
      <w:tabs>
        <w:tab w:val="clear" w:pos="4513"/>
        <w:tab w:val="clear" w:pos="9027"/>
      </w:tabs>
      <w:jc w:val="center"/>
    </w:pPr>
    <w:r w:rsidRPr="00740851">
      <w:t>G/SPS/N/TUR/23/Rev.1/Add.8</w:t>
    </w:r>
  </w:p>
  <w:p w:rsidR="00740851" w:rsidRPr="00740851" w:rsidP="00740851" w14:paraId="7FBB867D" w14:textId="77777777">
    <w:pPr>
      <w:pStyle w:val="Header"/>
      <w:pBdr>
        <w:bottom w:val="single" w:sz="4" w:space="1" w:color="auto"/>
      </w:pBdr>
      <w:tabs>
        <w:tab w:val="clear" w:pos="4513"/>
        <w:tab w:val="clear" w:pos="9027"/>
      </w:tabs>
      <w:jc w:val="center"/>
    </w:pPr>
  </w:p>
  <w:p w:rsidR="00740851" w:rsidRPr="00740851" w:rsidP="00740851" w14:paraId="2C54642D" w14:textId="1ACE8470">
    <w:pPr>
      <w:pStyle w:val="Header"/>
      <w:pBdr>
        <w:bottom w:val="single" w:sz="4" w:space="1" w:color="auto"/>
      </w:pBdr>
      <w:tabs>
        <w:tab w:val="clear" w:pos="4513"/>
        <w:tab w:val="clear" w:pos="9027"/>
      </w:tabs>
      <w:jc w:val="center"/>
    </w:pPr>
    <w:r w:rsidRPr="00740851">
      <w:t xml:space="preserve">- </w:t>
    </w:r>
    <w:r w:rsidRPr="00740851">
      <w:fldChar w:fldCharType="begin"/>
    </w:r>
    <w:r w:rsidRPr="00740851">
      <w:instrText xml:space="preserve"> PAGE </w:instrText>
    </w:r>
    <w:r w:rsidRPr="00740851">
      <w:fldChar w:fldCharType="separate"/>
    </w:r>
    <w:r w:rsidRPr="00740851">
      <w:t>2</w:t>
    </w:r>
    <w:r w:rsidRPr="00740851">
      <w:fldChar w:fldCharType="end"/>
    </w:r>
    <w:r w:rsidRPr="00740851">
      <w:t xml:space="preserve"> -</w:t>
    </w:r>
  </w:p>
  <w:p w:rsidR="00AD0FDA" w:rsidRPr="00740851" w:rsidP="00740851" w14:paraId="751F720C" w14:textId="08A13AA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0851" w:rsidRPr="00740851" w:rsidP="00740851" w14:paraId="5B6F3545" w14:textId="77777777">
    <w:pPr>
      <w:pStyle w:val="Header"/>
      <w:pBdr>
        <w:bottom w:val="single" w:sz="4" w:space="1" w:color="auto"/>
      </w:pBdr>
      <w:tabs>
        <w:tab w:val="clear" w:pos="4513"/>
        <w:tab w:val="clear" w:pos="9027"/>
      </w:tabs>
      <w:jc w:val="center"/>
    </w:pPr>
    <w:r w:rsidRPr="00740851">
      <w:t>G/SPS/N/TUR/23/Rev.1/Add.8</w:t>
    </w:r>
  </w:p>
  <w:p w:rsidR="00740851" w:rsidRPr="00740851" w:rsidP="00740851" w14:paraId="55C884F3" w14:textId="77777777">
    <w:pPr>
      <w:pStyle w:val="Header"/>
      <w:pBdr>
        <w:bottom w:val="single" w:sz="4" w:space="1" w:color="auto"/>
      </w:pBdr>
      <w:tabs>
        <w:tab w:val="clear" w:pos="4513"/>
        <w:tab w:val="clear" w:pos="9027"/>
      </w:tabs>
      <w:jc w:val="center"/>
    </w:pPr>
  </w:p>
  <w:p w:rsidR="00740851" w:rsidRPr="00740851" w:rsidP="00740851" w14:paraId="669F3A8F" w14:textId="545B834A">
    <w:pPr>
      <w:pStyle w:val="Header"/>
      <w:pBdr>
        <w:bottom w:val="single" w:sz="4" w:space="1" w:color="auto"/>
      </w:pBdr>
      <w:tabs>
        <w:tab w:val="clear" w:pos="4513"/>
        <w:tab w:val="clear" w:pos="9027"/>
      </w:tabs>
      <w:jc w:val="center"/>
    </w:pPr>
    <w:r w:rsidRPr="00740851">
      <w:t xml:space="preserve">- </w:t>
    </w:r>
    <w:r w:rsidRPr="00740851">
      <w:fldChar w:fldCharType="begin"/>
    </w:r>
    <w:r w:rsidRPr="00740851">
      <w:instrText xml:space="preserve"> PAGE </w:instrText>
    </w:r>
    <w:r w:rsidRPr="00740851">
      <w:fldChar w:fldCharType="separate"/>
    </w:r>
    <w:r w:rsidRPr="00740851">
      <w:t>3</w:t>
    </w:r>
    <w:r w:rsidRPr="00740851">
      <w:fldChar w:fldCharType="end"/>
    </w:r>
    <w:r w:rsidRPr="00740851">
      <w:t xml:space="preserve"> -</w:t>
    </w:r>
  </w:p>
  <w:p w:rsidR="00AD0FDA" w:rsidRPr="00740851" w:rsidP="00740851" w14:paraId="64C025DD" w14:textId="63CA655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61746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E38A4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E0365B3" w14:textId="14573A8F">
          <w:pPr>
            <w:jc w:val="right"/>
            <w:rPr>
              <w:b/>
              <w:color w:val="FF0000"/>
              <w:szCs w:val="16"/>
            </w:rPr>
          </w:pPr>
          <w:r>
            <w:rPr>
              <w:b/>
              <w:color w:val="FF0000"/>
              <w:szCs w:val="16"/>
            </w:rPr>
            <w:t xml:space="preserve"> </w:t>
          </w:r>
        </w:p>
      </w:tc>
    </w:tr>
    <w:bookmarkEnd w:id="0"/>
    <w:tr w14:paraId="7F1DCDF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CBC186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700A745" w14:textId="77777777">
          <w:pPr>
            <w:jc w:val="right"/>
            <w:rPr>
              <w:b/>
              <w:szCs w:val="16"/>
            </w:rPr>
          </w:pPr>
        </w:p>
      </w:tc>
    </w:tr>
    <w:tr w14:paraId="6055816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5737D02" w14:textId="77777777">
          <w:pPr>
            <w:jc w:val="left"/>
            <w:rPr>
              <w:noProof/>
              <w:lang w:eastAsia="en-GB"/>
            </w:rPr>
          </w:pPr>
        </w:p>
      </w:tc>
      <w:tc>
        <w:tcPr>
          <w:tcW w:w="5448" w:type="dxa"/>
          <w:gridSpan w:val="2"/>
          <w:shd w:val="clear" w:color="auto" w:fill="FFFFFF"/>
          <w:tcMar>
            <w:left w:w="108" w:type="dxa"/>
            <w:right w:w="108" w:type="dxa"/>
          </w:tcMar>
        </w:tcPr>
        <w:p w:rsidR="00740851" w:rsidP="0081481D" w14:paraId="483B484B" w14:textId="77777777">
          <w:pPr>
            <w:jc w:val="right"/>
            <w:rPr>
              <w:b/>
              <w:szCs w:val="16"/>
            </w:rPr>
          </w:pPr>
          <w:bookmarkStart w:id="1" w:name="bmkSymbols"/>
          <w:r>
            <w:rPr>
              <w:b/>
              <w:szCs w:val="16"/>
            </w:rPr>
            <w:t>G/SPS/N/TUR/23/Rev.1/Add.8</w:t>
          </w:r>
        </w:p>
        <w:bookmarkEnd w:id="1"/>
        <w:p w:rsidR="00AD0FDA" w:rsidRPr="00934B4C" w:rsidP="0081481D" w14:paraId="2A8F8E5E" w14:textId="62789D66">
          <w:pPr>
            <w:jc w:val="right"/>
            <w:rPr>
              <w:b/>
              <w:szCs w:val="16"/>
            </w:rPr>
          </w:pPr>
        </w:p>
      </w:tc>
    </w:tr>
    <w:tr w14:paraId="0ADE652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B52B478" w14:textId="77777777"/>
      </w:tc>
      <w:tc>
        <w:tcPr>
          <w:tcW w:w="5448" w:type="dxa"/>
          <w:gridSpan w:val="2"/>
          <w:shd w:val="clear" w:color="auto" w:fill="FFFFFF"/>
          <w:tcMar>
            <w:left w:w="108" w:type="dxa"/>
            <w:right w:w="108" w:type="dxa"/>
          </w:tcMar>
          <w:vAlign w:val="center"/>
        </w:tcPr>
        <w:p w:rsidR="00ED54E0" w:rsidRPr="00AD0FDA" w:rsidP="0081481D" w14:paraId="3EE24E30" w14:textId="77777777">
          <w:pPr>
            <w:jc w:val="right"/>
            <w:rPr>
              <w:szCs w:val="16"/>
            </w:rPr>
          </w:pPr>
          <w:bookmarkStart w:id="2" w:name="bmkDate"/>
          <w:bookmarkStart w:id="3" w:name="spsDateDistribution"/>
          <w:r w:rsidRPr="00AD0FDA">
            <w:rPr>
              <w:szCs w:val="16"/>
            </w:rPr>
            <w:t>27 October 2026</w:t>
          </w:r>
          <w:bookmarkEnd w:id="2"/>
          <w:bookmarkEnd w:id="3"/>
        </w:p>
      </w:tc>
    </w:tr>
    <w:tr w14:paraId="7589E48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0DC2BBE" w14:textId="77777777">
          <w:pPr>
            <w:jc w:val="left"/>
            <w:rPr>
              <w:b/>
            </w:rPr>
          </w:pPr>
          <w:bookmarkStart w:id="4" w:name="bmkSerial"/>
          <w:r>
            <w:rPr>
              <w:rFonts w:ascii="Verdana" w:eastAsia="Verdana" w:hAnsi="Verdana" w:cs="Verdana"/>
              <w:b w:val="0"/>
              <w:color w:val="FF0000"/>
              <w:sz w:val="18"/>
            </w:rPr>
            <w:t>(26-7532)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986DAE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3</w:t>
          </w:r>
          <w:r w:rsidRPr="00934B4C">
            <w:rPr>
              <w:bCs/>
              <w:szCs w:val="16"/>
            </w:rPr>
            <w:fldChar w:fldCharType="end"/>
          </w:r>
          <w:bookmarkEnd w:id="5"/>
        </w:p>
      </w:tc>
    </w:tr>
    <w:tr w14:paraId="08B1201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61109DA" w14:textId="10318FE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6B3BEF3" w14:textId="3B7D4F7E">
          <w:pPr>
            <w:jc w:val="right"/>
            <w:rPr>
              <w:bCs/>
              <w:szCs w:val="18"/>
            </w:rPr>
          </w:pPr>
          <w:bookmarkStart w:id="7" w:name="bmkLanguage"/>
          <w:r>
            <w:rPr>
              <w:bCs/>
              <w:szCs w:val="18"/>
            </w:rPr>
            <w:t>Original: English</w:t>
          </w:r>
          <w:bookmarkEnd w:id="7"/>
        </w:p>
      </w:tc>
    </w:tr>
  </w:tbl>
  <w:p w:rsidR="00ED54E0" w:rsidRPr="00934B4C" w14:paraId="0E289B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13906396">
    <w:abstractNumId w:val="9"/>
  </w:num>
  <w:num w:numId="2" w16cid:durableId="840586385">
    <w:abstractNumId w:val="7"/>
  </w:num>
  <w:num w:numId="3" w16cid:durableId="109591594">
    <w:abstractNumId w:val="6"/>
  </w:num>
  <w:num w:numId="4" w16cid:durableId="1330326768">
    <w:abstractNumId w:val="5"/>
  </w:num>
  <w:num w:numId="5" w16cid:durableId="2111461635">
    <w:abstractNumId w:val="4"/>
  </w:num>
  <w:num w:numId="6" w16cid:durableId="1000305534">
    <w:abstractNumId w:val="12"/>
  </w:num>
  <w:num w:numId="7" w16cid:durableId="39327234">
    <w:abstractNumId w:val="11"/>
  </w:num>
  <w:num w:numId="8" w16cid:durableId="343745823">
    <w:abstractNumId w:val="10"/>
  </w:num>
  <w:num w:numId="9" w16cid:durableId="17814910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7120098">
    <w:abstractNumId w:val="13"/>
  </w:num>
  <w:num w:numId="11" w16cid:durableId="465591310">
    <w:abstractNumId w:val="8"/>
  </w:num>
  <w:num w:numId="12" w16cid:durableId="432437548">
    <w:abstractNumId w:val="3"/>
  </w:num>
  <w:num w:numId="13" w16cid:durableId="975791662">
    <w:abstractNumId w:val="2"/>
  </w:num>
  <w:num w:numId="14" w16cid:durableId="1243760012">
    <w:abstractNumId w:val="1"/>
  </w:num>
  <w:num w:numId="15" w16cid:durableId="280579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649F7"/>
    <w:rsid w:val="00080E5E"/>
    <w:rsid w:val="000A4945"/>
    <w:rsid w:val="000B31E1"/>
    <w:rsid w:val="0011356B"/>
    <w:rsid w:val="0013337F"/>
    <w:rsid w:val="00151FBB"/>
    <w:rsid w:val="0015266B"/>
    <w:rsid w:val="0017046C"/>
    <w:rsid w:val="00182B84"/>
    <w:rsid w:val="001B3F7A"/>
    <w:rsid w:val="001C5CCE"/>
    <w:rsid w:val="001E291F"/>
    <w:rsid w:val="00213B9B"/>
    <w:rsid w:val="00233408"/>
    <w:rsid w:val="0027067B"/>
    <w:rsid w:val="002F1872"/>
    <w:rsid w:val="00312AB5"/>
    <w:rsid w:val="00346202"/>
    <w:rsid w:val="00350C33"/>
    <w:rsid w:val="003572B4"/>
    <w:rsid w:val="00361102"/>
    <w:rsid w:val="00366F84"/>
    <w:rsid w:val="0037063C"/>
    <w:rsid w:val="00384FA1"/>
    <w:rsid w:val="00424DF5"/>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C7DDB"/>
    <w:rsid w:val="006F292A"/>
    <w:rsid w:val="006F5826"/>
    <w:rsid w:val="00700181"/>
    <w:rsid w:val="007141CF"/>
    <w:rsid w:val="00726F00"/>
    <w:rsid w:val="00740851"/>
    <w:rsid w:val="00745146"/>
    <w:rsid w:val="007577E3"/>
    <w:rsid w:val="00760831"/>
    <w:rsid w:val="00760DB3"/>
    <w:rsid w:val="00765725"/>
    <w:rsid w:val="007B23B5"/>
    <w:rsid w:val="007E6507"/>
    <w:rsid w:val="007F2B8E"/>
    <w:rsid w:val="00807247"/>
    <w:rsid w:val="0081481D"/>
    <w:rsid w:val="00840C2B"/>
    <w:rsid w:val="008739FD"/>
    <w:rsid w:val="00893E85"/>
    <w:rsid w:val="008A1284"/>
    <w:rsid w:val="008E372C"/>
    <w:rsid w:val="00934B4C"/>
    <w:rsid w:val="00984F48"/>
    <w:rsid w:val="0099458A"/>
    <w:rsid w:val="009A1BA8"/>
    <w:rsid w:val="009A6F54"/>
    <w:rsid w:val="009B0D59"/>
    <w:rsid w:val="00A02A99"/>
    <w:rsid w:val="00A505E2"/>
    <w:rsid w:val="00A6057A"/>
    <w:rsid w:val="00A74017"/>
    <w:rsid w:val="00A74F19"/>
    <w:rsid w:val="00AA332C"/>
    <w:rsid w:val="00AA5835"/>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83394"/>
    <w:rsid w:val="00D84A67"/>
    <w:rsid w:val="00D9226C"/>
    <w:rsid w:val="00DA20BD"/>
    <w:rsid w:val="00DE2B6F"/>
    <w:rsid w:val="00DE50DB"/>
    <w:rsid w:val="00DF6AE1"/>
    <w:rsid w:val="00E34FE3"/>
    <w:rsid w:val="00E46FD5"/>
    <w:rsid w:val="00E544BB"/>
    <w:rsid w:val="00E56545"/>
    <w:rsid w:val="00EA5D4F"/>
    <w:rsid w:val="00EB6C56"/>
    <w:rsid w:val="00ED54E0"/>
    <w:rsid w:val="00EF29E8"/>
    <w:rsid w:val="00EF37CE"/>
    <w:rsid w:val="00F32397"/>
    <w:rsid w:val="00F342EB"/>
    <w:rsid w:val="00F40595"/>
    <w:rsid w:val="00FA5EBC"/>
    <w:rsid w:val="00FB7485"/>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232A95"/>
  <w15:docId w15:val="{55EC203F-CA1B-496F-B301-EE0C55941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FB7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UR/23/Rev.1/Add.2%22%20OR%20@Symbol=%22G/SPS/N/TUR/23/Rev.1/Add.2/*%22&amp;Language=English&amp;Context=ScriptedSearches&amp;languageUIChanged=true" TargetMode="External" /><Relationship Id="rId6" Type="http://schemas.openxmlformats.org/officeDocument/2006/relationships/hyperlink" Target="https://docs.wto.org/dol2fe/Pages/FE_Search/FE_S_S006.aspx?DataSource=Cat&amp;query=@Symbol=%22G/SPS/N/TUR/23/Rev.1/Add.4%22%20OR%20@Symbol=%22G/SPS/N/TUR/23/Rev.1/Add.4/*%22&amp;Language=English&amp;Context=ScriptedSearches&amp;languageUIChanged=true" TargetMode="External" /><Relationship Id="rId7" Type="http://schemas.openxmlformats.org/officeDocument/2006/relationships/hyperlink" Target="mailto:sps@tarimorman.gov.t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2bc51156-b086-4d3e-9154-fbd1500b747e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8A2D04C-96BD-47A2-B4C3-2C41ABF9192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9</cp:revision>
  <dcterms:created xsi:type="dcterms:W3CDTF">2026-10-27T10:43:00Z</dcterms:created>
  <dcterms:modified xsi:type="dcterms:W3CDTF">2026-10-27T14:04:00Z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G/SPS/N/TUR/23/Rev.1/Add.8</vt:lpwstr>
  </property>
  <property fmtid="{D5CDD505-2E9C-101B-9397-08002B2CF9AE}" pid="3" name="TitusGUID">
    <vt:lpwstr>2bc51156-b086-4d3e-9154-fbd1500b747e</vt:lpwstr>
  </property>
  <property fmtid="{D5CDD505-2E9C-101B-9397-08002B2CF9AE}" pid="4" name="WTOCLASSIFICATION">
    <vt:lpwstr>WTO OFFICIAL</vt:lpwstr>
  </property>
</Properties>
</file>