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D00F80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917CCF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378B9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F30D6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7155F15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3494D4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1E7159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EF52D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635AD50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269AD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0E583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Semillas de soja, para siembra (Código(s) del SA: 120110)</w:t>
            </w:r>
          </w:p>
        </w:tc>
      </w:tr>
      <w:tr w14:paraId="4970A8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AA427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C54E9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064AB8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1154E7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Francia</w:t>
            </w:r>
          </w:p>
        </w:tc>
      </w:tr>
      <w:tr w14:paraId="1B81D4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0AFA8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A3906FE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N° 028-2028-CV-ARP-SFE. El Servicio Fitosanitario del Estado, Departamento de Cuarentena Vegetal, Unidad de Análisis de Riesgo de Plagas. Establece los requisitos fitosanitarios para la importación de semillas para siembra de Soja (</w:t>
            </w:r>
            <w:r w:rsidRPr="00A834A1">
              <w:rPr>
                <w:i/>
                <w:iCs/>
              </w:rPr>
              <w:t>Glycine max</w:t>
            </w:r>
            <w:r w:rsidRPr="00A834A1">
              <w:t>) originarias de Francia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9</w:t>
            </w:r>
          </w:p>
          <w:p w:rsidR="00B91FF3" w:rsidRPr="00DA2000" w:rsidP="00DA2000" w14:paraId="78CE4033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https://members.wto.org/crnattachments/2026/SPS/CRI/26_05579_00_s.pdf</w:t>
              </w:r>
            </w:hyperlink>
          </w:p>
        </w:tc>
      </w:tr>
      <w:tr w14:paraId="36A2A82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B2886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273ED8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Establece las medidas fitosanitarias para la importación de semillas para siembra de soja (</w:t>
            </w:r>
            <w:r w:rsidRPr="00A834A1">
              <w:rPr>
                <w:i/>
                <w:iCs/>
              </w:rPr>
              <w:t>Glycine max</w:t>
            </w:r>
            <w:r w:rsidRPr="00A834A1">
              <w:t>) originarias de Francia.</w:t>
            </w:r>
          </w:p>
        </w:tc>
      </w:tr>
      <w:tr w14:paraId="4E5B676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18D4A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A2F344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preservación de los vegetales, [ ] </w:t>
            </w:r>
            <w:r w:rsidRPr="00DA2000">
              <w:rPr>
                <w:b/>
              </w:rPr>
              <w:t>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2C9833A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9B6D6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C0FA16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246E68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50675E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3E6D75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9E11BE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BF9005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B47BD0" w14:paraId="3A8F71CF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2C0DE85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320CFC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01FE1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57D4DDB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4450AC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D003F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362D6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0785AEC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12C5D5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BAE4C8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E7B5D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Esta resolución entra en vigor al momento de su firma.</w:t>
            </w:r>
          </w:p>
          <w:p w:rsidR="00B91FF3" w:rsidRPr="00DA2000" w:rsidP="00DA2000" w14:paraId="5F386D4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341873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8FEDA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9CCC07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27 de diciembre de 2026</w:t>
            </w:r>
          </w:p>
          <w:p w:rsidR="00B91FF3" w:rsidRPr="00DA2000" w:rsidP="00DA2000" w14:paraId="304BF06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2322E" w:rsidRPr="00A834A1" w:rsidP="00DA2000" w14:paraId="6C525A4F" w14:textId="77777777">
            <w:pPr>
              <w:keepNext/>
            </w:pPr>
            <w:r w:rsidRPr="00A834A1">
              <w:t>Ministerio de Agricultura y Ganadería (MAG)</w:t>
            </w:r>
          </w:p>
          <w:p w:rsidR="0032322E" w:rsidRPr="00A834A1" w:rsidP="00DA2000" w14:paraId="2E5F8010" w14:textId="77777777">
            <w:pPr>
              <w:keepNext/>
            </w:pPr>
            <w:r w:rsidRPr="00A834A1">
              <w:t>Servicio Fitosanitario del Estado (SFE)</w:t>
            </w:r>
          </w:p>
          <w:p w:rsidR="0032322E" w:rsidRPr="00A834A1" w:rsidP="00DA2000" w14:paraId="20C0A6ED" w14:textId="77777777">
            <w:pPr>
              <w:keepNext/>
            </w:pPr>
            <w:r w:rsidRPr="00A834A1">
              <w:t>Centro de Información y Notificación de MSF</w:t>
            </w:r>
          </w:p>
          <w:p w:rsidR="0032322E" w:rsidRPr="00A834A1" w:rsidP="00DA2000" w14:paraId="19D0A605" w14:textId="77777777">
            <w:pPr>
              <w:keepNext/>
            </w:pPr>
            <w:r w:rsidRPr="00A834A1">
              <w:t>Apartado postal 1521 - 1200</w:t>
            </w:r>
          </w:p>
          <w:p w:rsidR="0032322E" w:rsidRPr="00A834A1" w:rsidP="00DA2000" w14:paraId="747DD213" w14:textId="77777777">
            <w:pPr>
              <w:keepNext/>
            </w:pPr>
            <w:r w:rsidRPr="00A834A1">
              <w:t>San José, Costa Rica</w:t>
            </w:r>
          </w:p>
          <w:p w:rsidR="0032322E" w:rsidRPr="00A834A1" w:rsidP="00DA2000" w14:paraId="19F10EF4" w14:textId="77777777">
            <w:pPr>
              <w:keepNext/>
            </w:pPr>
            <w:r w:rsidRPr="00A834A1">
              <w:t>Tel: +(506) 2549 3407</w:t>
            </w:r>
          </w:p>
          <w:p w:rsidR="0032322E" w:rsidRPr="00A834A1" w:rsidP="00DA2000" w14:paraId="4FD7576B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1D5CC44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3ED905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BC826E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2322E" w:rsidRPr="00A834A1" w:rsidP="000D29D0" w14:paraId="2888A9E8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32322E" w:rsidRPr="00A834A1" w:rsidP="000D29D0" w14:paraId="1DEB0226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32322E" w:rsidRPr="00A834A1" w:rsidP="000D29D0" w14:paraId="5BBE2F9D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32322E" w:rsidRPr="00A834A1" w:rsidP="000D29D0" w14:paraId="2A3582A3" w14:textId="77777777">
            <w:pPr>
              <w:keepNext/>
              <w:keepLines/>
            </w:pPr>
            <w:r w:rsidRPr="00A834A1">
              <w:t>Apartado postal 1521 - 1200</w:t>
            </w:r>
          </w:p>
          <w:p w:rsidR="0032322E" w:rsidRPr="00A834A1" w:rsidP="000D29D0" w14:paraId="61E17091" w14:textId="77777777">
            <w:pPr>
              <w:keepNext/>
              <w:keepLines/>
            </w:pPr>
            <w:r w:rsidRPr="00A834A1">
              <w:t>San José, Costa Rica</w:t>
            </w:r>
          </w:p>
          <w:p w:rsidR="0032322E" w:rsidRPr="00A834A1" w:rsidP="000D29D0" w14:paraId="20A86436" w14:textId="77777777">
            <w:pPr>
              <w:keepNext/>
              <w:keepLines/>
            </w:pPr>
            <w:r w:rsidRPr="00A834A1">
              <w:t>Tel: +(506) 2549 3407</w:t>
            </w:r>
          </w:p>
          <w:p w:rsidR="0032322E" w:rsidRPr="00A834A1" w:rsidP="000D29D0" w14:paraId="771936EB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0AE237F4" w14:textId="77777777"/>
    <w:sectPr w:rsidSect="00C858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C858F2" w:rsidP="00C858F2" w14:paraId="0DC0B860" w14:textId="5598E58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C858F2" w:rsidP="00C858F2" w14:paraId="584922BE" w14:textId="770F268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D105A1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58F2" w:rsidRPr="00C858F2" w:rsidP="00C858F2" w14:paraId="782945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58F2">
      <w:t>G/SPS/N/CRI/374</w:t>
    </w:r>
  </w:p>
  <w:p w:rsidR="00C858F2" w:rsidRPr="00C858F2" w:rsidP="00C858F2" w14:paraId="4BF1BD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858F2" w:rsidRPr="00C858F2" w:rsidP="00C858F2" w14:paraId="1615A15E" w14:textId="62615B2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58F2">
      <w:t xml:space="preserve">- </w:t>
    </w:r>
    <w:r w:rsidRPr="00C858F2">
      <w:fldChar w:fldCharType="begin"/>
    </w:r>
    <w:r w:rsidRPr="00C858F2">
      <w:instrText xml:space="preserve"> PAGE </w:instrText>
    </w:r>
    <w:r w:rsidRPr="00C858F2">
      <w:fldChar w:fldCharType="separate"/>
    </w:r>
    <w:r w:rsidRPr="00C858F2">
      <w:t>2</w:t>
    </w:r>
    <w:r w:rsidRPr="00C858F2">
      <w:fldChar w:fldCharType="end"/>
    </w:r>
    <w:r w:rsidRPr="00C858F2">
      <w:t xml:space="preserve"> -</w:t>
    </w:r>
  </w:p>
  <w:p w:rsidR="00B91FF3" w:rsidRPr="00C858F2" w:rsidP="00C858F2" w14:paraId="06FF7F7D" w14:textId="54AD43F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58F2" w:rsidRPr="00C858F2" w:rsidP="00C858F2" w14:paraId="7D075E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58F2">
      <w:t>G/SPS/N/CRI/374</w:t>
    </w:r>
  </w:p>
  <w:p w:rsidR="00C858F2" w:rsidRPr="00C858F2" w:rsidP="00C858F2" w14:paraId="6CAD6F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858F2" w:rsidRPr="00C858F2" w:rsidP="00C858F2" w14:paraId="7B6E6FC5" w14:textId="1EB3A42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858F2">
      <w:t xml:space="preserve">- </w:t>
    </w:r>
    <w:r w:rsidRPr="00C858F2">
      <w:fldChar w:fldCharType="begin"/>
    </w:r>
    <w:r w:rsidRPr="00C858F2">
      <w:instrText xml:space="preserve"> PAGE </w:instrText>
    </w:r>
    <w:r w:rsidRPr="00C858F2">
      <w:fldChar w:fldCharType="separate"/>
    </w:r>
    <w:r w:rsidRPr="00C858F2">
      <w:rPr>
        <w:noProof/>
      </w:rPr>
      <w:t>2</w:t>
    </w:r>
    <w:r w:rsidRPr="00C858F2">
      <w:fldChar w:fldCharType="end"/>
    </w:r>
    <w:r w:rsidRPr="00C858F2">
      <w:t xml:space="preserve"> -</w:t>
    </w:r>
  </w:p>
  <w:p w:rsidR="00DD65B2" w:rsidRPr="00C858F2" w:rsidP="00C858F2" w14:paraId="6596EE2A" w14:textId="65AB65D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233A9F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938A814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D94D81E" w14:textId="70D143B3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AEFDE5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30D9732" w14:textId="7C78C7F1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7920" cy="7162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792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B6E20DE" w14:textId="77777777">
          <w:pPr>
            <w:jc w:val="right"/>
            <w:rPr>
              <w:b/>
              <w:szCs w:val="18"/>
            </w:rPr>
          </w:pPr>
        </w:p>
      </w:tc>
    </w:tr>
    <w:tr w14:paraId="0ADE695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F313C1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C858F2" w:rsidP="00043017" w14:paraId="46A0B4D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G/SPS/N/CRI/374</w:t>
          </w:r>
        </w:p>
        <w:bookmarkEnd w:id="1"/>
        <w:p w:rsidR="00043017" w:rsidRPr="00B91FF3" w:rsidP="00043017" w14:paraId="7065C25D" w14:textId="33A11B4A">
          <w:pPr>
            <w:jc w:val="right"/>
            <w:rPr>
              <w:b/>
              <w:szCs w:val="18"/>
            </w:rPr>
          </w:pPr>
        </w:p>
      </w:tc>
    </w:tr>
    <w:tr w14:paraId="45B7F77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17B01E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704943F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28 de octubre de 2026</w:t>
          </w:r>
          <w:bookmarkEnd w:id="3"/>
        </w:p>
      </w:tc>
    </w:tr>
    <w:tr w14:paraId="5B2BB66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D9EAF55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(26-7537)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BB934D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A44E88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7005E29" w14:textId="7071960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4292A35" w14:textId="7714894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099628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5627300">
    <w:abstractNumId w:val="8"/>
  </w:num>
  <w:num w:numId="2" w16cid:durableId="1029528792">
    <w:abstractNumId w:val="3"/>
  </w:num>
  <w:num w:numId="3" w16cid:durableId="2069837290">
    <w:abstractNumId w:val="2"/>
  </w:num>
  <w:num w:numId="4" w16cid:durableId="1961111017">
    <w:abstractNumId w:val="1"/>
  </w:num>
  <w:num w:numId="5" w16cid:durableId="2072729059">
    <w:abstractNumId w:val="0"/>
  </w:num>
  <w:num w:numId="6" w16cid:durableId="1358701870">
    <w:abstractNumId w:val="13"/>
  </w:num>
  <w:num w:numId="7" w16cid:durableId="442843976">
    <w:abstractNumId w:val="11"/>
  </w:num>
  <w:num w:numId="8" w16cid:durableId="1009676888">
    <w:abstractNumId w:val="14"/>
  </w:num>
  <w:num w:numId="9" w16cid:durableId="51656535">
    <w:abstractNumId w:val="10"/>
  </w:num>
  <w:num w:numId="10" w16cid:durableId="2078240541">
    <w:abstractNumId w:val="9"/>
  </w:num>
  <w:num w:numId="11" w16cid:durableId="1647665638">
    <w:abstractNumId w:val="7"/>
  </w:num>
  <w:num w:numId="12" w16cid:durableId="1533029613">
    <w:abstractNumId w:val="6"/>
  </w:num>
  <w:num w:numId="13" w16cid:durableId="1260262114">
    <w:abstractNumId w:val="5"/>
  </w:num>
  <w:num w:numId="14" w16cid:durableId="486286603">
    <w:abstractNumId w:val="4"/>
  </w:num>
  <w:num w:numId="15" w16cid:durableId="464352901">
    <w:abstractNumId w:val="12"/>
  </w:num>
  <w:num w:numId="16" w16cid:durableId="2204827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0898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322E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6F00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47BD0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858F2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042551"/>
  <w15:docId w15:val="{55EC203F-CA1B-496F-B301-EE0C5594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RI/26_05579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92e49df9-d8b5-4f2a-8687-ea91708b946d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F8108F33-9B29-4029-930C-CF6A7B9346E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2026-10-27T16:36:00Z</dcterms:created>
  <dcterms:modified xsi:type="dcterms:W3CDTF">2026-10-27T16:37:00Z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G/SPS/N/CRI/374</vt:lpwstr>
  </property>
  <property fmtid="{D5CDD505-2E9C-101B-9397-08002B2CF9AE}" pid="3" name="TitusGUID">
    <vt:lpwstr>92e49df9-d8b5-4f2a-8687-ea91708b946d</vt:lpwstr>
  </property>
  <property fmtid="{D5CDD505-2E9C-101B-9397-08002B2CF9AE}" pid="4" name="WTOCLASSIFICATION">
    <vt:lpwstr>PUBLIC</vt:lpwstr>
  </property>
</Properties>
</file>