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3111D684"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4C3C0399" w14:textId="77777777" w:rsidTr="00F3021D">
        <w:tblPrEx>
          <w:tblW w:w="5000" w:type="pct"/>
          <w:tblLayout w:type="fixed"/>
          <w:tblLook w:val="0000"/>
        </w:tblPrEx>
        <w:tc>
          <w:tcPr>
            <w:tcW w:w="707" w:type="dxa"/>
            <w:tcBorders>
              <w:bottom w:val="single" w:sz="6" w:space="0" w:color="auto"/>
            </w:tcBorders>
          </w:tcPr>
          <w:p w:rsidR="00EA4725" w:rsidRPr="00441372" w:rsidP="00441372" w14:paraId="145F6617"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2ADC358E" w14:textId="77777777">
            <w:pPr>
              <w:spacing w:before="120" w:after="120"/>
            </w:pPr>
            <w:r w:rsidRPr="00441372">
              <w:rPr>
                <w:b/>
              </w:rPr>
              <w:t>Notifying Member:</w:t>
            </w:r>
            <w:r w:rsidRPr="0065690F">
              <w:t xml:space="preserve"> </w:t>
            </w:r>
            <w:r w:rsidRPr="0065690F">
              <w:rPr>
                <w:u w:val="single"/>
              </w:rPr>
              <w:t>KYRGYZ REPUBLIC</w:t>
            </w:r>
          </w:p>
          <w:p w:rsidR="00EA4725" w:rsidRPr="00441372" w:rsidP="00441372" w14:paraId="5CFF6113" w14:textId="77777777">
            <w:pPr>
              <w:spacing w:after="120"/>
            </w:pPr>
            <w:r w:rsidRPr="00441372">
              <w:rPr>
                <w:b/>
                <w:bCs/>
              </w:rPr>
              <w:t>If applicable, name of local government involved:</w:t>
            </w:r>
            <w:r w:rsidRPr="0065690F">
              <w:rPr>
                <w:bCs/>
              </w:rPr>
              <w:t xml:space="preserve"> </w:t>
            </w:r>
          </w:p>
        </w:tc>
      </w:tr>
      <w:tr w14:paraId="123E600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562DB6D"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2C88AC15" w14:textId="77777777">
            <w:pPr>
              <w:spacing w:before="120" w:after="120"/>
            </w:pPr>
            <w:r w:rsidRPr="00441372">
              <w:rPr>
                <w:b/>
              </w:rPr>
              <w:t>Agency responsible:</w:t>
            </w:r>
            <w:r w:rsidRPr="0065690F">
              <w:t xml:space="preserve"> The Eurasian Economic Commission</w:t>
            </w:r>
          </w:p>
        </w:tc>
      </w:tr>
      <w:tr w14:paraId="2EA8BAC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DF76B98"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17E7B21D"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Products included in the Common List of Goods Subject to Sanitary and Epidemiological Surveillance (Control) at the Customs Border and on the Customs Territory of the Eurasian Economic Union, and not subject to technical regulation under technical regulations of the Eurasian Economic Union (Customs Union)</w:t>
            </w:r>
          </w:p>
        </w:tc>
      </w:tr>
      <w:tr w14:paraId="07D163C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A135A7D"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7383253B"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09382EA4"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4B61F3C3"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283BEB5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6EE486D"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7E5D43BA" w14:textId="77777777">
            <w:pPr>
              <w:spacing w:before="120" w:after="120"/>
            </w:pPr>
            <w:r w:rsidRPr="00441372">
              <w:rPr>
                <w:b/>
              </w:rPr>
              <w:t>Title of the notified document:</w:t>
            </w:r>
            <w:r w:rsidRPr="0065690F">
              <w:t xml:space="preserve"> Draft Decision of the Collegium of the Eurasian Economic Commission on Amendments to Decision of the Customs Union Commission of 28 May 2010 No. 299</w:t>
            </w:r>
            <w:r w:rsidRPr="00441372" w:rsidR="007E510C">
              <w:t>.</w:t>
            </w:r>
            <w:r w:rsidRPr="00441372">
              <w:rPr>
                <w:b/>
              </w:rPr>
              <w:t xml:space="preserve"> Language(s):</w:t>
            </w:r>
            <w:r w:rsidRPr="0065690F">
              <w:t xml:space="preserve"> Russian</w:t>
            </w:r>
            <w:r w:rsidRPr="00441372" w:rsidR="007E510C">
              <w:rPr>
                <w:bCs/>
              </w:rPr>
              <w:t>.</w:t>
            </w:r>
            <w:r w:rsidRPr="00441372">
              <w:t xml:space="preserve"> </w:t>
            </w:r>
            <w:r w:rsidRPr="00441372">
              <w:rPr>
                <w:b/>
              </w:rPr>
              <w:t>Number of pages:</w:t>
            </w:r>
            <w:r w:rsidRPr="0065690F">
              <w:t xml:space="preserve"> 3</w:t>
            </w:r>
          </w:p>
          <w:p w:rsidR="00EA4725" w:rsidRPr="00441372" w:rsidP="002F7864" w14:paraId="5AFC375F" w14:textId="77777777">
            <w:hyperlink r:id="rId5" w:tgtFrame="_blank" w:history="1">
              <w:r w:rsidRPr="00441372">
                <w:rPr>
                  <w:color w:val="0000FF"/>
                  <w:u w:val="single"/>
                </w:rPr>
                <w:t>https://regulation.eaeunion.org/orv/3638/</w:t>
              </w:r>
            </w:hyperlink>
          </w:p>
          <w:p w:rsidR="00EA4725" w:rsidRPr="00441372" w:rsidP="00441372" w14:paraId="18E51AA5" w14:textId="77777777">
            <w:pPr>
              <w:spacing w:after="120"/>
            </w:pPr>
            <w:hyperlink r:id="rId6" w:tgtFrame="_blank" w:history="1">
              <w:r w:rsidRPr="00441372">
                <w:rPr>
                  <w:color w:val="0000FF"/>
                  <w:u w:val="single"/>
                </w:rPr>
                <w:t>https://members.wto.org/crnattachments/2026/SPS/KGZ/26_05183_00_x.pdf</w:t>
              </w:r>
            </w:hyperlink>
          </w:p>
        </w:tc>
      </w:tr>
      <w:tr w14:paraId="1219ED3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DBFE8FC"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6659BB80" w14:textId="77777777">
            <w:pPr>
              <w:spacing w:before="120" w:after="120"/>
            </w:pPr>
            <w:r w:rsidRPr="00441372">
              <w:rPr>
                <w:b/>
              </w:rPr>
              <w:t>Description of content:</w:t>
            </w:r>
            <w:r w:rsidRPr="0065690F">
              <w:t xml:space="preserve"> The draft Decision amends Decision of the Customs Union Commission No. 299 of 28 May 2010 "On the Application of Sanitary Measures in the Customs Union".</w:t>
            </w:r>
          </w:p>
          <w:p w:rsidR="00A00F7E" w:rsidRPr="0065690F" w:rsidP="00441372" w14:paraId="1B7B00EF" w14:textId="77777777">
            <w:pPr>
              <w:spacing w:before="120" w:after="120"/>
            </w:pPr>
            <w:r w:rsidRPr="0065690F">
              <w:t>The draft Decision supplements the said Decision with a new paragraph 2-2, establishing that where amendments are introduced to the Common Sanitary Requirements in respect of requirements for products included in the Common List of Products (Goods) Subject to Sanitary and Epidemiological Surveillance (Control) at the Customs Border and on the Customs Territory of the Eurasian Economic Union that are not the object of technical regulation under technical regulations of the Eurasian Economic Union, transitional periods (provisions) for the entry into force of such amendments shall be established where necessary.</w:t>
            </w:r>
          </w:p>
          <w:p w:rsidR="00A00F7E" w:rsidRPr="0065690F" w:rsidP="00441372" w14:paraId="58DF85B9" w14:textId="77777777">
            <w:pPr>
              <w:spacing w:before="120" w:after="120"/>
            </w:pPr>
            <w:r w:rsidRPr="0065690F">
              <w:t>The draft Decision also updates certain terminological references without changing the substance of the existing sanitary requirements.</w:t>
            </w:r>
          </w:p>
        </w:tc>
      </w:tr>
      <w:tr w14:paraId="031A489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7AD2242"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1807ECF6" w14:textId="77777777">
            <w:pPr>
              <w:spacing w:before="120" w:after="120"/>
            </w:pPr>
            <w:r w:rsidRPr="00441372">
              <w:rPr>
                <w:b/>
              </w:rPr>
              <w:t xml:space="preserve">Objective and rationale: [X] food safety, </w:t>
            </w:r>
            <w:r w:rsidRPr="00441372">
              <w:rPr>
                <w:b/>
              </w:rPr>
              <w:t>[ ]</w:t>
            </w:r>
            <w:r w:rsidRPr="00441372">
              <w:rPr>
                <w:b/>
              </w:rPr>
              <w:t xml:space="preserve"> animal health, </w:t>
            </w:r>
            <w:r w:rsidRPr="00441372">
              <w:rPr>
                <w:b/>
              </w:rPr>
              <w:t>[ ]</w:t>
            </w:r>
            <w:r w:rsidRPr="00441372">
              <w:rPr>
                <w:b/>
              </w:rPr>
              <w:t xml:space="preserve"> plant protection, </w:t>
            </w:r>
            <w:r w:rsidRPr="00441372">
              <w:rPr>
                <w:b/>
              </w:rPr>
              <w:t>[ ]</w:t>
            </w:r>
            <w:r w:rsidRPr="00441372">
              <w:rPr>
                <w:b/>
              </w:rPr>
              <w:t xml:space="preserve"> protect humans from animal/plant pest or disease, </w:t>
            </w:r>
            <w:r w:rsidRPr="00441372">
              <w:rPr>
                <w:b/>
              </w:rPr>
              <w:t>[ ]</w:t>
            </w:r>
            <w:r w:rsidRPr="00441372">
              <w:rPr>
                <w:b/>
              </w:rPr>
              <w:t xml:space="preserve"> protect territory from other damage from pests.</w:t>
            </w:r>
            <w:r w:rsidRPr="0065690F">
              <w:t xml:space="preserve"> </w:t>
            </w:r>
          </w:p>
        </w:tc>
      </w:tr>
      <w:tr w14:paraId="478B192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25EF384"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2FB0C6B4" w14:textId="77777777">
            <w:pPr>
              <w:spacing w:before="120" w:after="120"/>
            </w:pPr>
            <w:r w:rsidRPr="00441372">
              <w:rPr>
                <w:b/>
              </w:rPr>
              <w:t>Is there a relevant international standard? If so, identify the standard:</w:t>
            </w:r>
          </w:p>
          <w:p w:rsidR="00EA4725" w:rsidRPr="00441372" w:rsidP="00441372" w14:paraId="2BC3B744"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2F7864" w14:paraId="0E5A774F" w14:textId="77777777">
            <w:pPr>
              <w:spacing w:before="240"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3F9FCFBD"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70F16EC8" w14:textId="77777777">
            <w:pPr>
              <w:spacing w:after="120"/>
              <w:ind w:left="720" w:hanging="720"/>
              <w:rPr>
                <w:b/>
              </w:rPr>
            </w:pPr>
            <w:r w:rsidRPr="00441372">
              <w:rPr>
                <w:b/>
              </w:rPr>
              <w:t>[X]</w:t>
            </w:r>
            <w:r w:rsidRPr="00441372">
              <w:rPr>
                <w:b/>
              </w:rPr>
              <w:tab/>
              <w:t>None</w:t>
            </w:r>
          </w:p>
          <w:p w:rsidR="00EA4725" w:rsidRPr="00441372" w:rsidP="00441372" w14:paraId="7933E8C9" w14:textId="77777777">
            <w:pPr>
              <w:spacing w:after="120"/>
              <w:rPr>
                <w:b/>
              </w:rPr>
            </w:pPr>
            <w:r w:rsidRPr="00441372">
              <w:rPr>
                <w:b/>
              </w:rPr>
              <w:t xml:space="preserve">Does this proposed regulation conform to the relevant international standard? </w:t>
            </w:r>
          </w:p>
          <w:p w:rsidR="00EA4725" w:rsidRPr="00441372" w:rsidP="00441372" w14:paraId="57766A38" w14:textId="77777777">
            <w:pPr>
              <w:spacing w:after="120"/>
              <w:rPr>
                <w:b/>
              </w:rPr>
            </w:pPr>
            <w:r w:rsidRPr="00441372">
              <w:rPr>
                <w:b/>
              </w:rPr>
              <w:t>[ ]</w:t>
            </w:r>
            <w:r w:rsidRPr="00441372">
              <w:rPr>
                <w:b/>
              </w:rPr>
              <w:t xml:space="preserve"> Yes</w:t>
            </w:r>
            <w:r w:rsidRPr="00441372">
              <w:rPr>
                <w:b/>
              </w:rPr>
              <w:t xml:space="preserve">   [</w:t>
            </w:r>
            <w:r w:rsidRPr="00441372">
              <w:rPr>
                <w:b/>
              </w:rPr>
              <w:t xml:space="preserve"> ] No</w:t>
            </w:r>
          </w:p>
          <w:p w:rsidR="00EA4725" w:rsidRPr="00441372" w:rsidP="00441372" w14:paraId="74D5C247" w14:textId="77777777">
            <w:pPr>
              <w:spacing w:after="120"/>
            </w:pPr>
            <w:r w:rsidRPr="00441372">
              <w:rPr>
                <w:b/>
              </w:rPr>
              <w:t>If no, describe, whenever possible, how and why it deviates from the international standard:</w:t>
            </w:r>
            <w:r w:rsidRPr="0065690F">
              <w:t xml:space="preserve"> </w:t>
            </w:r>
          </w:p>
        </w:tc>
      </w:tr>
      <w:tr w14:paraId="7C35310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E4FB9DD"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139A39F1" w14:textId="77777777">
            <w:pPr>
              <w:spacing w:before="120"/>
            </w:pPr>
            <w:r w:rsidRPr="00441372">
              <w:rPr>
                <w:b/>
              </w:rPr>
              <w:t>Other relevant documents and language(s) in which these are available:</w:t>
            </w:r>
            <w:r w:rsidRPr="0065690F">
              <w:t xml:space="preserve"> </w:t>
            </w:r>
          </w:p>
          <w:p w:rsidR="002F7864" w:rsidRPr="002F7864" w:rsidP="002F7864" w14:paraId="039CF78A" w14:textId="77777777">
            <w:pPr>
              <w:pStyle w:val="ListParagraph"/>
              <w:numPr>
                <w:ilvl w:val="0"/>
                <w:numId w:val="19"/>
              </w:numPr>
              <w:ind w:left="436" w:hanging="425"/>
            </w:pPr>
            <w:r w:rsidRPr="002F7864">
              <w:t>Decision of the Customs Union Commission of 28 May 2010 No. 299 "On the Application of Sanitary Measures in the Customs Union" (as amended), including the Common Sanitary Requirements for Goods Subject to Sanitary and Epidemiological Surveillance (Control) - available in Russian and English</w:t>
            </w:r>
          </w:p>
          <w:p w:rsidR="002F7864" w:rsidRPr="002F7864" w:rsidP="002F7864" w14:paraId="37D12BD2" w14:textId="77777777">
            <w:pPr>
              <w:spacing w:after="120"/>
              <w:ind w:left="436" w:hanging="2"/>
            </w:pPr>
            <w:hyperlink r:id="rId7" w:history="1">
              <w:r w:rsidRPr="002F7864">
                <w:rPr>
                  <w:rStyle w:val="Hyperlink"/>
                </w:rPr>
                <w:t>https://docs.eaeunion.org/documents/211/8993/</w:t>
              </w:r>
            </w:hyperlink>
          </w:p>
          <w:p w:rsidR="002F7864" w:rsidRPr="002F7864" w:rsidP="002F7864" w14:paraId="6E8AE417" w14:textId="77777777">
            <w:pPr>
              <w:pStyle w:val="ListParagraph"/>
              <w:numPr>
                <w:ilvl w:val="0"/>
                <w:numId w:val="19"/>
              </w:numPr>
              <w:ind w:left="436" w:hanging="425"/>
            </w:pPr>
            <w:r w:rsidRPr="002F7864">
              <w:t>Order of the Council of the Eurasian Economic Commission of 27 April 2026 No. 11 (list of acts requiring amendment to eliminate duplication of requirements and conformity assessment procedures) - available in Russian </w:t>
            </w:r>
          </w:p>
          <w:p w:rsidR="00A00F7E" w:rsidRPr="0065690F" w:rsidP="002F7864" w14:paraId="04C106F9" w14:textId="4C02DD8E">
            <w:pPr>
              <w:spacing w:after="120"/>
              <w:ind w:left="436" w:hanging="16"/>
            </w:pPr>
            <w:hyperlink r:id="rId8" w:history="1">
              <w:r w:rsidRPr="002F7864">
                <w:rPr>
                  <w:rStyle w:val="Hyperlink"/>
                </w:rPr>
                <w:t>https://docs.eaeunion.org/documents/460/10639/</w:t>
              </w:r>
            </w:hyperlink>
          </w:p>
        </w:tc>
      </w:tr>
      <w:tr w14:paraId="193BF72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FA6F10D"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627A3DFC" w14:textId="77777777">
            <w:pPr>
              <w:spacing w:before="120" w:after="120"/>
            </w:pPr>
            <w:r w:rsidRPr="00441372">
              <w:rPr>
                <w:b/>
              </w:rPr>
              <w:t xml:space="preserve">Proposed date of adoption </w:t>
            </w:r>
            <w:r w:rsidRPr="00441372">
              <w:rPr>
                <w:b/>
                <w:i/>
              </w:rPr>
              <w:t>(dd/mm/yy)</w:t>
            </w:r>
            <w:r w:rsidRPr="00441372">
              <w:rPr>
                <w:b/>
              </w:rPr>
              <w:t>:</w:t>
            </w:r>
            <w:r w:rsidRPr="0065690F">
              <w:t xml:space="preserve"> To be determined.</w:t>
            </w:r>
          </w:p>
          <w:p w:rsidR="00EA4725" w:rsidRPr="00441372" w:rsidP="00441372" w14:paraId="06A8EA95" w14:textId="77777777">
            <w:pPr>
              <w:spacing w:after="120"/>
            </w:pPr>
            <w:r w:rsidRPr="00441372">
              <w:rPr>
                <w:b/>
              </w:rPr>
              <w:t xml:space="preserve">Proposed date of publication </w:t>
            </w:r>
            <w:r w:rsidRPr="00441372">
              <w:rPr>
                <w:b/>
                <w:i/>
              </w:rPr>
              <w:t>(dd/mm/yy)</w:t>
            </w:r>
            <w:r w:rsidRPr="00441372">
              <w:rPr>
                <w:b/>
              </w:rPr>
              <w:t>:</w:t>
            </w:r>
            <w:r w:rsidRPr="0065690F">
              <w:t xml:space="preserve"> To be determined.</w:t>
            </w:r>
          </w:p>
        </w:tc>
      </w:tr>
      <w:tr w14:paraId="0C868E7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C8630CC"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330AC579" w14:textId="77777777">
            <w:pPr>
              <w:spacing w:before="120" w:after="120"/>
            </w:pPr>
            <w:r w:rsidRPr="00441372">
              <w:rPr>
                <w:b/>
              </w:rPr>
              <w:t xml:space="preserve">Proposed date of entry into force: </w:t>
            </w:r>
            <w:r w:rsidRPr="00441372">
              <w:rPr>
                <w:b/>
              </w:rPr>
              <w:t>[ ]</w:t>
            </w:r>
            <w:r w:rsidRPr="00441372">
              <w:rPr>
                <w:b/>
              </w:rPr>
              <w:t xml:space="preserve">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To be determined.</w:t>
            </w:r>
          </w:p>
          <w:p w:rsidR="00EA4725" w:rsidRPr="00441372" w:rsidP="00441372" w14:paraId="3F4671BF" w14:textId="77777777">
            <w:pPr>
              <w:spacing w:after="120"/>
              <w:ind w:left="607" w:hanging="607"/>
              <w:rPr>
                <w:b/>
              </w:rPr>
            </w:pPr>
            <w:r w:rsidRPr="00441372">
              <w:rPr>
                <w:b/>
              </w:rPr>
              <w:t>[X]</w:t>
            </w:r>
            <w:r w:rsidRPr="00441372">
              <w:rPr>
                <w:b/>
              </w:rPr>
              <w:tab/>
              <w:t>Trade facilitating measure</w:t>
            </w:r>
            <w:r w:rsidRPr="0065690F">
              <w:t xml:space="preserve"> </w:t>
            </w:r>
          </w:p>
        </w:tc>
      </w:tr>
      <w:tr w14:paraId="11ABCC8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1146285"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26144263" w14:textId="77777777">
            <w:pPr>
              <w:spacing w:before="120" w:after="120"/>
            </w:pPr>
            <w:r w:rsidRPr="00441372">
              <w:rPr>
                <w:b/>
              </w:rPr>
              <w:t xml:space="preserve">Final date for comments: [X] Sixty days from the date of circulation of the notification and/or </w:t>
            </w:r>
            <w:r w:rsidRPr="00441372">
              <w:rPr>
                <w:b/>
                <w:i/>
              </w:rPr>
              <w:t>(dd/mm/yy)</w:t>
            </w:r>
            <w:r w:rsidRPr="00441372">
              <w:rPr>
                <w:b/>
              </w:rPr>
              <w:t>:</w:t>
            </w:r>
            <w:r w:rsidRPr="0065690F">
              <w:t xml:space="preserve"> 22 December 2026</w:t>
            </w:r>
          </w:p>
          <w:p w:rsidR="00EA4725" w:rsidRPr="00441372" w:rsidP="00441372" w14:paraId="7243A109" w14:textId="77777777">
            <w:pPr>
              <w:spacing w:after="120"/>
            </w:pPr>
            <w:r w:rsidRPr="00441372">
              <w:rPr>
                <w:b/>
              </w:rPr>
              <w:t xml:space="preserve">Agency or authority designated to handle comments: </w:t>
            </w:r>
            <w:r w:rsidRPr="00441372">
              <w:rPr>
                <w:b/>
              </w:rPr>
              <w:t>[ ]</w:t>
            </w:r>
            <w:r w:rsidRPr="00441372">
              <w:rPr>
                <w:b/>
              </w:rPr>
              <w:t xml:space="preserve"> National Notification Authority, [X] National Enquiry Point. Address, fax number and e-mail address (if available) of other body:</w:t>
            </w:r>
            <w:r w:rsidRPr="0065690F">
              <w:t xml:space="preserve"> </w:t>
            </w:r>
          </w:p>
          <w:p w:rsidR="00A00F7E" w:rsidRPr="0065690F" w:rsidP="00441372" w14:paraId="2785C4A4" w14:textId="77777777">
            <w:r w:rsidRPr="0065690F">
              <w:t>The Eurasian Economic Commission</w:t>
            </w:r>
          </w:p>
          <w:p w:rsidR="00A00F7E" w:rsidRPr="0065690F" w:rsidP="00441372" w14:paraId="51D5907C" w14:textId="77777777">
            <w:r w:rsidRPr="0065690F">
              <w:t>Department for sanitary, phytosanitary and veterinary measures</w:t>
            </w:r>
          </w:p>
          <w:p w:rsidR="00A00F7E" w:rsidRPr="0065690F" w:rsidP="00441372" w14:paraId="0914B4C6" w14:textId="77777777">
            <w:r w:rsidRPr="0065690F">
              <w:t>2 Letnikovskaya St., bld.1/2</w:t>
            </w:r>
          </w:p>
          <w:p w:rsidR="00A00F7E" w:rsidRPr="0065690F" w:rsidP="00441372" w14:paraId="7A67CD98" w14:textId="77777777">
            <w:r w:rsidRPr="0065690F">
              <w:t>115114 Moscow, Russian Federation</w:t>
            </w:r>
          </w:p>
          <w:p w:rsidR="00A00F7E" w:rsidRPr="0065690F" w:rsidP="00441372" w14:paraId="7B472CDD" w14:textId="77777777">
            <w:r w:rsidRPr="0065690F">
              <w:t>Tel: +(7 495) 669 2400 (ext. 5151)</w:t>
            </w:r>
          </w:p>
          <w:p w:rsidR="00A00F7E" w:rsidRPr="0065690F" w:rsidP="00441372" w14:paraId="749102CF" w14:textId="05788BE3">
            <w:r w:rsidRPr="0065690F">
              <w:t xml:space="preserve">E-mail: </w:t>
            </w:r>
            <w:hyperlink r:id="rId9" w:history="1">
              <w:r w:rsidRPr="001D00CC" w:rsidR="002F7864">
                <w:rPr>
                  <w:rStyle w:val="Hyperlink"/>
                </w:rPr>
                <w:t>info@eecommission.org</w:t>
              </w:r>
            </w:hyperlink>
          </w:p>
          <w:p w:rsidR="00A00F7E" w:rsidRPr="0065690F" w:rsidP="002F7864" w14:paraId="7A25A805" w14:textId="77777777">
            <w:pPr>
              <w:spacing w:after="120"/>
              <w:ind w:firstLine="714"/>
            </w:pPr>
            <w:hyperlink r:id="rId10" w:history="1">
              <w:r w:rsidRPr="0065690F">
                <w:rPr>
                  <w:color w:val="0000FF"/>
                  <w:u w:val="single"/>
                </w:rPr>
                <w:t>dept_sps@eecommission.org</w:t>
              </w:r>
            </w:hyperlink>
          </w:p>
        </w:tc>
      </w:tr>
      <w:tr w14:paraId="4318269F" w14:textId="77777777" w:rsidTr="00F3021D">
        <w:tblPrEx>
          <w:tblW w:w="5000" w:type="pct"/>
          <w:tblLayout w:type="fixed"/>
          <w:tblLook w:val="0000"/>
        </w:tblPrEx>
        <w:tc>
          <w:tcPr>
            <w:tcW w:w="707" w:type="dxa"/>
            <w:tcBorders>
              <w:top w:val="single" w:sz="6" w:space="0" w:color="auto"/>
            </w:tcBorders>
          </w:tcPr>
          <w:p w:rsidR="00EA4725" w:rsidRPr="00441372" w:rsidP="00F3021D" w14:paraId="06D1B1CF"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359EFB1C" w14:textId="77777777">
            <w:pPr>
              <w:keepNext/>
              <w:keepLines/>
              <w:spacing w:before="120" w:after="120"/>
              <w:rPr>
                <w:b/>
              </w:rPr>
            </w:pPr>
            <w:r w:rsidRPr="00441372">
              <w:rPr>
                <w:b/>
              </w:rPr>
              <w:t xml:space="preserve">Text(s) available from: </w:t>
            </w:r>
            <w:r w:rsidRPr="00441372">
              <w:rPr>
                <w:b/>
              </w:rPr>
              <w:t>[ ]</w:t>
            </w:r>
            <w:r w:rsidRPr="00441372">
              <w:rPr>
                <w:b/>
              </w:rPr>
              <w:t xml:space="preserve"> National Notification Authority, [X] National Enquiry Point. Address, fax number and e-mail address (if available) of other body:</w:t>
            </w:r>
            <w:r w:rsidRPr="0065690F">
              <w:rPr>
                <w:bCs/>
              </w:rPr>
              <w:t xml:space="preserve"> </w:t>
            </w:r>
          </w:p>
          <w:p w:rsidR="00EA4725" w:rsidRPr="0065690F" w:rsidP="00F3021D" w14:paraId="2F1441C1" w14:textId="77777777">
            <w:pPr>
              <w:keepNext/>
              <w:keepLines/>
              <w:rPr>
                <w:bCs/>
              </w:rPr>
            </w:pPr>
            <w:r w:rsidRPr="0065690F">
              <w:rPr>
                <w:bCs/>
              </w:rPr>
              <w:t>The Eurasian Economic Commission</w:t>
            </w:r>
          </w:p>
          <w:p w:rsidR="00EA4725" w:rsidRPr="0065690F" w:rsidP="00F3021D" w14:paraId="372B6820" w14:textId="77777777">
            <w:pPr>
              <w:keepNext/>
              <w:keepLines/>
              <w:rPr>
                <w:bCs/>
              </w:rPr>
            </w:pPr>
            <w:r w:rsidRPr="0065690F">
              <w:rPr>
                <w:bCs/>
              </w:rPr>
              <w:t>Department for sanitary, phytosanitary and veterinary measures</w:t>
            </w:r>
          </w:p>
          <w:p w:rsidR="00EA4725" w:rsidRPr="0065690F" w:rsidP="00F3021D" w14:paraId="17465364" w14:textId="77777777">
            <w:pPr>
              <w:keepNext/>
              <w:keepLines/>
              <w:rPr>
                <w:bCs/>
              </w:rPr>
            </w:pPr>
            <w:r w:rsidRPr="0065690F">
              <w:rPr>
                <w:bCs/>
              </w:rPr>
              <w:t>2 Letnikovskaya St., bld.1/2</w:t>
            </w:r>
          </w:p>
          <w:p w:rsidR="00EA4725" w:rsidRPr="0065690F" w:rsidP="00F3021D" w14:paraId="7FF9ECE7" w14:textId="77777777">
            <w:pPr>
              <w:keepNext/>
              <w:keepLines/>
              <w:rPr>
                <w:bCs/>
              </w:rPr>
            </w:pPr>
            <w:r w:rsidRPr="0065690F">
              <w:rPr>
                <w:bCs/>
              </w:rPr>
              <w:t>115114 Moscow, Russian Federation</w:t>
            </w:r>
          </w:p>
          <w:p w:rsidR="00EA4725" w:rsidRPr="0065690F" w:rsidP="00F3021D" w14:paraId="3202685C" w14:textId="77777777">
            <w:pPr>
              <w:keepNext/>
              <w:keepLines/>
              <w:rPr>
                <w:bCs/>
              </w:rPr>
            </w:pPr>
            <w:r w:rsidRPr="0065690F">
              <w:rPr>
                <w:bCs/>
              </w:rPr>
              <w:t>Tel: +(7 495) 669 2400 (ext. 5151)</w:t>
            </w:r>
          </w:p>
          <w:p w:rsidR="00EA4725" w:rsidRPr="0065690F" w:rsidP="00F3021D" w14:paraId="216A5070" w14:textId="77777777">
            <w:pPr>
              <w:keepNext/>
              <w:keepLines/>
              <w:rPr>
                <w:bCs/>
              </w:rPr>
            </w:pPr>
            <w:r w:rsidRPr="0065690F">
              <w:rPr>
                <w:bCs/>
              </w:rPr>
              <w:t xml:space="preserve">E-mail: </w:t>
            </w:r>
            <w:hyperlink r:id="rId9" w:history="1">
              <w:r w:rsidRPr="0065690F">
                <w:rPr>
                  <w:bCs/>
                  <w:color w:val="0000FF"/>
                  <w:u w:val="single"/>
                </w:rPr>
                <w:t>info@eecommission.org</w:t>
              </w:r>
            </w:hyperlink>
          </w:p>
          <w:p w:rsidR="00EA4725" w:rsidRPr="0065690F" w:rsidP="002F7864" w14:paraId="069CA950" w14:textId="77777777">
            <w:pPr>
              <w:keepNext/>
              <w:keepLines/>
              <w:spacing w:after="120"/>
              <w:ind w:firstLine="714"/>
              <w:rPr>
                <w:bCs/>
              </w:rPr>
            </w:pPr>
            <w:hyperlink r:id="rId10" w:history="1">
              <w:r w:rsidRPr="0065690F">
                <w:rPr>
                  <w:bCs/>
                  <w:color w:val="0000FF"/>
                  <w:u w:val="single"/>
                </w:rPr>
                <w:t>dept_sps@eecommission.org</w:t>
              </w:r>
            </w:hyperlink>
          </w:p>
        </w:tc>
      </w:tr>
    </w:tbl>
    <w:p w:rsidR="007141CF" w:rsidRPr="00441372" w:rsidP="00441372" w14:paraId="108E8352" w14:textId="77777777"/>
    <w:sectPr w:rsidSect="00F108CB">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F108CB" w:rsidP="00F108CB" w14:paraId="51698894" w14:textId="6C4D7A9B">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F108CB" w:rsidP="00F108CB" w14:paraId="7817145F" w14:textId="14B098E2">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2233E4F5"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108CB" w:rsidRPr="00F108CB" w:rsidP="00F108CB" w14:paraId="6437A247" w14:textId="77777777">
    <w:pPr>
      <w:pStyle w:val="Header"/>
      <w:pBdr>
        <w:bottom w:val="single" w:sz="4" w:space="1" w:color="auto"/>
      </w:pBdr>
      <w:tabs>
        <w:tab w:val="clear" w:pos="4513"/>
        <w:tab w:val="clear" w:pos="9027"/>
      </w:tabs>
      <w:jc w:val="center"/>
    </w:pPr>
    <w:r w:rsidRPr="00F108CB">
      <w:t>G/SPS/N/KGZ/47</w:t>
    </w:r>
  </w:p>
  <w:p w:rsidR="00F108CB" w:rsidRPr="00F108CB" w:rsidP="00F108CB" w14:paraId="136C0685" w14:textId="77777777">
    <w:pPr>
      <w:pStyle w:val="Header"/>
      <w:pBdr>
        <w:bottom w:val="single" w:sz="4" w:space="1" w:color="auto"/>
      </w:pBdr>
      <w:tabs>
        <w:tab w:val="clear" w:pos="4513"/>
        <w:tab w:val="clear" w:pos="9027"/>
      </w:tabs>
      <w:jc w:val="center"/>
    </w:pPr>
  </w:p>
  <w:p w:rsidR="00F108CB" w:rsidRPr="00F108CB" w:rsidP="00F108CB" w14:paraId="2F570818" w14:textId="455971B5">
    <w:pPr>
      <w:pStyle w:val="Header"/>
      <w:pBdr>
        <w:bottom w:val="single" w:sz="4" w:space="1" w:color="auto"/>
      </w:pBdr>
      <w:tabs>
        <w:tab w:val="clear" w:pos="4513"/>
        <w:tab w:val="clear" w:pos="9027"/>
      </w:tabs>
      <w:jc w:val="center"/>
    </w:pPr>
    <w:r w:rsidRPr="00F108CB">
      <w:t xml:space="preserve">- </w:t>
    </w:r>
    <w:r w:rsidRPr="00F108CB">
      <w:fldChar w:fldCharType="begin"/>
    </w:r>
    <w:r w:rsidRPr="00F108CB">
      <w:instrText xml:space="preserve"> PAGE </w:instrText>
    </w:r>
    <w:r w:rsidRPr="00F108CB">
      <w:fldChar w:fldCharType="separate"/>
    </w:r>
    <w:r w:rsidRPr="00F108CB">
      <w:t>2</w:t>
    </w:r>
    <w:r w:rsidRPr="00F108CB">
      <w:fldChar w:fldCharType="end"/>
    </w:r>
    <w:r w:rsidRPr="00F108CB">
      <w:t xml:space="preserve"> -</w:t>
    </w:r>
  </w:p>
  <w:p w:rsidR="00EA4725" w:rsidRPr="00F108CB" w:rsidP="00F108CB" w14:paraId="695966F0" w14:textId="68D0DA63">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108CB" w:rsidRPr="00F108CB" w:rsidP="00F108CB" w14:paraId="680DBA36" w14:textId="77777777">
    <w:pPr>
      <w:pStyle w:val="Header"/>
      <w:pBdr>
        <w:bottom w:val="single" w:sz="4" w:space="1" w:color="auto"/>
      </w:pBdr>
      <w:tabs>
        <w:tab w:val="clear" w:pos="4513"/>
        <w:tab w:val="clear" w:pos="9027"/>
      </w:tabs>
      <w:jc w:val="center"/>
    </w:pPr>
    <w:r w:rsidRPr="00F108CB">
      <w:t>G/SPS/N/KGZ/47</w:t>
    </w:r>
  </w:p>
  <w:p w:rsidR="00F108CB" w:rsidRPr="00F108CB" w:rsidP="00F108CB" w14:paraId="29ACE4C3" w14:textId="77777777">
    <w:pPr>
      <w:pStyle w:val="Header"/>
      <w:pBdr>
        <w:bottom w:val="single" w:sz="4" w:space="1" w:color="auto"/>
      </w:pBdr>
      <w:tabs>
        <w:tab w:val="clear" w:pos="4513"/>
        <w:tab w:val="clear" w:pos="9027"/>
      </w:tabs>
      <w:jc w:val="center"/>
    </w:pPr>
  </w:p>
  <w:p w:rsidR="00F108CB" w:rsidRPr="00F108CB" w:rsidP="00F108CB" w14:paraId="18C99AFB" w14:textId="71AD8AA6">
    <w:pPr>
      <w:pStyle w:val="Header"/>
      <w:pBdr>
        <w:bottom w:val="single" w:sz="4" w:space="1" w:color="auto"/>
      </w:pBdr>
      <w:tabs>
        <w:tab w:val="clear" w:pos="4513"/>
        <w:tab w:val="clear" w:pos="9027"/>
      </w:tabs>
      <w:jc w:val="center"/>
    </w:pPr>
    <w:r w:rsidRPr="00F108CB">
      <w:t xml:space="preserve">- </w:t>
    </w:r>
    <w:r w:rsidRPr="00F108CB">
      <w:fldChar w:fldCharType="begin"/>
    </w:r>
    <w:r w:rsidRPr="00F108CB">
      <w:instrText xml:space="preserve"> PAGE </w:instrText>
    </w:r>
    <w:r w:rsidRPr="00F108CB">
      <w:fldChar w:fldCharType="separate"/>
    </w:r>
    <w:r w:rsidRPr="00F108CB">
      <w:rPr>
        <w:noProof/>
      </w:rPr>
      <w:t>2</w:t>
    </w:r>
    <w:r w:rsidRPr="00F108CB">
      <w:fldChar w:fldCharType="end"/>
    </w:r>
    <w:r w:rsidRPr="00F108CB">
      <w:t xml:space="preserve"> -</w:t>
    </w:r>
  </w:p>
  <w:p w:rsidR="00EA4725" w:rsidRPr="00F108CB" w:rsidP="00F108CB" w14:paraId="39835114" w14:textId="736585C4">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58FF3B8"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3FE03254"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16F7A55F" w14:textId="558DE636">
          <w:pPr>
            <w:jc w:val="right"/>
            <w:rPr>
              <w:b/>
              <w:color w:val="FF0000"/>
              <w:szCs w:val="16"/>
            </w:rPr>
          </w:pPr>
          <w:r>
            <w:rPr>
              <w:b/>
              <w:color w:val="FF0000"/>
              <w:szCs w:val="16"/>
            </w:rPr>
            <w:t xml:space="preserve"> </w:t>
          </w:r>
        </w:p>
      </w:tc>
    </w:tr>
    <w:bookmarkEnd w:id="0"/>
    <w:tr w14:paraId="4ECF9B4F"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6E85BB3F" w14:textId="781F6CD0">
          <w:pPr>
            <w:jc w:val="left"/>
          </w:pPr>
          <w:r>
            <w:rPr>
              <w:noProof/>
              <w:lang w:eastAsia="en-GB"/>
            </w:rPr>
            <w:drawing>
              <wp:inline distT="0" distB="0" distL="0" distR="0">
                <wp:extent cx="2394585" cy="71818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4585" cy="71818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EA4725" w:rsidP="00422B6F" w14:paraId="1B6D6530" w14:textId="77777777">
          <w:pPr>
            <w:jc w:val="right"/>
            <w:rPr>
              <w:b/>
              <w:szCs w:val="16"/>
            </w:rPr>
          </w:pPr>
        </w:p>
      </w:tc>
    </w:tr>
    <w:tr w14:paraId="7C9B6B4D"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0D85FA5F" w14:textId="77777777">
          <w:pPr>
            <w:jc w:val="left"/>
            <w:rPr>
              <w:noProof/>
              <w:lang w:eastAsia="en-GB"/>
            </w:rPr>
          </w:pPr>
        </w:p>
      </w:tc>
      <w:tc>
        <w:tcPr>
          <w:tcW w:w="5448" w:type="dxa"/>
          <w:gridSpan w:val="2"/>
          <w:shd w:val="clear" w:color="auto" w:fill="FFFFFF"/>
          <w:tcMar>
            <w:left w:w="108" w:type="dxa"/>
            <w:right w:w="108" w:type="dxa"/>
          </w:tcMar>
        </w:tcPr>
        <w:p w:rsidR="00F108CB" w:rsidP="00656ABC" w14:paraId="798D1DA3" w14:textId="77777777">
          <w:pPr>
            <w:jc w:val="right"/>
            <w:rPr>
              <w:b/>
              <w:szCs w:val="16"/>
            </w:rPr>
          </w:pPr>
          <w:bookmarkStart w:id="1" w:name="bmkSymbols"/>
          <w:r>
            <w:rPr>
              <w:b/>
              <w:szCs w:val="16"/>
            </w:rPr>
            <w:t>G/SPS/N/KGZ/47</w:t>
          </w:r>
        </w:p>
        <w:bookmarkEnd w:id="1"/>
        <w:p w:rsidR="00656ABC" w:rsidRPr="00EA4725" w:rsidP="00656ABC" w14:paraId="02AE87C6" w14:textId="47789F89">
          <w:pPr>
            <w:jc w:val="right"/>
            <w:rPr>
              <w:b/>
              <w:szCs w:val="16"/>
            </w:rPr>
          </w:pPr>
        </w:p>
      </w:tc>
    </w:tr>
    <w:tr w14:paraId="6F18AA4E"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717067E7" w14:textId="77777777"/>
      </w:tc>
      <w:tc>
        <w:tcPr>
          <w:tcW w:w="5448" w:type="dxa"/>
          <w:gridSpan w:val="2"/>
          <w:shd w:val="clear" w:color="auto" w:fill="FFFFFF"/>
          <w:tcMar>
            <w:left w:w="108" w:type="dxa"/>
            <w:right w:w="108" w:type="dxa"/>
          </w:tcMar>
          <w:vAlign w:val="center"/>
        </w:tcPr>
        <w:p w:rsidR="00ED54E0" w:rsidRPr="00EA4725" w:rsidP="00422B6F" w14:paraId="004EEE4D" w14:textId="77777777">
          <w:pPr>
            <w:jc w:val="right"/>
            <w:rPr>
              <w:szCs w:val="16"/>
            </w:rPr>
          </w:pPr>
          <w:bookmarkStart w:id="2" w:name="spsDateDistribution"/>
          <w:bookmarkStart w:id="3" w:name="bmkDate"/>
          <w:bookmarkEnd w:id="2"/>
          <w:r w:rsidRPr="00EA4725">
            <w:rPr>
              <w:szCs w:val="16"/>
            </w:rPr>
            <w:t>23 October 2026</w:t>
          </w:r>
          <w:bookmarkEnd w:id="3"/>
        </w:p>
      </w:tc>
    </w:tr>
    <w:tr w14:paraId="096D4348"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204A643B" w14:textId="77777777">
          <w:pPr>
            <w:jc w:val="left"/>
            <w:rPr>
              <w:b/>
            </w:rPr>
          </w:pPr>
          <w:bookmarkStart w:id="4" w:name="bmkSerial"/>
          <w:r>
            <w:rPr>
              <w:rFonts w:ascii="Verdana" w:eastAsia="Verdana" w:hAnsi="Verdana" w:cs="Verdana"/>
              <w:b w:val="0"/>
              <w:color w:val="FF0000"/>
              <w:sz w:val="18"/>
            </w:rPr>
            <w:t>(26-7427)</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60F3F0E4"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4686F27B"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3FBADC93" w14:textId="3A86AEE9">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7EACCED0" w14:textId="00D0DC68">
          <w:pPr>
            <w:jc w:val="right"/>
            <w:rPr>
              <w:bCs/>
              <w:szCs w:val="18"/>
            </w:rPr>
          </w:pPr>
          <w:bookmarkStart w:id="7" w:name="bmkLanguage"/>
          <w:r>
            <w:rPr>
              <w:bCs/>
              <w:szCs w:val="18"/>
            </w:rPr>
            <w:t>Original: English</w:t>
          </w:r>
          <w:bookmarkEnd w:id="7"/>
        </w:p>
      </w:tc>
    </w:tr>
  </w:tbl>
  <w:p w:rsidR="00ED54E0" w:rsidRPr="00441372" w14:paraId="4211285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2BB0E06"/>
    <w:multiLevelType w:val="hybridMultilevel"/>
    <w:tmpl w:val="7B783CF2"/>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1">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56FC71F6"/>
    <w:numStyleLink w:val="LegalHeadings"/>
  </w:abstractNum>
  <w:abstractNum w:abstractNumId="13">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6">
    <w:nsid w:val="63D526BC"/>
    <w:multiLevelType w:val="hybridMultilevel"/>
    <w:tmpl w:val="63D526B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7">
    <w:nsid w:val="6F944D28"/>
    <w:multiLevelType w:val="hybridMultilevel"/>
    <w:tmpl w:val="07EA1B2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485056679">
    <w:abstractNumId w:val="9"/>
  </w:num>
  <w:num w:numId="2" w16cid:durableId="1085104562">
    <w:abstractNumId w:val="7"/>
  </w:num>
  <w:num w:numId="3" w16cid:durableId="1872962021">
    <w:abstractNumId w:val="6"/>
  </w:num>
  <w:num w:numId="4" w16cid:durableId="80104768">
    <w:abstractNumId w:val="5"/>
  </w:num>
  <w:num w:numId="5" w16cid:durableId="1349330306">
    <w:abstractNumId w:val="4"/>
  </w:num>
  <w:num w:numId="6" w16cid:durableId="2128884604">
    <w:abstractNumId w:val="13"/>
  </w:num>
  <w:num w:numId="7" w16cid:durableId="1548420360">
    <w:abstractNumId w:val="12"/>
  </w:num>
  <w:num w:numId="8" w16cid:durableId="1116288611">
    <w:abstractNumId w:val="11"/>
  </w:num>
  <w:num w:numId="9" w16cid:durableId="4522285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22886042">
    <w:abstractNumId w:val="14"/>
  </w:num>
  <w:num w:numId="11" w16cid:durableId="1126390932">
    <w:abstractNumId w:val="8"/>
  </w:num>
  <w:num w:numId="12" w16cid:durableId="1784763544">
    <w:abstractNumId w:val="3"/>
  </w:num>
  <w:num w:numId="13" w16cid:durableId="965818698">
    <w:abstractNumId w:val="2"/>
  </w:num>
  <w:num w:numId="14" w16cid:durableId="419184282">
    <w:abstractNumId w:val="1"/>
  </w:num>
  <w:num w:numId="15" w16cid:durableId="279651159">
    <w:abstractNumId w:val="0"/>
  </w:num>
  <w:num w:numId="16" w16cid:durableId="1227296438">
    <w:abstractNumId w:val="15"/>
  </w:num>
  <w:num w:numId="17" w16cid:durableId="636765072">
    <w:abstractNumId w:val="16"/>
  </w:num>
  <w:num w:numId="18" w16cid:durableId="698362387">
    <w:abstractNumId w:val="10"/>
  </w:num>
  <w:num w:numId="19" w16cid:durableId="932843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D00CC"/>
    <w:rsid w:val="001E291F"/>
    <w:rsid w:val="001E596A"/>
    <w:rsid w:val="001F0374"/>
    <w:rsid w:val="00206662"/>
    <w:rsid w:val="00233408"/>
    <w:rsid w:val="0027067B"/>
    <w:rsid w:val="00272C98"/>
    <w:rsid w:val="002A67C2"/>
    <w:rsid w:val="002C2634"/>
    <w:rsid w:val="002F786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C72B1"/>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172B8"/>
    <w:rsid w:val="00821CFF"/>
    <w:rsid w:val="008363D8"/>
    <w:rsid w:val="00840C2B"/>
    <w:rsid w:val="008474E2"/>
    <w:rsid w:val="008730E9"/>
    <w:rsid w:val="008739FD"/>
    <w:rsid w:val="00893E85"/>
    <w:rsid w:val="008E372C"/>
    <w:rsid w:val="00903AB0"/>
    <w:rsid w:val="00910C28"/>
    <w:rsid w:val="009A2161"/>
    <w:rsid w:val="009A6F54"/>
    <w:rsid w:val="00A00F7E"/>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BAF"/>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08CB"/>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20C92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 w:type="character" w:styleId="UnresolvedMention">
    <w:name w:val="Unresolved Mention"/>
    <w:basedOn w:val="DefaultParagraphFont"/>
    <w:uiPriority w:val="99"/>
    <w:rsid w:val="002F78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dept_sps@eecommission.org"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regulation.eaeunion.org/orv/3638/" TargetMode="External" /><Relationship Id="rId6" Type="http://schemas.openxmlformats.org/officeDocument/2006/relationships/hyperlink" Target="https://members.wto.org/crnattachments/2026/SPS/KGZ/26_05183_00_x.pdf" TargetMode="External" /><Relationship Id="rId7" Type="http://schemas.openxmlformats.org/officeDocument/2006/relationships/hyperlink" Target="https://docs.eaeunion.org/documents/211/8993/" TargetMode="External" /><Relationship Id="rId8" Type="http://schemas.openxmlformats.org/officeDocument/2006/relationships/hyperlink" Target="https://docs.eaeunion.org/documents/460/10639/" TargetMode="External" /><Relationship Id="rId9" Type="http://schemas.openxmlformats.org/officeDocument/2006/relationships/hyperlink" Target="mailto:info@eecommission.org"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1d1906ee-0bc5-4c46-800c-2777ec480333</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44E8BBD7-61DE-44BB-A8E2-9398C2832F23}">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672</Words>
  <Characters>4048</Characters>
  <Application>Microsoft Office Word</Application>
  <DocSecurity>0</DocSecurity>
  <Lines>94</Lines>
  <Paragraphs>62</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
  <LinksUpToDate>false</LinksUpToDate>
  <CharactersWithSpaces>4674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revision>3</cp:revision>
  <dcterms:created xsi:type="dcterms:W3CDTF">2026-10-23T09:08:00Z</dcterms:created>
  <dcterms:modified xsi:type="dcterms:W3CDTF">2026-10-23T12:10:00Z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G/SPS/N/KGZ/47</vt:lpwstr>
  </property>
  <property fmtid="{D5CDD505-2E9C-101B-9397-08002B2CF9AE}" pid="3" name="TitusGUID">
    <vt:lpwstr>1d1906ee-0bc5-4c46-800c-2777ec480333</vt:lpwstr>
  </property>
  <property fmtid="{D5CDD505-2E9C-101B-9397-08002B2CF9AE}" pid="4" name="WTOCLASSIFICATION">
    <vt:lpwstr>WTO OFFICIAL</vt:lpwstr>
  </property>
</Properties>
</file>