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91F3B" w:rsidRPr="00B6515F" w:rsidP="00B6515F" w14:paraId="57A6A21A" w14:textId="77777777">
      <w:pPr>
        <w:pStyle w:val="Title"/>
        <w:rPr>
          <w:caps w:val="0"/>
          <w:kern w:val="0"/>
        </w:rPr>
      </w:pPr>
      <w:r w:rsidRPr="00B6515F">
        <w:rPr>
          <w:caps w:val="0"/>
          <w:kern w:val="0"/>
        </w:rPr>
        <w:t>NOTIFICACIÓN DE MEDIDAS DE URGENCIA</w:t>
      </w:r>
    </w:p>
    <w:p w:rsidR="00691F3B" w:rsidRPr="00B6515F" w:rsidP="00B6515F" w14:paraId="2EA59C48" w14:textId="77777777">
      <w:pPr>
        <w:pStyle w:val="Title3"/>
      </w:pPr>
      <w:r w:rsidRPr="00B6515F">
        <w:t>Addendum</w:t>
      </w:r>
    </w:p>
    <w:p w:rsidR="00337700" w:rsidRPr="00B6515F" w:rsidP="00B6515F" w14:paraId="22695205" w14:textId="77777777">
      <w:r w:rsidRPr="00B6515F">
        <w:t xml:space="preserve">La siguiente comunicación, recibida el 20 de octubre de 2026, se distribuye a petición de la Delegación de </w:t>
      </w:r>
      <w:r w:rsidRPr="00B6515F">
        <w:rPr>
          <w:u w:val="single"/>
        </w:rPr>
        <w:t>Colombia</w:t>
      </w:r>
      <w:r w:rsidRPr="00B6515F">
        <w:t>.</w:t>
      </w:r>
    </w:p>
    <w:p w:rsidR="00691F3B" w:rsidRPr="00B6515F" w:rsidP="00B6515F" w14:paraId="3D7C57D1" w14:textId="77777777"/>
    <w:p w:rsidR="00691F3B" w:rsidRPr="00B6515F" w:rsidP="00B6515F" w14:paraId="6641CA22" w14:textId="77777777">
      <w:pPr>
        <w:jc w:val="center"/>
        <w:rPr>
          <w:b/>
        </w:rPr>
      </w:pPr>
      <w:r w:rsidRPr="00B6515F">
        <w:rPr>
          <w:b/>
        </w:rPr>
        <w:t>_______________</w:t>
      </w:r>
    </w:p>
    <w:p w:rsidR="00691F3B" w:rsidRPr="00B6515F" w:rsidP="00B6515F" w14:paraId="04F4790F" w14:textId="77777777"/>
    <w:p w:rsidR="00691F3B" w:rsidRPr="00B6515F" w:rsidP="00B6515F" w14:paraId="31D4EDD8" w14:textId="77777777"/>
    <w:tbl>
      <w:tblPr>
        <w:tblW w:w="9242" w:type="dxa"/>
        <w:tblLayout w:type="fixed"/>
        <w:tblCellMar>
          <w:left w:w="0" w:type="dxa"/>
          <w:right w:w="115" w:type="dxa"/>
        </w:tblCellMar>
        <w:tblLook w:val="01E0"/>
      </w:tblPr>
      <w:tblGrid>
        <w:gridCol w:w="9242"/>
      </w:tblGrid>
      <w:tr w14:paraId="57C64C51" w14:textId="77777777" w:rsidTr="00F73147">
        <w:tblPrEx>
          <w:tblW w:w="9242" w:type="dxa"/>
          <w:tblLayout w:type="fixed"/>
          <w:tblLook w:val="01E0"/>
        </w:tblPrEx>
        <w:tc>
          <w:tcPr>
            <w:tcW w:w="9242" w:type="dxa"/>
          </w:tcPr>
          <w:p w:rsidR="00691F3B" w:rsidRPr="00B6515F" w:rsidP="00B6515F" w14:paraId="50B5568D" w14:textId="6F004C6B">
            <w:pPr>
              <w:spacing w:after="240"/>
              <w:rPr>
                <w:u w:val="single"/>
              </w:rPr>
            </w:pPr>
            <w:r w:rsidRPr="00B6515F">
              <w:rPr>
                <w:u w:val="single"/>
              </w:rPr>
              <w:t>Resolución ICA 00020296 del 16 de octubre de 2026, "Por la cual se levanta la medida temporal de suspensión de emisión de documentos zoosanitarios de importación (DZI) para aves vivas, material genético, productos y subproductos de riesgo susceptibles de transmitir la Influenza Aviar de Alta Patogenicidad (IAAP), procedentes de la República de Argentina, declarada mediante Resolución ICA</w:t>
            </w:r>
            <w:r w:rsidR="00A145C1">
              <w:rPr>
                <w:u w:val="single"/>
              </w:rPr>
              <w:t> </w:t>
            </w:r>
            <w:r w:rsidRPr="00B6515F">
              <w:rPr>
                <w:u w:val="single"/>
              </w:rPr>
              <w:t>00020662 de 15/09/2025"</w:t>
            </w:r>
          </w:p>
        </w:tc>
      </w:tr>
      <w:tr w14:paraId="15DC878F" w14:textId="77777777" w:rsidTr="00F73147">
        <w:tblPrEx>
          <w:tblW w:w="9242" w:type="dxa"/>
          <w:tblLayout w:type="fixed"/>
          <w:tblLook w:val="01E0"/>
        </w:tblPrEx>
        <w:tc>
          <w:tcPr>
            <w:tcW w:w="9242" w:type="dxa"/>
          </w:tcPr>
          <w:p w:rsidR="00691F3B" w:rsidRPr="00B6515F" w:rsidP="00B6515F" w14:paraId="6D6AAB3F" w14:textId="77777777">
            <w:pPr>
              <w:spacing w:after="240"/>
              <w:rPr>
                <w:u w:val="single"/>
              </w:rPr>
            </w:pPr>
            <w:r>
              <w:t>La República de Colombia informa la expedición de la Resolución ICA 00020296 del 16 de octubre de 2026 "</w:t>
            </w:r>
            <w:r>
              <w:rPr>
                <w:i/>
                <w:iCs/>
              </w:rPr>
              <w:t>Por la cual se levanta la medida temporal de suspensión de emisión de documentos zoosanitarios de importación (DZI) para aves vivas, material genético, productos y subproductos de riesgo susceptibles de transmitir la Influenza Aviar de Alta Patogenicidad (IAAP), procedentes de la República de Argentina, declarada mediante Resolución ICA 00020662 de 15/09/2025</w:t>
            </w:r>
            <w:r>
              <w:t>", la cual tiene por objeto levantar la medida temporal de suspensión de emisión de documentos zoosanitarios de importación (DZI) para aves vivas, material genético, productos y subproductos de riesgo susceptibles de transmitir la Influenza Aviar de Alta Patogenicidad (IAAP), procedentes de la República de Argentina, considerando que el Evento No. 6737 reportado el 20 de agosto de 2025, se encuentra en estado resuelto y el Evento No. 7290 fue oficialmente cerrado el 27 de abril de 2026, confirmando así la finalización de los brotes en las aves de corral en ese país.</w:t>
            </w:r>
          </w:p>
          <w:p w:rsidR="002708EA" w:rsidP="00B6515F" w14:paraId="30387857" w14:textId="77777777">
            <w:pPr>
              <w:spacing w:before="240" w:after="240"/>
            </w:pPr>
            <w:r>
              <w:t>Esta resolución fue publicada en el Diario Oficial No. 53.663 del 19 de octubre de 2026, fecha a partir de la cual entró en vigencia y deroga la Resolución ICA 00020662 de 2025.</w:t>
            </w:r>
          </w:p>
          <w:p w:rsidR="002708EA" w:rsidP="008024F4" w14:paraId="016D5D2D" w14:textId="77777777">
            <w:pPr>
              <w:spacing w:before="240" w:after="120"/>
            </w:pPr>
            <w:hyperlink r:id="rId5" w:tgtFrame="_blank" w:history="1">
              <w:r>
                <w:rPr>
                  <w:color w:val="0000FF"/>
                  <w:u w:val="single"/>
                </w:rPr>
                <w:t>https://www.ica.gov.co/getattachment/7b0dc02f-4ec7-4f50-a74b-d09ea6c9e840/2026R00020296.aspx</w:t>
              </w:r>
            </w:hyperlink>
          </w:p>
          <w:p w:rsidR="002708EA" w:rsidP="00B6515F" w14:paraId="5B9C4A55" w14:textId="77777777">
            <w:pPr>
              <w:spacing w:after="240"/>
            </w:pPr>
            <w:hyperlink r:id="rId6" w:tgtFrame="_blank" w:history="1">
              <w:r>
                <w:rPr>
                  <w:color w:val="0000FF"/>
                  <w:u w:val="single"/>
                </w:rPr>
                <w:t>https://members.wto.org/crnattachments/2026/SPS/COL/26_05465_00_s.pdf</w:t>
              </w:r>
            </w:hyperlink>
          </w:p>
        </w:tc>
      </w:tr>
      <w:tr w14:paraId="3A84DFE8" w14:textId="77777777" w:rsidTr="00F73147">
        <w:tblPrEx>
          <w:tblW w:w="9242" w:type="dxa"/>
          <w:tblLayout w:type="fixed"/>
          <w:tblLook w:val="01E0"/>
        </w:tblPrEx>
        <w:tc>
          <w:tcPr>
            <w:tcW w:w="9242" w:type="dxa"/>
          </w:tcPr>
          <w:p w:rsidR="00691F3B" w:rsidRPr="00B6515F" w:rsidP="00B6515F" w14:paraId="48492E5F" w14:textId="77777777">
            <w:pPr>
              <w:spacing w:after="240"/>
              <w:rPr>
                <w:b/>
              </w:rPr>
            </w:pPr>
            <w:r w:rsidRPr="00B6515F">
              <w:rPr>
                <w:b/>
              </w:rPr>
              <w:t>Este addendum se refiere a:</w:t>
            </w:r>
          </w:p>
        </w:tc>
      </w:tr>
      <w:tr w14:paraId="79E766FF" w14:textId="77777777" w:rsidTr="00F73147">
        <w:tblPrEx>
          <w:tblW w:w="9242" w:type="dxa"/>
          <w:tblLayout w:type="fixed"/>
          <w:tblLook w:val="01E0"/>
        </w:tblPrEx>
        <w:tc>
          <w:tcPr>
            <w:tcW w:w="9242" w:type="dxa"/>
          </w:tcPr>
          <w:p w:rsidR="00691F3B" w:rsidRPr="00B6515F" w:rsidP="00B6515F" w14:paraId="168EA89E" w14:textId="77777777">
            <w:pPr>
              <w:ind w:left="1440" w:hanging="873"/>
            </w:pPr>
            <w:r w:rsidRPr="00B6515F">
              <w:t>[ ]</w:t>
            </w:r>
            <w:r w:rsidRPr="00B6515F">
              <w:tab/>
              <w:t>la modificación de la fecha límite para la presentación de observaciones</w:t>
            </w:r>
          </w:p>
        </w:tc>
      </w:tr>
      <w:tr w14:paraId="3F32ED8F" w14:textId="77777777" w:rsidTr="00F73147">
        <w:tblPrEx>
          <w:tblW w:w="9242" w:type="dxa"/>
          <w:tblLayout w:type="fixed"/>
          <w:tblLook w:val="01E0"/>
        </w:tblPrEx>
        <w:tc>
          <w:tcPr>
            <w:tcW w:w="9242" w:type="dxa"/>
          </w:tcPr>
          <w:p w:rsidR="00691F3B" w:rsidRPr="00B6515F" w:rsidP="00B6515F" w14:paraId="3D674E48" w14:textId="77777777">
            <w:pPr>
              <w:ind w:left="1440" w:hanging="873"/>
            </w:pPr>
            <w:r w:rsidRPr="00B6515F">
              <w:t>[ ]</w:t>
            </w:r>
            <w:r w:rsidRPr="00B6515F">
              <w:tab/>
              <w:t>la modificación del contenido y/o ámbito de aplicación</w:t>
            </w:r>
            <w:r w:rsidRPr="00B6515F" w:rsidR="004A490E">
              <w:t xml:space="preserve"> de un</w:t>
            </w:r>
            <w:r w:rsidRPr="00B6515F">
              <w:t xml:space="preserve"> reglamento previamente notificado</w:t>
            </w:r>
          </w:p>
        </w:tc>
      </w:tr>
      <w:tr w14:paraId="16046F3E" w14:textId="77777777" w:rsidTr="00F73147">
        <w:tblPrEx>
          <w:tblW w:w="9242" w:type="dxa"/>
          <w:tblLayout w:type="fixed"/>
          <w:tblLook w:val="01E0"/>
        </w:tblPrEx>
        <w:tc>
          <w:tcPr>
            <w:tcW w:w="9242" w:type="dxa"/>
          </w:tcPr>
          <w:p w:rsidR="00691F3B" w:rsidRPr="00B6515F" w:rsidP="00B6515F" w14:paraId="1FD052C7" w14:textId="77777777">
            <w:pPr>
              <w:ind w:left="1440" w:hanging="873"/>
            </w:pPr>
            <w:r w:rsidRPr="00B6515F">
              <w:t>[</w:t>
            </w:r>
            <w:r w:rsidRPr="00B6515F">
              <w:rPr>
                <w:b/>
                <w:bCs/>
              </w:rPr>
              <w:t>X</w:t>
            </w:r>
            <w:r w:rsidRPr="00B6515F">
              <w:t>]</w:t>
            </w:r>
            <w:r w:rsidRPr="00B6515F">
              <w:tab/>
            </w:r>
            <w:r w:rsidRPr="00B6515F" w:rsidR="004F0A80">
              <w:t>el retiro</w:t>
            </w:r>
            <w:r w:rsidRPr="00B6515F" w:rsidR="004A490E">
              <w:t xml:space="preserve"> del reglamento </w:t>
            </w:r>
          </w:p>
        </w:tc>
      </w:tr>
      <w:tr w14:paraId="169C59A2" w14:textId="77777777" w:rsidTr="00F73147">
        <w:tblPrEx>
          <w:tblW w:w="9242" w:type="dxa"/>
          <w:tblLayout w:type="fixed"/>
          <w:tblLook w:val="01E0"/>
        </w:tblPrEx>
        <w:tc>
          <w:tcPr>
            <w:tcW w:w="9242" w:type="dxa"/>
          </w:tcPr>
          <w:p w:rsidR="00691F3B" w:rsidRPr="00B6515F" w:rsidP="00B6515F" w14:paraId="432C53EC" w14:textId="77777777">
            <w:pPr>
              <w:ind w:left="1440" w:hanging="873"/>
            </w:pPr>
            <w:r w:rsidRPr="00B6515F">
              <w:t>[ ]</w:t>
            </w:r>
            <w:r w:rsidRPr="00B6515F">
              <w:tab/>
              <w:t>la modificación del período de aplicación de la medida</w:t>
            </w:r>
          </w:p>
        </w:tc>
      </w:tr>
      <w:tr w14:paraId="08F30883" w14:textId="77777777" w:rsidTr="00F73147">
        <w:tblPrEx>
          <w:tblW w:w="9242" w:type="dxa"/>
          <w:tblLayout w:type="fixed"/>
          <w:tblLook w:val="01E0"/>
        </w:tblPrEx>
        <w:tc>
          <w:tcPr>
            <w:tcW w:w="9242" w:type="dxa"/>
          </w:tcPr>
          <w:p w:rsidR="00691F3B" w:rsidRPr="00B6515F" w:rsidP="00B6515F" w14:paraId="0727479D" w14:textId="77777777">
            <w:pPr>
              <w:spacing w:after="240"/>
              <w:ind w:left="1440" w:hanging="873"/>
            </w:pPr>
            <w:r w:rsidRPr="00B6515F">
              <w:t>[</w:t>
            </w:r>
            <w:r w:rsidRPr="00B6515F">
              <w:rPr>
                <w:b/>
                <w:bCs/>
              </w:rPr>
              <w:t>X</w:t>
            </w:r>
            <w:r w:rsidRPr="00B6515F">
              <w:t>]</w:t>
            </w:r>
            <w:r w:rsidRPr="00B6515F">
              <w:tab/>
              <w:t>otro aspecto: Para la importación de aves vivas, material genético, productos y subproductos que representen riesgo de transmitir la IAAP, se deberá cumplir con los requisitos sanitarios vigentes acordados entre ambos países.</w:t>
            </w:r>
          </w:p>
        </w:tc>
      </w:tr>
      <w:tr w14:paraId="2E73235B" w14:textId="77777777" w:rsidTr="00F73147">
        <w:tblPrEx>
          <w:tblW w:w="9242" w:type="dxa"/>
          <w:tblLayout w:type="fixed"/>
          <w:tblLook w:val="01E0"/>
        </w:tblPrEx>
        <w:tc>
          <w:tcPr>
            <w:tcW w:w="9242" w:type="dxa"/>
          </w:tcPr>
          <w:p w:rsidR="00691F3B" w:rsidRPr="00B6515F" w:rsidP="008024F4" w14:paraId="6E9A3F16" w14:textId="77777777">
            <w:pPr>
              <w:keepNext/>
              <w:keepLines/>
              <w:spacing w:after="240"/>
              <w:rPr>
                <w:b/>
              </w:rPr>
            </w:pPr>
            <w:r w:rsidRPr="00B6515F">
              <w:rPr>
                <w:b/>
              </w:rPr>
              <w:t>Organismo o autoridad encargado de tramitar las observaciones: [X] Organismo nacional encargado de la notificación, [X] Servicio nacional de información. Dirección, número de fax y dirección de correo electrónico (</w:t>
            </w:r>
            <w:r w:rsidRPr="00B6515F" w:rsidR="00631BED">
              <w:rPr>
                <w:b/>
              </w:rPr>
              <w:t>en su caso</w:t>
            </w:r>
            <w:r w:rsidRPr="00B6515F">
              <w:rPr>
                <w:b/>
              </w:rPr>
              <w:t>) de otra institución:</w:t>
            </w:r>
          </w:p>
        </w:tc>
      </w:tr>
      <w:tr w14:paraId="0FE2CE36" w14:textId="77777777" w:rsidTr="00F73147">
        <w:tblPrEx>
          <w:tblW w:w="9242" w:type="dxa"/>
          <w:tblLayout w:type="fixed"/>
          <w:tblLook w:val="01E0"/>
        </w:tblPrEx>
        <w:tc>
          <w:tcPr>
            <w:tcW w:w="9242" w:type="dxa"/>
          </w:tcPr>
          <w:p w:rsidR="00691F3B" w:rsidRPr="00B6515F" w:rsidP="00B6515F" w14:paraId="12203759" w14:textId="77777777">
            <w:r w:rsidRPr="00B6515F">
              <w:t>Punto de Contacto OTC/MSF</w:t>
            </w:r>
          </w:p>
          <w:p w:rsidR="00691F3B" w:rsidRPr="00B6515F" w:rsidP="00B6515F" w14:paraId="78F80A46" w14:textId="77777777">
            <w:r w:rsidRPr="00B6515F">
              <w:t>Ministerio de Comercio, Industria y Turismo</w:t>
            </w:r>
          </w:p>
          <w:p w:rsidR="00691F3B" w:rsidRPr="00B6515F" w:rsidP="00B6515F" w14:paraId="5EAF216E" w14:textId="77777777">
            <w:r w:rsidRPr="00B6515F">
              <w:t>Dirección de Regulación</w:t>
            </w:r>
          </w:p>
          <w:p w:rsidR="00691F3B" w:rsidRPr="00B6515F" w:rsidP="00B6515F" w14:paraId="7FA2587E" w14:textId="77777777">
            <w:r w:rsidRPr="00B6515F">
              <w:t>Calle 28 # 13 A 15 piso 3, Bogotá, DC</w:t>
            </w:r>
          </w:p>
          <w:p w:rsidR="00691F3B" w:rsidRPr="00B6515F" w:rsidP="00B6515F" w14:paraId="1229CA52" w14:textId="77777777">
            <w:r w:rsidRPr="00B6515F">
              <w:t>Edificio Centro de Comercio Internacional</w:t>
            </w:r>
          </w:p>
          <w:p w:rsidR="00691F3B" w:rsidRPr="00B6515F" w:rsidP="00B6515F" w14:paraId="684358AB" w14:textId="77777777">
            <w:r w:rsidRPr="00B6515F">
              <w:t>Tel: +(57 1) 606 7676, Ext. 1340</w:t>
            </w:r>
          </w:p>
          <w:p w:rsidR="00691F3B" w:rsidRPr="00B6515F" w:rsidP="00B6515F" w14:paraId="7AAD90C1" w14:textId="77777777">
            <w:r w:rsidRPr="00B6515F">
              <w:t xml:space="preserve">Correo electrónico: </w:t>
            </w:r>
            <w:hyperlink r:id="rId7" w:history="1">
              <w:r w:rsidRPr="00B6515F">
                <w:rPr>
                  <w:color w:val="0000FF"/>
                  <w:u w:val="single"/>
                </w:rPr>
                <w:t>puntocontacto@mincit.gov.co</w:t>
              </w:r>
            </w:hyperlink>
          </w:p>
          <w:p w:rsidR="00691F3B" w:rsidP="00B6515F" w14:paraId="6F9726E2" w14:textId="77777777">
            <w:r w:rsidRPr="008024F4">
              <w:rPr>
                <w:lang w:val="en-GB"/>
              </w:rPr>
              <w:t xml:space="preserve">Sitio web: </w:t>
            </w:r>
            <w:hyperlink r:id="rId8" w:history="1">
              <w:r w:rsidRPr="008024F4">
                <w:rPr>
                  <w:color w:val="0000FF"/>
                  <w:u w:val="single"/>
                  <w:lang w:val="en-GB"/>
                </w:rPr>
                <w:t>http://www.mincit.gov.co</w:t>
              </w:r>
            </w:hyperlink>
          </w:p>
          <w:p w:rsidR="008024F4" w:rsidRPr="008024F4" w:rsidP="00B6515F" w14:paraId="0520D1E3" w14:textId="77777777">
            <w:pPr>
              <w:rPr>
                <w:lang w:val="en-GB"/>
              </w:rPr>
            </w:pPr>
          </w:p>
          <w:p w:rsidR="00691F3B" w:rsidRPr="00B6515F" w:rsidP="00B6515F" w14:paraId="14BBA62A" w14:textId="77777777">
            <w:r w:rsidRPr="00B6515F">
              <w:t>Instituto Colombiano Agropecuario ICA</w:t>
            </w:r>
          </w:p>
          <w:p w:rsidR="00691F3B" w:rsidRPr="00B6515F" w:rsidP="00B6515F" w14:paraId="7DE248AF" w14:textId="77777777">
            <w:r w:rsidRPr="00B6515F">
              <w:t>Dirección Técnica de Asuntos Internacionales</w:t>
            </w:r>
          </w:p>
          <w:p w:rsidR="00691F3B" w:rsidRPr="00B6515F" w:rsidP="00B6515F" w14:paraId="6D0B60F3" w14:textId="77777777">
            <w:r w:rsidRPr="00B6515F">
              <w:t>Subgerencia de Regulación Sanitaria y Fitosanitaria</w:t>
            </w:r>
          </w:p>
          <w:p w:rsidR="00691F3B" w:rsidRPr="00B6515F" w:rsidP="00B6515F" w14:paraId="68934263" w14:textId="77777777">
            <w:r w:rsidRPr="00B6515F">
              <w:t>Oficinas Nacionales</w:t>
            </w:r>
          </w:p>
          <w:p w:rsidR="00691F3B" w:rsidRPr="00B6515F" w:rsidP="00B6515F" w14:paraId="7466B065" w14:textId="77777777">
            <w:r w:rsidRPr="00B6515F">
              <w:t>Edificio Neo Point 83, Av Carrera 20 # 83-20, Bogotá D.C. Colombia</w:t>
            </w:r>
          </w:p>
          <w:p w:rsidR="00691F3B" w:rsidRPr="00B6515F" w:rsidP="00B6515F" w14:paraId="228A0A21" w14:textId="77777777">
            <w:r w:rsidRPr="00B6515F">
              <w:t xml:space="preserve">Correo electrónico: </w:t>
            </w:r>
            <w:hyperlink r:id="rId9" w:history="1">
              <w:r w:rsidRPr="00B6515F">
                <w:rPr>
                  <w:color w:val="0000FF"/>
                  <w:u w:val="single"/>
                </w:rPr>
                <w:t>asuntos.internacionales@ica.gov.co</w:t>
              </w:r>
            </w:hyperlink>
          </w:p>
          <w:p w:rsidR="00691F3B" w:rsidRPr="008024F4" w:rsidP="00B6515F" w14:paraId="24B35C25" w14:textId="77777777">
            <w:pPr>
              <w:spacing w:after="240"/>
              <w:rPr>
                <w:lang w:val="en-GB"/>
              </w:rPr>
            </w:pPr>
            <w:r w:rsidRPr="008024F4">
              <w:rPr>
                <w:lang w:val="en-GB"/>
              </w:rPr>
              <w:t xml:space="preserve">Sitio web: </w:t>
            </w:r>
            <w:hyperlink r:id="rId10" w:history="1">
              <w:r w:rsidRPr="008024F4">
                <w:rPr>
                  <w:color w:val="0000FF"/>
                  <w:u w:val="single"/>
                  <w:lang w:val="en-GB"/>
                </w:rPr>
                <w:t>http://www.ica.gov.co</w:t>
              </w:r>
            </w:hyperlink>
          </w:p>
        </w:tc>
      </w:tr>
      <w:tr w14:paraId="26DE10E4" w14:textId="77777777" w:rsidTr="00F73147">
        <w:tblPrEx>
          <w:tblW w:w="9242" w:type="dxa"/>
          <w:tblLayout w:type="fixed"/>
          <w:tblLook w:val="01E0"/>
        </w:tblPrEx>
        <w:tc>
          <w:tcPr>
            <w:tcW w:w="9242" w:type="dxa"/>
          </w:tcPr>
          <w:p w:rsidR="00691F3B" w:rsidRPr="00B6515F" w:rsidP="00B6515F" w14:paraId="0B0DAE22" w14:textId="77777777">
            <w:pPr>
              <w:spacing w:after="240"/>
              <w:rPr>
                <w:b/>
              </w:rPr>
            </w:pPr>
            <w:r w:rsidRPr="00B6515F">
              <w:rPr>
                <w:b/>
              </w:rPr>
              <w:t>Texto</w:t>
            </w:r>
            <w:r w:rsidRPr="00B6515F" w:rsidR="00631BED">
              <w:rPr>
                <w:b/>
              </w:rPr>
              <w:t>(s)</w:t>
            </w:r>
            <w:r w:rsidRPr="00B6515F">
              <w:rPr>
                <w:b/>
              </w:rPr>
              <w:t xml:space="preserve"> disponible</w:t>
            </w:r>
            <w:r w:rsidRPr="00B6515F" w:rsidR="00631BED">
              <w:rPr>
                <w:b/>
              </w:rPr>
              <w:t>(s)</w:t>
            </w:r>
            <w:r w:rsidRPr="00B6515F">
              <w:rPr>
                <w:b/>
              </w:rPr>
              <w:t xml:space="preserve"> en: [] Organismo nacional encargado de la notificación, [X] Servicio nacional de información. Dirección, número de fax y dirección de correo electrónico (</w:t>
            </w:r>
            <w:r w:rsidRPr="00B6515F" w:rsidR="00631BED">
              <w:rPr>
                <w:b/>
              </w:rPr>
              <w:t>en su caso</w:t>
            </w:r>
            <w:r w:rsidRPr="00B6515F">
              <w:rPr>
                <w:b/>
              </w:rPr>
              <w:t>) de otra institución:</w:t>
            </w:r>
          </w:p>
        </w:tc>
      </w:tr>
      <w:tr w14:paraId="484AA4C0" w14:textId="77777777" w:rsidTr="00F73147">
        <w:tblPrEx>
          <w:tblW w:w="9242" w:type="dxa"/>
          <w:tblLayout w:type="fixed"/>
          <w:tblLook w:val="01E0"/>
        </w:tblPrEx>
        <w:tc>
          <w:tcPr>
            <w:tcW w:w="9242" w:type="dxa"/>
          </w:tcPr>
          <w:p w:rsidR="00691F3B" w:rsidRPr="00B6515F" w:rsidP="00B6515F" w14:paraId="303AB9B2" w14:textId="77777777">
            <w:r w:rsidRPr="00B6515F">
              <w:t>Punto de Contacto OTC/MSF</w:t>
            </w:r>
          </w:p>
          <w:p w:rsidR="00691F3B" w:rsidRPr="00B6515F" w:rsidP="00B6515F" w14:paraId="57F2A459" w14:textId="77777777">
            <w:r w:rsidRPr="00B6515F">
              <w:t>Ministerio de Comercio, Industria y Turismo</w:t>
            </w:r>
          </w:p>
          <w:p w:rsidR="00691F3B" w:rsidRPr="00B6515F" w:rsidP="00B6515F" w14:paraId="1297DD80" w14:textId="77777777">
            <w:r w:rsidRPr="00B6515F">
              <w:t>Dirección de Regulación</w:t>
            </w:r>
          </w:p>
          <w:p w:rsidR="00691F3B" w:rsidRPr="00B6515F" w:rsidP="00B6515F" w14:paraId="671931F1" w14:textId="77777777">
            <w:r w:rsidRPr="00B6515F">
              <w:t>Calle 28 # 13 A 15 piso 3, Bogotá, DC</w:t>
            </w:r>
          </w:p>
          <w:p w:rsidR="00691F3B" w:rsidRPr="00B6515F" w:rsidP="00B6515F" w14:paraId="4C9DDE77" w14:textId="77777777">
            <w:r w:rsidRPr="00B6515F">
              <w:t>Edificio Centro de Comercio Internacional</w:t>
            </w:r>
          </w:p>
          <w:p w:rsidR="00691F3B" w:rsidRPr="00B6515F" w:rsidP="00B6515F" w14:paraId="5F6C54FE" w14:textId="77777777">
            <w:r w:rsidRPr="00B6515F">
              <w:t>Tel: +(57 1) 606 7676, Ext. 1340</w:t>
            </w:r>
          </w:p>
          <w:p w:rsidR="00691F3B" w:rsidRPr="00B6515F" w:rsidP="00B6515F" w14:paraId="5A058557" w14:textId="77777777">
            <w:r w:rsidRPr="00B6515F">
              <w:t xml:space="preserve">Correo electrónico: </w:t>
            </w:r>
            <w:hyperlink r:id="rId7" w:history="1">
              <w:r w:rsidRPr="00B6515F">
                <w:rPr>
                  <w:color w:val="0000FF"/>
                  <w:u w:val="single"/>
                </w:rPr>
                <w:t>puntocontacto@mincit.gov.co</w:t>
              </w:r>
            </w:hyperlink>
          </w:p>
          <w:p w:rsidR="00691F3B" w:rsidRPr="008024F4" w:rsidP="00B6515F" w14:paraId="20D9381E" w14:textId="77777777">
            <w:pPr>
              <w:rPr>
                <w:lang w:val="en-GB"/>
              </w:rPr>
            </w:pPr>
            <w:r w:rsidRPr="008024F4">
              <w:rPr>
                <w:lang w:val="en-GB"/>
              </w:rPr>
              <w:t xml:space="preserve">Sitio web: </w:t>
            </w:r>
            <w:hyperlink r:id="rId8" w:history="1">
              <w:r w:rsidRPr="008024F4">
                <w:rPr>
                  <w:color w:val="0000FF"/>
                  <w:u w:val="single"/>
                  <w:lang w:val="en-GB"/>
                </w:rPr>
                <w:t>http://www.mincit.gov.co</w:t>
              </w:r>
            </w:hyperlink>
          </w:p>
        </w:tc>
      </w:tr>
    </w:tbl>
    <w:p w:rsidR="00691F3B" w:rsidRPr="008024F4" w:rsidP="00B6515F" w14:paraId="729F2905" w14:textId="77777777">
      <w:pPr>
        <w:rPr>
          <w:lang w:val="en-GB"/>
        </w:rPr>
      </w:pPr>
    </w:p>
    <w:p w:rsidR="000F4971" w:rsidRPr="00B6515F" w:rsidP="00B6515F" w14:paraId="5EF5ABC3" w14:textId="77777777">
      <w:pPr>
        <w:jc w:val="center"/>
        <w:rPr>
          <w:b/>
        </w:rPr>
      </w:pPr>
      <w:r w:rsidRPr="00B6515F">
        <w:rPr>
          <w:b/>
        </w:rPr>
        <w:t>__________</w:t>
      </w:r>
    </w:p>
    <w:sectPr w:rsidSect="008024F4">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1F3B" w:rsidRPr="008024F4" w:rsidP="008024F4" w14:paraId="258C2047" w14:textId="77A78AB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024F4" w:rsidP="008024F4" w14:paraId="395A35A4" w14:textId="5D3CAB2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6515F" w14:paraId="25A04AA2" w14:textId="77777777">
    <w:r w:rsidRPr="00B6515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24F4" w:rsidRPr="008024F4" w:rsidP="008024F4" w14:paraId="2CE6F6CF" w14:textId="77777777">
    <w:pPr>
      <w:pStyle w:val="Header"/>
      <w:pBdr>
        <w:bottom w:val="single" w:sz="4" w:space="1" w:color="auto"/>
      </w:pBdr>
      <w:tabs>
        <w:tab w:val="clear" w:pos="4513"/>
        <w:tab w:val="clear" w:pos="9027"/>
      </w:tabs>
      <w:jc w:val="center"/>
      <w:rPr>
        <w:lang w:val="en-GB"/>
      </w:rPr>
    </w:pPr>
    <w:r w:rsidRPr="008024F4">
      <w:rPr>
        <w:lang w:val="en-GB"/>
      </w:rPr>
      <w:t>G/SPS/N/COL/396/Add.1</w:t>
    </w:r>
  </w:p>
  <w:p w:rsidR="008024F4" w:rsidRPr="008024F4" w:rsidP="008024F4" w14:paraId="48C62011" w14:textId="77777777">
    <w:pPr>
      <w:pStyle w:val="Header"/>
      <w:pBdr>
        <w:bottom w:val="single" w:sz="4" w:space="1" w:color="auto"/>
      </w:pBdr>
      <w:tabs>
        <w:tab w:val="clear" w:pos="4513"/>
        <w:tab w:val="clear" w:pos="9027"/>
      </w:tabs>
      <w:jc w:val="center"/>
      <w:rPr>
        <w:lang w:val="en-GB"/>
      </w:rPr>
    </w:pPr>
  </w:p>
  <w:p w:rsidR="008024F4" w:rsidRPr="008024F4" w:rsidP="008024F4" w14:paraId="10B4B8C6" w14:textId="33972729">
    <w:pPr>
      <w:pStyle w:val="Header"/>
      <w:pBdr>
        <w:bottom w:val="single" w:sz="4" w:space="1" w:color="auto"/>
      </w:pBdr>
      <w:tabs>
        <w:tab w:val="clear" w:pos="4513"/>
        <w:tab w:val="clear" w:pos="9027"/>
      </w:tabs>
      <w:jc w:val="center"/>
    </w:pPr>
    <w:r w:rsidRPr="008024F4">
      <w:t xml:space="preserve">- </w:t>
    </w:r>
    <w:r w:rsidRPr="008024F4">
      <w:fldChar w:fldCharType="begin"/>
    </w:r>
    <w:r w:rsidRPr="008024F4">
      <w:instrText xml:space="preserve"> PAGE </w:instrText>
    </w:r>
    <w:r w:rsidRPr="008024F4">
      <w:fldChar w:fldCharType="separate"/>
    </w:r>
    <w:r w:rsidRPr="008024F4">
      <w:t>2</w:t>
    </w:r>
    <w:r w:rsidRPr="008024F4">
      <w:fldChar w:fldCharType="end"/>
    </w:r>
    <w:r w:rsidRPr="008024F4">
      <w:t xml:space="preserve"> -</w:t>
    </w:r>
  </w:p>
  <w:p w:rsidR="00691F3B" w:rsidRPr="008024F4" w:rsidP="008024F4" w14:paraId="0F1FBFCE" w14:textId="138ECA8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24F4" w:rsidRPr="008024F4" w:rsidP="008024F4" w14:paraId="6BDCAC93" w14:textId="77777777">
    <w:pPr>
      <w:pStyle w:val="Header"/>
      <w:pBdr>
        <w:bottom w:val="single" w:sz="4" w:space="1" w:color="auto"/>
      </w:pBdr>
      <w:tabs>
        <w:tab w:val="clear" w:pos="4513"/>
        <w:tab w:val="clear" w:pos="9027"/>
      </w:tabs>
      <w:jc w:val="center"/>
      <w:rPr>
        <w:lang w:val="en-GB"/>
      </w:rPr>
    </w:pPr>
    <w:r w:rsidRPr="008024F4">
      <w:rPr>
        <w:lang w:val="en-GB"/>
      </w:rPr>
      <w:t>G/SPS/N/COL/396/Add.1</w:t>
    </w:r>
  </w:p>
  <w:p w:rsidR="008024F4" w:rsidRPr="008024F4" w:rsidP="008024F4" w14:paraId="161E85FA" w14:textId="77777777">
    <w:pPr>
      <w:pStyle w:val="Header"/>
      <w:pBdr>
        <w:bottom w:val="single" w:sz="4" w:space="1" w:color="auto"/>
      </w:pBdr>
      <w:tabs>
        <w:tab w:val="clear" w:pos="4513"/>
        <w:tab w:val="clear" w:pos="9027"/>
      </w:tabs>
      <w:jc w:val="center"/>
      <w:rPr>
        <w:lang w:val="en-GB"/>
      </w:rPr>
    </w:pPr>
  </w:p>
  <w:p w:rsidR="008024F4" w:rsidRPr="008024F4" w:rsidP="008024F4" w14:paraId="41468439" w14:textId="0BD56F61">
    <w:pPr>
      <w:pStyle w:val="Header"/>
      <w:pBdr>
        <w:bottom w:val="single" w:sz="4" w:space="1" w:color="auto"/>
      </w:pBdr>
      <w:tabs>
        <w:tab w:val="clear" w:pos="4513"/>
        <w:tab w:val="clear" w:pos="9027"/>
      </w:tabs>
      <w:jc w:val="center"/>
    </w:pPr>
    <w:r w:rsidRPr="008024F4">
      <w:t xml:space="preserve">- </w:t>
    </w:r>
    <w:r w:rsidRPr="008024F4">
      <w:fldChar w:fldCharType="begin"/>
    </w:r>
    <w:r w:rsidRPr="008024F4">
      <w:instrText xml:space="preserve"> PAGE </w:instrText>
    </w:r>
    <w:r w:rsidRPr="008024F4">
      <w:fldChar w:fldCharType="separate"/>
    </w:r>
    <w:r w:rsidRPr="008024F4">
      <w:rPr>
        <w:noProof/>
      </w:rPr>
      <w:t>2</w:t>
    </w:r>
    <w:r w:rsidRPr="008024F4">
      <w:fldChar w:fldCharType="end"/>
    </w:r>
    <w:r w:rsidRPr="008024F4">
      <w:t xml:space="preserve"> -</w:t>
    </w:r>
  </w:p>
  <w:p w:rsidR="00DD65B2" w:rsidRPr="008024F4" w:rsidP="008024F4" w14:paraId="52AC9524" w14:textId="779FE31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42E08AF" w14:textId="77777777" w:rsidTr="008A776D">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91F3B" w14:paraId="33731E0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91F3B" w14:paraId="6254A440" w14:textId="003C4D7D">
          <w:pPr>
            <w:jc w:val="right"/>
            <w:rPr>
              <w:b/>
              <w:color w:val="FF0000"/>
              <w:szCs w:val="18"/>
            </w:rPr>
          </w:pPr>
          <w:r>
            <w:rPr>
              <w:b/>
              <w:color w:val="FF0000"/>
              <w:szCs w:val="18"/>
            </w:rPr>
            <w:t xml:space="preserve"> </w:t>
          </w:r>
        </w:p>
      </w:tc>
    </w:tr>
    <w:bookmarkEnd w:id="0"/>
    <w:tr w14:paraId="235156C9" w14:textId="77777777" w:rsidTr="008A776D">
      <w:tblPrEx>
        <w:tblW w:w="0" w:type="auto"/>
        <w:jc w:val="center"/>
        <w:tblLayout w:type="fixed"/>
        <w:tblLook w:val="04A0"/>
      </w:tblPrEx>
      <w:trPr>
        <w:trHeight w:val="213"/>
        <w:jc w:val="center"/>
      </w:trPr>
      <w:tc>
        <w:tcPr>
          <w:tcW w:w="3818" w:type="dxa"/>
          <w:vMerge w:val="restart"/>
          <w:shd w:val="clear" w:color="auto" w:fill="FFFFFF"/>
          <w:hideMark/>
        </w:tcPr>
        <w:p w:rsidR="005D4F0E" w:rsidRPr="00691F3B" w14:paraId="55100ED2"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91F3B" w14:paraId="641561AF" w14:textId="77777777">
          <w:pPr>
            <w:jc w:val="right"/>
            <w:rPr>
              <w:b/>
              <w:szCs w:val="18"/>
            </w:rPr>
          </w:pPr>
        </w:p>
      </w:tc>
    </w:tr>
    <w:tr w14:paraId="654B3EE8" w14:textId="77777777" w:rsidTr="008A776D">
      <w:tblPrEx>
        <w:tblW w:w="0" w:type="auto"/>
        <w:jc w:val="center"/>
        <w:tblLayout w:type="fixed"/>
        <w:tblLook w:val="04A0"/>
      </w:tblPrEx>
      <w:trPr>
        <w:trHeight w:val="868"/>
        <w:jc w:val="center"/>
      </w:trPr>
      <w:tc>
        <w:tcPr>
          <w:tcW w:w="3818" w:type="dxa"/>
          <w:vMerge/>
          <w:vAlign w:val="center"/>
          <w:hideMark/>
        </w:tcPr>
        <w:p w:rsidR="005D4F0E" w:rsidRPr="00691F3B" w14:paraId="027B1931"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024F4" w:rsidRPr="008024F4" w:rsidP="000D04EA" w14:paraId="4BE48D5D" w14:textId="77777777">
          <w:pPr>
            <w:jc w:val="right"/>
            <w:rPr>
              <w:b/>
              <w:szCs w:val="18"/>
              <w:lang w:val="en-GB"/>
            </w:rPr>
          </w:pPr>
          <w:bookmarkStart w:id="1" w:name="bmkSymbols"/>
          <w:r w:rsidRPr="008024F4">
            <w:rPr>
              <w:b/>
              <w:szCs w:val="18"/>
              <w:lang w:val="en-GB"/>
            </w:rPr>
            <w:t>G/SPS/N/COL/396/Add.1</w:t>
          </w:r>
        </w:p>
        <w:bookmarkEnd w:id="1"/>
        <w:p w:rsidR="005D4F0E" w:rsidRPr="008024F4" w:rsidP="000D04EA" w14:paraId="47821ACE" w14:textId="3E472F0B">
          <w:pPr>
            <w:jc w:val="right"/>
            <w:rPr>
              <w:b/>
              <w:szCs w:val="18"/>
              <w:lang w:val="en-GB"/>
            </w:rPr>
          </w:pPr>
        </w:p>
      </w:tc>
    </w:tr>
    <w:tr w14:paraId="0B80CC2A" w14:textId="77777777" w:rsidTr="008A776D">
      <w:tblPrEx>
        <w:tblW w:w="0" w:type="auto"/>
        <w:jc w:val="center"/>
        <w:tblLayout w:type="fixed"/>
        <w:tblLook w:val="04A0"/>
      </w:tblPrEx>
      <w:trPr>
        <w:trHeight w:val="240"/>
        <w:jc w:val="center"/>
      </w:trPr>
      <w:tc>
        <w:tcPr>
          <w:tcW w:w="3818" w:type="dxa"/>
          <w:vMerge/>
          <w:vAlign w:val="center"/>
          <w:hideMark/>
        </w:tcPr>
        <w:p w:rsidR="005D4F0E" w:rsidRPr="008024F4" w14:paraId="12B9349C"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691F3B" w:rsidP="005D4F0E" w14:paraId="6623EE7B" w14:textId="77777777">
          <w:pPr>
            <w:jc w:val="right"/>
            <w:rPr>
              <w:szCs w:val="18"/>
            </w:rPr>
          </w:pPr>
          <w:bookmarkStart w:id="2" w:name="bmkDate"/>
          <w:bookmarkStart w:id="3" w:name="spsDateDistribution"/>
          <w:r w:rsidRPr="00691F3B">
            <w:rPr>
              <w:szCs w:val="18"/>
            </w:rPr>
            <w:t>21 de octubre de 2026</w:t>
          </w:r>
          <w:bookmarkEnd w:id="2"/>
          <w:bookmarkEnd w:id="3"/>
        </w:p>
      </w:tc>
    </w:tr>
    <w:tr w14:paraId="4D3CA91F" w14:textId="77777777" w:rsidTr="008A776D">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91F3B" w14:paraId="672514D0" w14:textId="77777777">
          <w:pPr>
            <w:jc w:val="left"/>
            <w:rPr>
              <w:b/>
              <w:szCs w:val="18"/>
            </w:rPr>
          </w:pPr>
          <w:bookmarkStart w:id="4" w:name="bmkSerial"/>
          <w:r>
            <w:rPr>
              <w:rFonts w:ascii="Verdana" w:eastAsia="Verdana" w:hAnsi="Verdana" w:cs="Verdana"/>
              <w:b w:val="0"/>
              <w:color w:val="FF0000"/>
              <w:sz w:val="18"/>
            </w:rPr>
            <w:t>(26-7348)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91F3B" w:rsidP="005D4F0E" w14:paraId="149C5A30" w14:textId="77777777">
          <w:pPr>
            <w:jc w:val="right"/>
            <w:rPr>
              <w:szCs w:val="18"/>
            </w:rPr>
          </w:pPr>
          <w:bookmarkStart w:id="5" w:name="bmkTotPages"/>
          <w:r w:rsidRPr="00B6515F">
            <w:rPr>
              <w:bCs/>
              <w:szCs w:val="18"/>
            </w:rPr>
            <w:t xml:space="preserve">Página: </w:t>
          </w:r>
          <w:r w:rsidRPr="00B6515F">
            <w:rPr>
              <w:szCs w:val="18"/>
            </w:rPr>
            <w:fldChar w:fldCharType="begin"/>
          </w:r>
          <w:r w:rsidRPr="00B6515F">
            <w:rPr>
              <w:bCs/>
              <w:szCs w:val="18"/>
            </w:rPr>
            <w:instrText xml:space="preserve"> PAGE  \* Arabic  \* MERGEFORMAT </w:instrText>
          </w:r>
          <w:r w:rsidRPr="00B6515F">
            <w:rPr>
              <w:szCs w:val="18"/>
            </w:rPr>
            <w:fldChar w:fldCharType="separate"/>
          </w:r>
          <w:r w:rsidR="00F73147">
            <w:rPr>
              <w:rFonts w:ascii="Verdana" w:eastAsia="Calibri" w:hAnsi="Verdana"/>
              <w:bCs/>
              <w:noProof/>
              <w:sz w:val="18"/>
              <w:szCs w:val="18"/>
              <w:lang w:val="es-ES" w:eastAsia="en-US" w:bidi="ar-SA"/>
            </w:rPr>
            <w:t>1</w:t>
          </w:r>
          <w:r w:rsidRPr="00B6515F">
            <w:rPr>
              <w:szCs w:val="18"/>
            </w:rPr>
            <w:fldChar w:fldCharType="end"/>
          </w:r>
          <w:r w:rsidRPr="00B6515F">
            <w:rPr>
              <w:bCs/>
              <w:szCs w:val="18"/>
            </w:rPr>
            <w:t>/</w:t>
          </w:r>
          <w:r w:rsidRPr="00B6515F">
            <w:rPr>
              <w:szCs w:val="18"/>
            </w:rPr>
            <w:fldChar w:fldCharType="begin"/>
          </w:r>
          <w:r w:rsidRPr="00B6515F">
            <w:rPr>
              <w:bCs/>
              <w:szCs w:val="18"/>
            </w:rPr>
            <w:instrText xml:space="preserve"> NUMPAGES  \* Arabic  \* MERGEFORMAT </w:instrText>
          </w:r>
          <w:r w:rsidRPr="00B6515F">
            <w:rPr>
              <w:szCs w:val="18"/>
            </w:rPr>
            <w:fldChar w:fldCharType="separate"/>
          </w:r>
          <w:r w:rsidR="00F73147">
            <w:rPr>
              <w:rFonts w:ascii="Verdana" w:eastAsia="Calibri" w:hAnsi="Verdana"/>
              <w:bCs/>
              <w:noProof/>
              <w:sz w:val="18"/>
              <w:szCs w:val="18"/>
              <w:lang w:val="es-ES" w:eastAsia="en-US" w:bidi="ar-SA"/>
            </w:rPr>
            <w:t>2</w:t>
          </w:r>
          <w:r w:rsidRPr="00B6515F">
            <w:rPr>
              <w:szCs w:val="18"/>
            </w:rPr>
            <w:fldChar w:fldCharType="end"/>
          </w:r>
          <w:bookmarkEnd w:id="5"/>
        </w:p>
      </w:tc>
    </w:tr>
    <w:tr w14:paraId="2A911F72" w14:textId="77777777" w:rsidTr="008A776D">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91F3B" w14:paraId="2B30E141" w14:textId="64C18A6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B6515F" w:rsidP="004256D2" w14:paraId="0D3E5009" w14:textId="12BE01A7">
          <w:pPr>
            <w:jc w:val="right"/>
            <w:rPr>
              <w:bCs/>
              <w:szCs w:val="18"/>
            </w:rPr>
          </w:pPr>
          <w:bookmarkStart w:id="7" w:name="bmkLanguage"/>
          <w:r>
            <w:rPr>
              <w:bCs/>
              <w:szCs w:val="18"/>
            </w:rPr>
            <w:t>Original: español</w:t>
          </w:r>
          <w:bookmarkEnd w:id="7"/>
        </w:p>
      </w:tc>
    </w:tr>
  </w:tbl>
  <w:p w:rsidR="00DD65B2" w:rsidRPr="00B6515F" w14:paraId="1C701868" w14:textId="50BFA8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C3CABE2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BF87CD8"/>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65AF12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4C48BD34"/>
    <w:numStyleLink w:val="LegalHeadings"/>
  </w:abstractNum>
  <w:abstractNum w:abstractNumId="12">
    <w:nsid w:val="57551E12"/>
    <w:multiLevelType w:val="multilevel"/>
    <w:tmpl w:val="4C48BD3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12691515">
    <w:abstractNumId w:val="8"/>
  </w:num>
  <w:num w:numId="2" w16cid:durableId="204024398">
    <w:abstractNumId w:val="3"/>
  </w:num>
  <w:num w:numId="3" w16cid:durableId="558637881">
    <w:abstractNumId w:val="2"/>
  </w:num>
  <w:num w:numId="4" w16cid:durableId="320621768">
    <w:abstractNumId w:val="1"/>
  </w:num>
  <w:num w:numId="5" w16cid:durableId="1691107491">
    <w:abstractNumId w:val="0"/>
  </w:num>
  <w:num w:numId="6" w16cid:durableId="1090541347">
    <w:abstractNumId w:val="12"/>
  </w:num>
  <w:num w:numId="7" w16cid:durableId="1056003496">
    <w:abstractNumId w:val="10"/>
  </w:num>
  <w:num w:numId="8" w16cid:durableId="999967689">
    <w:abstractNumId w:val="13"/>
  </w:num>
  <w:num w:numId="9" w16cid:durableId="269893929">
    <w:abstractNumId w:val="9"/>
  </w:num>
  <w:num w:numId="10" w16cid:durableId="1632322102">
    <w:abstractNumId w:val="7"/>
  </w:num>
  <w:num w:numId="11" w16cid:durableId="1560169210">
    <w:abstractNumId w:val="6"/>
  </w:num>
  <w:num w:numId="12" w16cid:durableId="1688746726">
    <w:abstractNumId w:val="5"/>
  </w:num>
  <w:num w:numId="13" w16cid:durableId="1805388631">
    <w:abstractNumId w:val="4"/>
  </w:num>
  <w:num w:numId="14" w16cid:durableId="1917934649">
    <w:abstractNumId w:val="11"/>
  </w:num>
  <w:num w:numId="15" w16cid:durableId="907880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F3B"/>
    <w:rsid w:val="000074D5"/>
    <w:rsid w:val="0002424F"/>
    <w:rsid w:val="00032AA9"/>
    <w:rsid w:val="00033711"/>
    <w:rsid w:val="00057BEF"/>
    <w:rsid w:val="00067D73"/>
    <w:rsid w:val="00071B26"/>
    <w:rsid w:val="0008008F"/>
    <w:rsid w:val="000A7098"/>
    <w:rsid w:val="000B12FE"/>
    <w:rsid w:val="000C724C"/>
    <w:rsid w:val="000D04EA"/>
    <w:rsid w:val="000D23F0"/>
    <w:rsid w:val="000F4971"/>
    <w:rsid w:val="00100507"/>
    <w:rsid w:val="00104D9E"/>
    <w:rsid w:val="00114B29"/>
    <w:rsid w:val="001171A2"/>
    <w:rsid w:val="00120B96"/>
    <w:rsid w:val="001273FC"/>
    <w:rsid w:val="001338F0"/>
    <w:rsid w:val="0014012F"/>
    <w:rsid w:val="001426D0"/>
    <w:rsid w:val="00151392"/>
    <w:rsid w:val="001846F7"/>
    <w:rsid w:val="001B50DF"/>
    <w:rsid w:val="001D0E4B"/>
    <w:rsid w:val="002149CB"/>
    <w:rsid w:val="002242B5"/>
    <w:rsid w:val="00255119"/>
    <w:rsid w:val="002708EA"/>
    <w:rsid w:val="00276383"/>
    <w:rsid w:val="00287066"/>
    <w:rsid w:val="003267CD"/>
    <w:rsid w:val="00334600"/>
    <w:rsid w:val="00337700"/>
    <w:rsid w:val="003422F5"/>
    <w:rsid w:val="00342A86"/>
    <w:rsid w:val="003451A6"/>
    <w:rsid w:val="0036422F"/>
    <w:rsid w:val="00365F3E"/>
    <w:rsid w:val="003A0E78"/>
    <w:rsid w:val="003A19CB"/>
    <w:rsid w:val="003B0391"/>
    <w:rsid w:val="003B6D4C"/>
    <w:rsid w:val="003C2DE0"/>
    <w:rsid w:val="003F0353"/>
    <w:rsid w:val="003F46BB"/>
    <w:rsid w:val="004256D2"/>
    <w:rsid w:val="0043612A"/>
    <w:rsid w:val="004558EC"/>
    <w:rsid w:val="004A490E"/>
    <w:rsid w:val="004E0494"/>
    <w:rsid w:val="004E1A35"/>
    <w:rsid w:val="004E55A0"/>
    <w:rsid w:val="004F0A80"/>
    <w:rsid w:val="004F4ADE"/>
    <w:rsid w:val="00524772"/>
    <w:rsid w:val="00524A70"/>
    <w:rsid w:val="00533502"/>
    <w:rsid w:val="00571EE1"/>
    <w:rsid w:val="00592965"/>
    <w:rsid w:val="0059664F"/>
    <w:rsid w:val="005B571A"/>
    <w:rsid w:val="005C6D4E"/>
    <w:rsid w:val="005D21E5"/>
    <w:rsid w:val="005D4F0E"/>
    <w:rsid w:val="005E029F"/>
    <w:rsid w:val="005E14C9"/>
    <w:rsid w:val="00605630"/>
    <w:rsid w:val="00631BED"/>
    <w:rsid w:val="006638C0"/>
    <w:rsid w:val="006652F7"/>
    <w:rsid w:val="00673A42"/>
    <w:rsid w:val="00674833"/>
    <w:rsid w:val="00691F3B"/>
    <w:rsid w:val="006A2F2A"/>
    <w:rsid w:val="006B4AA9"/>
    <w:rsid w:val="006E0C67"/>
    <w:rsid w:val="00726551"/>
    <w:rsid w:val="00727F5B"/>
    <w:rsid w:val="00735ADA"/>
    <w:rsid w:val="00756E70"/>
    <w:rsid w:val="00761B3F"/>
    <w:rsid w:val="00795114"/>
    <w:rsid w:val="007A761F"/>
    <w:rsid w:val="007B7BB1"/>
    <w:rsid w:val="007C4766"/>
    <w:rsid w:val="007D39B5"/>
    <w:rsid w:val="008024F4"/>
    <w:rsid w:val="00827789"/>
    <w:rsid w:val="00834FB6"/>
    <w:rsid w:val="008402D9"/>
    <w:rsid w:val="00842D59"/>
    <w:rsid w:val="0085388D"/>
    <w:rsid w:val="00885409"/>
    <w:rsid w:val="008A1305"/>
    <w:rsid w:val="008A2F61"/>
    <w:rsid w:val="008A7426"/>
    <w:rsid w:val="008A776D"/>
    <w:rsid w:val="008C145B"/>
    <w:rsid w:val="00912133"/>
    <w:rsid w:val="0091417D"/>
    <w:rsid w:val="00917BFE"/>
    <w:rsid w:val="009304CB"/>
    <w:rsid w:val="0093775F"/>
    <w:rsid w:val="00990A8C"/>
    <w:rsid w:val="00997CE1"/>
    <w:rsid w:val="009A0D78"/>
    <w:rsid w:val="009B508D"/>
    <w:rsid w:val="009D63FB"/>
    <w:rsid w:val="009F491D"/>
    <w:rsid w:val="00A145C1"/>
    <w:rsid w:val="00A37C79"/>
    <w:rsid w:val="00A46611"/>
    <w:rsid w:val="00A60556"/>
    <w:rsid w:val="00A67526"/>
    <w:rsid w:val="00A73F8C"/>
    <w:rsid w:val="00A81E6B"/>
    <w:rsid w:val="00A842CA"/>
    <w:rsid w:val="00A84BF5"/>
    <w:rsid w:val="00A875F4"/>
    <w:rsid w:val="00A9749B"/>
    <w:rsid w:val="00AC7C4D"/>
    <w:rsid w:val="00AD1003"/>
    <w:rsid w:val="00AD59FD"/>
    <w:rsid w:val="00AE3C0C"/>
    <w:rsid w:val="00AF33E8"/>
    <w:rsid w:val="00B016F2"/>
    <w:rsid w:val="00B06E19"/>
    <w:rsid w:val="00B07663"/>
    <w:rsid w:val="00B24B85"/>
    <w:rsid w:val="00B30392"/>
    <w:rsid w:val="00B4336E"/>
    <w:rsid w:val="00B45F9E"/>
    <w:rsid w:val="00B46156"/>
    <w:rsid w:val="00B6515F"/>
    <w:rsid w:val="00B83FE6"/>
    <w:rsid w:val="00B86771"/>
    <w:rsid w:val="00BA5D80"/>
    <w:rsid w:val="00BB432E"/>
    <w:rsid w:val="00BB522D"/>
    <w:rsid w:val="00BC17E5"/>
    <w:rsid w:val="00BC2650"/>
    <w:rsid w:val="00C05660"/>
    <w:rsid w:val="00C34F2D"/>
    <w:rsid w:val="00C400B5"/>
    <w:rsid w:val="00C41B3D"/>
    <w:rsid w:val="00C65229"/>
    <w:rsid w:val="00C65F6E"/>
    <w:rsid w:val="00C67AA4"/>
    <w:rsid w:val="00C71274"/>
    <w:rsid w:val="00C97117"/>
    <w:rsid w:val="00CB1221"/>
    <w:rsid w:val="00CB2591"/>
    <w:rsid w:val="00CD0195"/>
    <w:rsid w:val="00CD5EC3"/>
    <w:rsid w:val="00CE1C9D"/>
    <w:rsid w:val="00D6326E"/>
    <w:rsid w:val="00D65AF6"/>
    <w:rsid w:val="00D66DCB"/>
    <w:rsid w:val="00D66F5C"/>
    <w:rsid w:val="00D85A5B"/>
    <w:rsid w:val="00D94420"/>
    <w:rsid w:val="00DB47DD"/>
    <w:rsid w:val="00DB7CB0"/>
    <w:rsid w:val="00DD65B2"/>
    <w:rsid w:val="00E464CD"/>
    <w:rsid w:val="00E47B1B"/>
    <w:rsid w:val="00E747CF"/>
    <w:rsid w:val="00E81A56"/>
    <w:rsid w:val="00E844E4"/>
    <w:rsid w:val="00E93597"/>
    <w:rsid w:val="00E97806"/>
    <w:rsid w:val="00EA1572"/>
    <w:rsid w:val="00EB1D8F"/>
    <w:rsid w:val="00EB4982"/>
    <w:rsid w:val="00EB63A7"/>
    <w:rsid w:val="00EE50B7"/>
    <w:rsid w:val="00EF5593"/>
    <w:rsid w:val="00F009AC"/>
    <w:rsid w:val="00F11625"/>
    <w:rsid w:val="00F1208B"/>
    <w:rsid w:val="00F325A3"/>
    <w:rsid w:val="00F73147"/>
    <w:rsid w:val="00F8125D"/>
    <w:rsid w:val="00F84BAB"/>
    <w:rsid w:val="00F854DF"/>
    <w:rsid w:val="00F94181"/>
    <w:rsid w:val="00F94FC2"/>
    <w:rsid w:val="00FA1B29"/>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C0A773"/>
  <w15:docId w15:val="{2824EBE2-2B8E-4620-BCDE-9B95AFADE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15F"/>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B6515F"/>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B6515F"/>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B6515F"/>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B6515F"/>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B6515F"/>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B6515F"/>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B6515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B6515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B6515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B6515F"/>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B6515F"/>
    <w:rPr>
      <w:rFonts w:ascii="Verdana" w:eastAsia="Times New Roman" w:hAnsi="Verdana"/>
      <w:b/>
      <w:color w:val="006283"/>
      <w:sz w:val="18"/>
      <w:szCs w:val="22"/>
      <w:lang w:val="es-ES"/>
    </w:rPr>
  </w:style>
  <w:style w:type="character" w:customStyle="1" w:styleId="Heading2Char">
    <w:name w:val="Heading 2 Char"/>
    <w:link w:val="Heading2"/>
    <w:uiPriority w:val="2"/>
    <w:rsid w:val="00B6515F"/>
    <w:rPr>
      <w:rFonts w:ascii="Verdana" w:eastAsia="Times New Roman" w:hAnsi="Verdana"/>
      <w:b/>
      <w:bCs/>
      <w:color w:val="006283"/>
      <w:sz w:val="18"/>
      <w:szCs w:val="26"/>
      <w:lang w:val="es-ES"/>
    </w:rPr>
  </w:style>
  <w:style w:type="character" w:customStyle="1" w:styleId="Heading3Char">
    <w:name w:val="Heading 3 Char"/>
    <w:link w:val="Heading3"/>
    <w:uiPriority w:val="2"/>
    <w:rsid w:val="00B6515F"/>
    <w:rPr>
      <w:rFonts w:ascii="Verdana" w:eastAsia="Times New Roman" w:hAnsi="Verdana"/>
      <w:b/>
      <w:bCs/>
      <w:color w:val="006283"/>
      <w:sz w:val="18"/>
      <w:szCs w:val="22"/>
      <w:lang w:val="es-ES"/>
    </w:rPr>
  </w:style>
  <w:style w:type="character" w:customStyle="1" w:styleId="Heading4Char">
    <w:name w:val="Heading 4 Char"/>
    <w:link w:val="Heading4"/>
    <w:uiPriority w:val="2"/>
    <w:rsid w:val="00B6515F"/>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B6515F"/>
    <w:rPr>
      <w:rFonts w:ascii="Verdana" w:eastAsia="Times New Roman" w:hAnsi="Verdana"/>
      <w:b/>
      <w:iCs/>
      <w:color w:val="006283"/>
      <w:sz w:val="18"/>
      <w:szCs w:val="22"/>
      <w:lang w:val="es-ES"/>
    </w:rPr>
  </w:style>
  <w:style w:type="character" w:customStyle="1" w:styleId="Heading7Char">
    <w:name w:val="Heading 7 Char"/>
    <w:link w:val="Heading7"/>
    <w:uiPriority w:val="2"/>
    <w:rsid w:val="00B6515F"/>
    <w:rPr>
      <w:rFonts w:ascii="Verdana" w:eastAsia="Times New Roman" w:hAnsi="Verdana"/>
      <w:b/>
      <w:iCs/>
      <w:color w:val="006283"/>
      <w:sz w:val="18"/>
      <w:szCs w:val="22"/>
      <w:lang w:val="es-ES"/>
    </w:rPr>
  </w:style>
  <w:style w:type="character" w:customStyle="1" w:styleId="Heading8Char">
    <w:name w:val="Heading 8 Char"/>
    <w:link w:val="Heading8"/>
    <w:uiPriority w:val="2"/>
    <w:rsid w:val="00B6515F"/>
    <w:rPr>
      <w:rFonts w:ascii="Verdana" w:eastAsia="Times New Roman" w:hAnsi="Verdana"/>
      <w:b/>
      <w:i/>
      <w:color w:val="006283"/>
      <w:sz w:val="18"/>
      <w:lang w:val="es-ES"/>
    </w:rPr>
  </w:style>
  <w:style w:type="character" w:customStyle="1" w:styleId="Heading9Char">
    <w:name w:val="Heading 9 Char"/>
    <w:link w:val="Heading9"/>
    <w:uiPriority w:val="2"/>
    <w:rsid w:val="00B6515F"/>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B6515F"/>
    <w:rPr>
      <w:rFonts w:ascii="Tahoma" w:hAnsi="Tahoma" w:cs="Tahoma"/>
      <w:sz w:val="16"/>
      <w:szCs w:val="16"/>
    </w:rPr>
  </w:style>
  <w:style w:type="character" w:customStyle="1" w:styleId="BalloonTextChar">
    <w:name w:val="Balloon Text Char"/>
    <w:link w:val="BalloonText"/>
    <w:uiPriority w:val="99"/>
    <w:semiHidden/>
    <w:rsid w:val="00B6515F"/>
    <w:rPr>
      <w:rFonts w:ascii="Tahoma" w:hAnsi="Tahoma" w:cs="Tahoma"/>
      <w:sz w:val="16"/>
      <w:szCs w:val="16"/>
      <w:lang w:val="es-ES"/>
    </w:rPr>
  </w:style>
  <w:style w:type="paragraph" w:customStyle="1" w:styleId="Answer">
    <w:name w:val="Answer"/>
    <w:basedOn w:val="Normal"/>
    <w:link w:val="AnswerChar"/>
    <w:uiPriority w:val="6"/>
    <w:qFormat/>
    <w:rsid w:val="00B6515F"/>
    <w:pPr>
      <w:spacing w:after="240"/>
      <w:ind w:left="1077"/>
    </w:pPr>
  </w:style>
  <w:style w:type="character" w:customStyle="1" w:styleId="AnswerChar">
    <w:name w:val="Answer Char"/>
    <w:link w:val="Answer"/>
    <w:uiPriority w:val="6"/>
    <w:rsid w:val="00B6515F"/>
    <w:rPr>
      <w:rFonts w:ascii="Verdana" w:hAnsi="Verdana"/>
      <w:sz w:val="18"/>
      <w:szCs w:val="22"/>
      <w:lang w:val="es-ES"/>
    </w:rPr>
  </w:style>
  <w:style w:type="paragraph" w:styleId="BodyText">
    <w:name w:val="Body Text"/>
    <w:basedOn w:val="Normal"/>
    <w:link w:val="BodyTextChar"/>
    <w:uiPriority w:val="1"/>
    <w:qFormat/>
    <w:rsid w:val="00B6515F"/>
    <w:pPr>
      <w:numPr>
        <w:ilvl w:val="6"/>
        <w:numId w:val="3"/>
      </w:numPr>
      <w:spacing w:after="240"/>
    </w:pPr>
  </w:style>
  <w:style w:type="character" w:customStyle="1" w:styleId="BodyTextChar">
    <w:name w:val="Body Text Char"/>
    <w:link w:val="BodyText"/>
    <w:uiPriority w:val="1"/>
    <w:rsid w:val="00B6515F"/>
    <w:rPr>
      <w:rFonts w:ascii="Verdana" w:hAnsi="Verdana"/>
      <w:sz w:val="18"/>
      <w:szCs w:val="22"/>
      <w:lang w:val="es-ES"/>
    </w:rPr>
  </w:style>
  <w:style w:type="paragraph" w:styleId="BodyText2">
    <w:name w:val="Body Text 2"/>
    <w:basedOn w:val="Normal"/>
    <w:link w:val="BodyText2Char"/>
    <w:uiPriority w:val="1"/>
    <w:qFormat/>
    <w:rsid w:val="00B6515F"/>
    <w:pPr>
      <w:numPr>
        <w:ilvl w:val="7"/>
        <w:numId w:val="3"/>
      </w:numPr>
      <w:spacing w:after="240"/>
    </w:pPr>
  </w:style>
  <w:style w:type="character" w:customStyle="1" w:styleId="BodyText2Char">
    <w:name w:val="Body Text 2 Char"/>
    <w:link w:val="BodyText2"/>
    <w:uiPriority w:val="1"/>
    <w:rsid w:val="00B6515F"/>
    <w:rPr>
      <w:rFonts w:ascii="Verdana" w:hAnsi="Verdana"/>
      <w:sz w:val="18"/>
      <w:szCs w:val="22"/>
      <w:lang w:val="es-ES"/>
    </w:rPr>
  </w:style>
  <w:style w:type="paragraph" w:styleId="BodyText3">
    <w:name w:val="Body Text 3"/>
    <w:basedOn w:val="Normal"/>
    <w:link w:val="BodyText3Char"/>
    <w:uiPriority w:val="1"/>
    <w:qFormat/>
    <w:rsid w:val="00B6515F"/>
    <w:pPr>
      <w:numPr>
        <w:ilvl w:val="8"/>
        <w:numId w:val="3"/>
      </w:numPr>
      <w:spacing w:after="240"/>
    </w:pPr>
    <w:rPr>
      <w:szCs w:val="16"/>
    </w:rPr>
  </w:style>
  <w:style w:type="character" w:customStyle="1" w:styleId="BodyText3Char">
    <w:name w:val="Body Text 3 Char"/>
    <w:link w:val="BodyText3"/>
    <w:uiPriority w:val="1"/>
    <w:rsid w:val="00B6515F"/>
    <w:rPr>
      <w:rFonts w:ascii="Verdana" w:hAnsi="Verdana"/>
      <w:sz w:val="18"/>
      <w:szCs w:val="16"/>
      <w:lang w:val="es-ES"/>
    </w:rPr>
  </w:style>
  <w:style w:type="paragraph" w:styleId="Caption">
    <w:name w:val="caption"/>
    <w:basedOn w:val="Normal"/>
    <w:next w:val="Normal"/>
    <w:uiPriority w:val="6"/>
    <w:qFormat/>
    <w:rsid w:val="00B6515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B6515F"/>
    <w:rPr>
      <w:vertAlign w:val="superscript"/>
      <w:lang w:val="es-ES"/>
    </w:rPr>
  </w:style>
  <w:style w:type="paragraph" w:styleId="FootnoteText">
    <w:name w:val="footnote text"/>
    <w:basedOn w:val="Normal"/>
    <w:link w:val="FootnoteTextChar"/>
    <w:uiPriority w:val="5"/>
    <w:rsid w:val="00B6515F"/>
    <w:pPr>
      <w:ind w:firstLine="567"/>
      <w:jc w:val="left"/>
    </w:pPr>
    <w:rPr>
      <w:sz w:val="16"/>
      <w:szCs w:val="18"/>
      <w:lang w:eastAsia="en-GB"/>
    </w:rPr>
  </w:style>
  <w:style w:type="character" w:customStyle="1" w:styleId="FootnoteTextChar">
    <w:name w:val="Footnote Text Char"/>
    <w:link w:val="FootnoteText"/>
    <w:uiPriority w:val="5"/>
    <w:rsid w:val="00B6515F"/>
    <w:rPr>
      <w:rFonts w:ascii="Verdana" w:hAnsi="Verdana"/>
      <w:sz w:val="16"/>
      <w:szCs w:val="18"/>
      <w:lang w:val="es-ES" w:eastAsia="en-GB"/>
    </w:rPr>
  </w:style>
  <w:style w:type="paragraph" w:styleId="EndnoteText">
    <w:name w:val="endnote text"/>
    <w:basedOn w:val="FootnoteText"/>
    <w:link w:val="EndnoteTextChar"/>
    <w:uiPriority w:val="49"/>
    <w:rsid w:val="00B6515F"/>
    <w:rPr>
      <w:szCs w:val="20"/>
    </w:rPr>
  </w:style>
  <w:style w:type="character" w:customStyle="1" w:styleId="EndnoteTextChar">
    <w:name w:val="Endnote Text Char"/>
    <w:link w:val="EndnoteText"/>
    <w:uiPriority w:val="49"/>
    <w:rsid w:val="00B6515F"/>
    <w:rPr>
      <w:rFonts w:ascii="Verdana" w:hAnsi="Verdana"/>
      <w:sz w:val="16"/>
      <w:lang w:val="es-ES" w:eastAsia="en-GB"/>
    </w:rPr>
  </w:style>
  <w:style w:type="paragraph" w:customStyle="1" w:styleId="FollowUp">
    <w:name w:val="FollowUp"/>
    <w:basedOn w:val="Normal"/>
    <w:link w:val="FollowUpChar"/>
    <w:uiPriority w:val="6"/>
    <w:qFormat/>
    <w:rsid w:val="00B6515F"/>
    <w:pPr>
      <w:spacing w:after="240"/>
      <w:ind w:left="720"/>
    </w:pPr>
    <w:rPr>
      <w:i/>
    </w:rPr>
  </w:style>
  <w:style w:type="character" w:customStyle="1" w:styleId="FollowUpChar">
    <w:name w:val="FollowUp Char"/>
    <w:link w:val="FollowUp"/>
    <w:uiPriority w:val="6"/>
    <w:rsid w:val="00B6515F"/>
    <w:rPr>
      <w:rFonts w:ascii="Verdana" w:hAnsi="Verdana"/>
      <w:i/>
      <w:sz w:val="18"/>
      <w:szCs w:val="22"/>
      <w:lang w:val="es-ES"/>
    </w:rPr>
  </w:style>
  <w:style w:type="paragraph" w:styleId="Footer">
    <w:name w:val="footer"/>
    <w:basedOn w:val="Normal"/>
    <w:link w:val="FooterChar"/>
    <w:uiPriority w:val="3"/>
    <w:rsid w:val="00B6515F"/>
    <w:pPr>
      <w:tabs>
        <w:tab w:val="center" w:pos="4513"/>
        <w:tab w:val="right" w:pos="9027"/>
      </w:tabs>
    </w:pPr>
    <w:rPr>
      <w:szCs w:val="18"/>
      <w:lang w:eastAsia="en-GB"/>
    </w:rPr>
  </w:style>
  <w:style w:type="character" w:customStyle="1" w:styleId="FooterChar">
    <w:name w:val="Footer Char"/>
    <w:link w:val="Footer"/>
    <w:uiPriority w:val="3"/>
    <w:rsid w:val="00B6515F"/>
    <w:rPr>
      <w:rFonts w:ascii="Verdana" w:hAnsi="Verdana"/>
      <w:sz w:val="18"/>
      <w:szCs w:val="18"/>
      <w:lang w:val="es-ES" w:eastAsia="en-GB"/>
    </w:rPr>
  </w:style>
  <w:style w:type="paragraph" w:customStyle="1" w:styleId="FootnoteQuotation">
    <w:name w:val="Footnote Quotation"/>
    <w:basedOn w:val="FootnoteText"/>
    <w:uiPriority w:val="5"/>
    <w:rsid w:val="00B6515F"/>
    <w:pPr>
      <w:ind w:left="567" w:right="567" w:firstLine="0"/>
    </w:pPr>
  </w:style>
  <w:style w:type="character" w:styleId="FootnoteReference">
    <w:name w:val="footnote reference"/>
    <w:uiPriority w:val="5"/>
    <w:rsid w:val="00B6515F"/>
    <w:rPr>
      <w:vertAlign w:val="superscript"/>
      <w:lang w:val="es-ES"/>
    </w:rPr>
  </w:style>
  <w:style w:type="paragraph" w:styleId="Header">
    <w:name w:val="header"/>
    <w:basedOn w:val="Normal"/>
    <w:link w:val="HeaderChar"/>
    <w:uiPriority w:val="3"/>
    <w:rsid w:val="00B6515F"/>
    <w:pPr>
      <w:tabs>
        <w:tab w:val="center" w:pos="4513"/>
        <w:tab w:val="right" w:pos="9027"/>
      </w:tabs>
      <w:jc w:val="left"/>
    </w:pPr>
    <w:rPr>
      <w:szCs w:val="18"/>
      <w:lang w:eastAsia="en-GB"/>
    </w:rPr>
  </w:style>
  <w:style w:type="character" w:customStyle="1" w:styleId="HeaderChar">
    <w:name w:val="Header Char"/>
    <w:link w:val="Header"/>
    <w:uiPriority w:val="3"/>
    <w:rsid w:val="00B6515F"/>
    <w:rPr>
      <w:rFonts w:ascii="Verdana" w:hAnsi="Verdana"/>
      <w:sz w:val="18"/>
      <w:szCs w:val="18"/>
      <w:lang w:val="es-ES" w:eastAsia="en-GB"/>
    </w:rPr>
  </w:style>
  <w:style w:type="numbering" w:customStyle="1" w:styleId="LegalHeadings">
    <w:name w:val="LegalHeadings"/>
    <w:uiPriority w:val="99"/>
    <w:rsid w:val="00B6515F"/>
    <w:pPr>
      <w:numPr>
        <w:numId w:val="6"/>
      </w:numPr>
    </w:pPr>
  </w:style>
  <w:style w:type="paragraph" w:styleId="ListBullet">
    <w:name w:val="List Bullet"/>
    <w:basedOn w:val="Normal"/>
    <w:uiPriority w:val="1"/>
    <w:rsid w:val="00B6515F"/>
    <w:pPr>
      <w:numPr>
        <w:numId w:val="5"/>
      </w:numPr>
      <w:tabs>
        <w:tab w:val="left" w:pos="567"/>
      </w:tabs>
      <w:spacing w:after="240"/>
      <w:contextualSpacing/>
    </w:pPr>
  </w:style>
  <w:style w:type="paragraph" w:styleId="ListBullet2">
    <w:name w:val="List Bullet 2"/>
    <w:basedOn w:val="Normal"/>
    <w:uiPriority w:val="1"/>
    <w:rsid w:val="00B6515F"/>
    <w:pPr>
      <w:numPr>
        <w:ilvl w:val="1"/>
        <w:numId w:val="5"/>
      </w:numPr>
      <w:tabs>
        <w:tab w:val="left" w:pos="907"/>
      </w:tabs>
      <w:spacing w:after="240"/>
      <w:contextualSpacing/>
    </w:pPr>
  </w:style>
  <w:style w:type="paragraph" w:styleId="ListBullet3">
    <w:name w:val="List Bullet 3"/>
    <w:basedOn w:val="Normal"/>
    <w:uiPriority w:val="1"/>
    <w:rsid w:val="00B6515F"/>
    <w:pPr>
      <w:numPr>
        <w:ilvl w:val="2"/>
        <w:numId w:val="5"/>
      </w:numPr>
      <w:tabs>
        <w:tab w:val="left" w:pos="1247"/>
      </w:tabs>
      <w:spacing w:after="240"/>
      <w:contextualSpacing/>
    </w:pPr>
  </w:style>
  <w:style w:type="paragraph" w:styleId="ListBullet4">
    <w:name w:val="List Bullet 4"/>
    <w:basedOn w:val="Normal"/>
    <w:uiPriority w:val="1"/>
    <w:rsid w:val="00B6515F"/>
    <w:pPr>
      <w:numPr>
        <w:ilvl w:val="3"/>
        <w:numId w:val="5"/>
      </w:numPr>
      <w:tabs>
        <w:tab w:val="left" w:pos="1587"/>
      </w:tabs>
      <w:spacing w:after="240"/>
      <w:contextualSpacing/>
    </w:pPr>
  </w:style>
  <w:style w:type="paragraph" w:styleId="ListBullet5">
    <w:name w:val="List Bullet 5"/>
    <w:basedOn w:val="Normal"/>
    <w:uiPriority w:val="1"/>
    <w:rsid w:val="00B6515F"/>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B6515F"/>
    <w:pPr>
      <w:ind w:left="720"/>
      <w:contextualSpacing/>
    </w:pPr>
  </w:style>
  <w:style w:type="numbering" w:customStyle="1" w:styleId="ListBullets">
    <w:name w:val="ListBullets"/>
    <w:uiPriority w:val="99"/>
    <w:rsid w:val="00B6515F"/>
    <w:pPr>
      <w:numPr>
        <w:numId w:val="7"/>
      </w:numPr>
    </w:pPr>
  </w:style>
  <w:style w:type="paragraph" w:customStyle="1" w:styleId="Quotation">
    <w:name w:val="Quotation"/>
    <w:basedOn w:val="Normal"/>
    <w:uiPriority w:val="5"/>
    <w:qFormat/>
    <w:rsid w:val="00B6515F"/>
    <w:pPr>
      <w:spacing w:after="240"/>
      <w:ind w:left="567" w:right="567"/>
    </w:pPr>
    <w:rPr>
      <w:szCs w:val="18"/>
      <w:lang w:eastAsia="en-GB"/>
    </w:rPr>
  </w:style>
  <w:style w:type="paragraph" w:customStyle="1" w:styleId="QuotationDouble">
    <w:name w:val="Quotation Double"/>
    <w:basedOn w:val="Normal"/>
    <w:uiPriority w:val="5"/>
    <w:qFormat/>
    <w:rsid w:val="00B6515F"/>
    <w:pPr>
      <w:spacing w:after="240"/>
      <w:ind w:left="1134" w:right="1134"/>
    </w:pPr>
    <w:rPr>
      <w:szCs w:val="18"/>
      <w:lang w:eastAsia="en-GB"/>
    </w:rPr>
  </w:style>
  <w:style w:type="paragraph" w:styleId="Subtitle">
    <w:name w:val="Subtitle"/>
    <w:basedOn w:val="Normal"/>
    <w:next w:val="Normal"/>
    <w:link w:val="SubtitleChar"/>
    <w:uiPriority w:val="6"/>
    <w:qFormat/>
    <w:rsid w:val="00B6515F"/>
    <w:pPr>
      <w:numPr>
        <w:ilvl w:val="1"/>
      </w:numPr>
    </w:pPr>
    <w:rPr>
      <w:rFonts w:eastAsia="Times New Roman"/>
      <w:b/>
      <w:iCs/>
      <w:szCs w:val="24"/>
    </w:rPr>
  </w:style>
  <w:style w:type="character" w:customStyle="1" w:styleId="SubtitleChar">
    <w:name w:val="Subtitle Char"/>
    <w:link w:val="Subtitle"/>
    <w:uiPriority w:val="6"/>
    <w:rsid w:val="00B6515F"/>
    <w:rPr>
      <w:rFonts w:ascii="Verdana" w:eastAsia="Times New Roman" w:hAnsi="Verdana"/>
      <w:b/>
      <w:iCs/>
      <w:sz w:val="18"/>
      <w:szCs w:val="24"/>
      <w:lang w:val="es-ES"/>
    </w:rPr>
  </w:style>
  <w:style w:type="paragraph" w:customStyle="1" w:styleId="SummaryHeader">
    <w:name w:val="SummaryHeader"/>
    <w:basedOn w:val="Normal"/>
    <w:uiPriority w:val="4"/>
    <w:qFormat/>
    <w:rsid w:val="00B6515F"/>
    <w:pPr>
      <w:spacing w:after="240"/>
      <w:outlineLvl w:val="0"/>
    </w:pPr>
    <w:rPr>
      <w:b/>
      <w:caps/>
      <w:color w:val="006283"/>
    </w:rPr>
  </w:style>
  <w:style w:type="paragraph" w:customStyle="1" w:styleId="SummarySubheader">
    <w:name w:val="SummarySubheader"/>
    <w:basedOn w:val="Normal"/>
    <w:uiPriority w:val="4"/>
    <w:qFormat/>
    <w:rsid w:val="00B6515F"/>
    <w:pPr>
      <w:spacing w:after="240"/>
      <w:outlineLvl w:val="1"/>
    </w:pPr>
    <w:rPr>
      <w:b/>
      <w:color w:val="006283"/>
    </w:rPr>
  </w:style>
  <w:style w:type="paragraph" w:customStyle="1" w:styleId="SummaryText">
    <w:name w:val="SummaryText"/>
    <w:basedOn w:val="Normal"/>
    <w:uiPriority w:val="4"/>
    <w:qFormat/>
    <w:rsid w:val="00B6515F"/>
    <w:pPr>
      <w:numPr>
        <w:numId w:val="8"/>
      </w:numPr>
      <w:spacing w:after="240"/>
      <w:ind w:left="0" w:firstLine="0"/>
    </w:pPr>
  </w:style>
  <w:style w:type="paragraph" w:styleId="TableofAuthorities">
    <w:name w:val="table of authorities"/>
    <w:basedOn w:val="Normal"/>
    <w:next w:val="Normal"/>
    <w:uiPriority w:val="39"/>
    <w:rsid w:val="00B6515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B6515F"/>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B6515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B6515F"/>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B6515F"/>
    <w:pPr>
      <w:spacing w:after="360"/>
      <w:jc w:val="center"/>
    </w:pPr>
    <w:rPr>
      <w:caps/>
      <w:color w:val="006283"/>
      <w:szCs w:val="18"/>
      <w:lang w:eastAsia="en-GB"/>
    </w:rPr>
  </w:style>
  <w:style w:type="paragraph" w:customStyle="1" w:styleId="Title3">
    <w:name w:val="Title 3"/>
    <w:basedOn w:val="Normal"/>
    <w:next w:val="Normal"/>
    <w:uiPriority w:val="5"/>
    <w:qFormat/>
    <w:rsid w:val="00B6515F"/>
    <w:pPr>
      <w:spacing w:after="360"/>
      <w:jc w:val="center"/>
    </w:pPr>
    <w:rPr>
      <w:i/>
      <w:color w:val="006283"/>
      <w:szCs w:val="18"/>
      <w:lang w:eastAsia="en-GB"/>
    </w:rPr>
  </w:style>
  <w:style w:type="paragraph" w:customStyle="1" w:styleId="TitleCountry">
    <w:name w:val="Title Country"/>
    <w:basedOn w:val="Normal"/>
    <w:next w:val="Normal"/>
    <w:uiPriority w:val="5"/>
    <w:qFormat/>
    <w:rsid w:val="00B6515F"/>
    <w:pPr>
      <w:spacing w:after="360"/>
      <w:jc w:val="center"/>
    </w:pPr>
    <w:rPr>
      <w:smallCaps/>
      <w:color w:val="006283"/>
      <w:szCs w:val="18"/>
      <w:lang w:eastAsia="en-GB"/>
    </w:rPr>
  </w:style>
  <w:style w:type="paragraph" w:styleId="TOC1">
    <w:name w:val="toc 1"/>
    <w:basedOn w:val="Normal"/>
    <w:next w:val="Normal"/>
    <w:uiPriority w:val="39"/>
    <w:rsid w:val="00B6515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B6515F"/>
    <w:pPr>
      <w:spacing w:before="240"/>
      <w:jc w:val="center"/>
    </w:pPr>
    <w:rPr>
      <w:rFonts w:eastAsia="Times New Roman"/>
      <w:b/>
      <w:bCs/>
      <w:szCs w:val="28"/>
      <w:lang w:eastAsia="en-GB"/>
    </w:rPr>
  </w:style>
  <w:style w:type="table" w:customStyle="1" w:styleId="WTOBox1">
    <w:name w:val="WTOBox1"/>
    <w:basedOn w:val="TableNormal"/>
    <w:uiPriority w:val="99"/>
    <w:rsid w:val="00B6515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6515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B6515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B6515F"/>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B6515F"/>
    <w:pPr>
      <w:spacing w:before="120"/>
    </w:pPr>
    <w:rPr>
      <w:rFonts w:ascii="Cambria" w:eastAsia="Times New Roman" w:hAnsi="Cambria"/>
      <w:b/>
      <w:bCs/>
      <w:sz w:val="24"/>
      <w:szCs w:val="24"/>
    </w:rPr>
  </w:style>
  <w:style w:type="table" w:styleId="TableGrid">
    <w:name w:val="Table Grid"/>
    <w:basedOn w:val="TableNormal"/>
    <w:uiPriority w:val="59"/>
    <w:rsid w:val="00B6515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B6515F"/>
    <w:pPr>
      <w:tabs>
        <w:tab w:val="left" w:pos="851"/>
      </w:tabs>
      <w:ind w:left="851" w:hanging="851"/>
      <w:jc w:val="left"/>
    </w:pPr>
    <w:rPr>
      <w:sz w:val="16"/>
    </w:rPr>
  </w:style>
  <w:style w:type="character" w:styleId="Hyperlink">
    <w:name w:val="Hyperlink"/>
    <w:uiPriority w:val="9"/>
    <w:unhideWhenUsed/>
    <w:rsid w:val="00B6515F"/>
    <w:rPr>
      <w:color w:val="0000FF"/>
      <w:u w:val="single"/>
      <w:lang w:val="es-ES"/>
    </w:rPr>
  </w:style>
  <w:style w:type="paragraph" w:styleId="Bibliography">
    <w:name w:val="Bibliography"/>
    <w:basedOn w:val="Normal"/>
    <w:next w:val="Normal"/>
    <w:uiPriority w:val="49"/>
    <w:semiHidden/>
    <w:unhideWhenUsed/>
    <w:rsid w:val="00B6515F"/>
  </w:style>
  <w:style w:type="paragraph" w:styleId="BlockText">
    <w:name w:val="Block Text"/>
    <w:basedOn w:val="Normal"/>
    <w:uiPriority w:val="99"/>
    <w:semiHidden/>
    <w:unhideWhenUsed/>
    <w:rsid w:val="00B6515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B6515F"/>
    <w:pPr>
      <w:numPr>
        <w:ilvl w:val="0"/>
        <w:numId w:val="0"/>
      </w:numPr>
      <w:spacing w:after="0"/>
      <w:ind w:firstLine="360"/>
    </w:pPr>
  </w:style>
  <w:style w:type="character" w:customStyle="1" w:styleId="BodyTextFirstIndentChar">
    <w:name w:val="Body Text First Indent Char"/>
    <w:link w:val="BodyTextFirstIndent"/>
    <w:uiPriority w:val="99"/>
    <w:semiHidden/>
    <w:rsid w:val="00B6515F"/>
    <w:rPr>
      <w:rFonts w:ascii="Verdana" w:hAnsi="Verdana"/>
      <w:sz w:val="18"/>
      <w:szCs w:val="22"/>
      <w:lang w:val="es-ES"/>
    </w:rPr>
  </w:style>
  <w:style w:type="paragraph" w:styleId="BodyTextIndent">
    <w:name w:val="Body Text Indent"/>
    <w:basedOn w:val="Normal"/>
    <w:link w:val="BodyTextIndentChar"/>
    <w:uiPriority w:val="99"/>
    <w:semiHidden/>
    <w:unhideWhenUsed/>
    <w:rsid w:val="00B6515F"/>
    <w:pPr>
      <w:spacing w:after="120"/>
      <w:ind w:left="283"/>
    </w:pPr>
  </w:style>
  <w:style w:type="character" w:customStyle="1" w:styleId="BodyTextIndentChar">
    <w:name w:val="Body Text Indent Char"/>
    <w:link w:val="BodyTextIndent"/>
    <w:uiPriority w:val="99"/>
    <w:semiHidden/>
    <w:rsid w:val="00B6515F"/>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B6515F"/>
    <w:pPr>
      <w:spacing w:after="0"/>
      <w:ind w:left="360" w:firstLine="360"/>
    </w:pPr>
  </w:style>
  <w:style w:type="character" w:customStyle="1" w:styleId="BodyTextFirstIndent2Char">
    <w:name w:val="Body Text First Indent 2 Char"/>
    <w:link w:val="BodyTextFirstIndent2"/>
    <w:uiPriority w:val="99"/>
    <w:semiHidden/>
    <w:rsid w:val="00B6515F"/>
    <w:rPr>
      <w:rFonts w:ascii="Verdana" w:hAnsi="Verdana"/>
      <w:sz w:val="18"/>
      <w:szCs w:val="22"/>
      <w:lang w:val="es-ES"/>
    </w:rPr>
  </w:style>
  <w:style w:type="paragraph" w:styleId="BodyTextIndent2">
    <w:name w:val="Body Text Indent 2"/>
    <w:basedOn w:val="Normal"/>
    <w:link w:val="BodyTextIndent2Char"/>
    <w:uiPriority w:val="99"/>
    <w:semiHidden/>
    <w:unhideWhenUsed/>
    <w:rsid w:val="00B6515F"/>
    <w:pPr>
      <w:spacing w:after="120" w:line="480" w:lineRule="auto"/>
      <w:ind w:left="283"/>
    </w:pPr>
  </w:style>
  <w:style w:type="character" w:customStyle="1" w:styleId="BodyTextIndent2Char">
    <w:name w:val="Body Text Indent 2 Char"/>
    <w:link w:val="BodyTextIndent2"/>
    <w:uiPriority w:val="99"/>
    <w:semiHidden/>
    <w:rsid w:val="00B6515F"/>
    <w:rPr>
      <w:rFonts w:ascii="Verdana" w:hAnsi="Verdana"/>
      <w:sz w:val="18"/>
      <w:szCs w:val="22"/>
      <w:lang w:val="es-ES"/>
    </w:rPr>
  </w:style>
  <w:style w:type="paragraph" w:styleId="BodyTextIndent3">
    <w:name w:val="Body Text Indent 3"/>
    <w:basedOn w:val="Normal"/>
    <w:link w:val="BodyTextIndent3Char"/>
    <w:uiPriority w:val="99"/>
    <w:semiHidden/>
    <w:unhideWhenUsed/>
    <w:rsid w:val="00B6515F"/>
    <w:pPr>
      <w:spacing w:after="120"/>
      <w:ind w:left="283"/>
    </w:pPr>
    <w:rPr>
      <w:sz w:val="16"/>
      <w:szCs w:val="16"/>
    </w:rPr>
  </w:style>
  <w:style w:type="character" w:customStyle="1" w:styleId="BodyTextIndent3Char">
    <w:name w:val="Body Text Indent 3 Char"/>
    <w:link w:val="BodyTextIndent3"/>
    <w:uiPriority w:val="99"/>
    <w:semiHidden/>
    <w:rsid w:val="00B6515F"/>
    <w:rPr>
      <w:rFonts w:ascii="Verdana" w:hAnsi="Verdana"/>
      <w:sz w:val="16"/>
      <w:szCs w:val="16"/>
      <w:lang w:val="es-ES"/>
    </w:rPr>
  </w:style>
  <w:style w:type="character" w:styleId="BookTitle">
    <w:name w:val="Book Title"/>
    <w:uiPriority w:val="99"/>
    <w:semiHidden/>
    <w:qFormat/>
    <w:rsid w:val="00B6515F"/>
    <w:rPr>
      <w:b/>
      <w:bCs/>
      <w:smallCaps/>
      <w:spacing w:val="5"/>
      <w:lang w:val="es-ES"/>
    </w:rPr>
  </w:style>
  <w:style w:type="paragraph" w:styleId="Closing">
    <w:name w:val="Closing"/>
    <w:basedOn w:val="Normal"/>
    <w:link w:val="ClosingChar"/>
    <w:uiPriority w:val="99"/>
    <w:semiHidden/>
    <w:unhideWhenUsed/>
    <w:rsid w:val="00B6515F"/>
    <w:pPr>
      <w:ind w:left="4252"/>
    </w:pPr>
  </w:style>
  <w:style w:type="character" w:customStyle="1" w:styleId="ClosingChar">
    <w:name w:val="Closing Char"/>
    <w:link w:val="Closing"/>
    <w:uiPriority w:val="99"/>
    <w:semiHidden/>
    <w:rsid w:val="00B6515F"/>
    <w:rPr>
      <w:rFonts w:ascii="Verdana" w:hAnsi="Verdana"/>
      <w:sz w:val="18"/>
      <w:szCs w:val="22"/>
      <w:lang w:val="es-ES"/>
    </w:rPr>
  </w:style>
  <w:style w:type="character" w:styleId="CommentReference">
    <w:name w:val="annotation reference"/>
    <w:uiPriority w:val="99"/>
    <w:semiHidden/>
    <w:unhideWhenUsed/>
    <w:rsid w:val="00B6515F"/>
    <w:rPr>
      <w:sz w:val="16"/>
      <w:szCs w:val="16"/>
      <w:lang w:val="es-ES"/>
    </w:rPr>
  </w:style>
  <w:style w:type="paragraph" w:styleId="CommentText">
    <w:name w:val="annotation text"/>
    <w:basedOn w:val="Normal"/>
    <w:link w:val="CommentTextChar"/>
    <w:uiPriority w:val="99"/>
    <w:unhideWhenUsed/>
    <w:rsid w:val="00B6515F"/>
    <w:rPr>
      <w:sz w:val="20"/>
      <w:szCs w:val="20"/>
    </w:rPr>
  </w:style>
  <w:style w:type="character" w:customStyle="1" w:styleId="CommentTextChar">
    <w:name w:val="Comment Text Char"/>
    <w:link w:val="CommentText"/>
    <w:uiPriority w:val="99"/>
    <w:rsid w:val="00B6515F"/>
    <w:rPr>
      <w:rFonts w:ascii="Verdana" w:hAnsi="Verdana"/>
      <w:lang w:val="es-ES"/>
    </w:rPr>
  </w:style>
  <w:style w:type="paragraph" w:styleId="CommentSubject">
    <w:name w:val="annotation subject"/>
    <w:basedOn w:val="CommentText"/>
    <w:next w:val="CommentText"/>
    <w:link w:val="CommentSubjectChar"/>
    <w:uiPriority w:val="99"/>
    <w:unhideWhenUsed/>
    <w:rsid w:val="00B6515F"/>
    <w:rPr>
      <w:b/>
      <w:bCs/>
    </w:rPr>
  </w:style>
  <w:style w:type="character" w:customStyle="1" w:styleId="CommentSubjectChar">
    <w:name w:val="Comment Subject Char"/>
    <w:link w:val="CommentSubject"/>
    <w:uiPriority w:val="99"/>
    <w:rsid w:val="00B6515F"/>
    <w:rPr>
      <w:rFonts w:ascii="Verdana" w:hAnsi="Verdana"/>
      <w:b/>
      <w:bCs/>
      <w:lang w:val="es-ES"/>
    </w:rPr>
  </w:style>
  <w:style w:type="paragraph" w:styleId="Date">
    <w:name w:val="Date"/>
    <w:basedOn w:val="Normal"/>
    <w:next w:val="Normal"/>
    <w:link w:val="DateChar"/>
    <w:uiPriority w:val="99"/>
    <w:semiHidden/>
    <w:unhideWhenUsed/>
    <w:rsid w:val="00B6515F"/>
  </w:style>
  <w:style w:type="character" w:customStyle="1" w:styleId="DateChar">
    <w:name w:val="Date Char"/>
    <w:link w:val="Date"/>
    <w:uiPriority w:val="99"/>
    <w:semiHidden/>
    <w:rsid w:val="00B6515F"/>
    <w:rPr>
      <w:rFonts w:ascii="Verdana" w:hAnsi="Verdana"/>
      <w:sz w:val="18"/>
      <w:szCs w:val="22"/>
      <w:lang w:val="es-ES"/>
    </w:rPr>
  </w:style>
  <w:style w:type="paragraph" w:styleId="DocumentMap">
    <w:name w:val="Document Map"/>
    <w:basedOn w:val="Normal"/>
    <w:link w:val="DocumentMapChar"/>
    <w:uiPriority w:val="99"/>
    <w:semiHidden/>
    <w:unhideWhenUsed/>
    <w:rsid w:val="00B6515F"/>
    <w:rPr>
      <w:rFonts w:ascii="Tahoma" w:hAnsi="Tahoma" w:cs="Tahoma"/>
      <w:sz w:val="16"/>
      <w:szCs w:val="16"/>
    </w:rPr>
  </w:style>
  <w:style w:type="character" w:customStyle="1" w:styleId="DocumentMapChar">
    <w:name w:val="Document Map Char"/>
    <w:link w:val="DocumentMap"/>
    <w:uiPriority w:val="99"/>
    <w:semiHidden/>
    <w:rsid w:val="00B6515F"/>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B6515F"/>
  </w:style>
  <w:style w:type="character" w:customStyle="1" w:styleId="E-mailSignatureChar">
    <w:name w:val="E-mail Signature Char"/>
    <w:link w:val="E-mailSignature"/>
    <w:uiPriority w:val="99"/>
    <w:semiHidden/>
    <w:rsid w:val="00B6515F"/>
    <w:rPr>
      <w:rFonts w:ascii="Verdana" w:hAnsi="Verdana"/>
      <w:sz w:val="18"/>
      <w:szCs w:val="22"/>
      <w:lang w:val="es-ES"/>
    </w:rPr>
  </w:style>
  <w:style w:type="character" w:styleId="Emphasis">
    <w:name w:val="Emphasis"/>
    <w:uiPriority w:val="99"/>
    <w:semiHidden/>
    <w:qFormat/>
    <w:rsid w:val="00B6515F"/>
    <w:rPr>
      <w:i/>
      <w:iCs/>
      <w:lang w:val="es-ES"/>
    </w:rPr>
  </w:style>
  <w:style w:type="paragraph" w:styleId="EnvelopeAddress">
    <w:name w:val="envelope address"/>
    <w:basedOn w:val="Normal"/>
    <w:uiPriority w:val="99"/>
    <w:semiHidden/>
    <w:unhideWhenUsed/>
    <w:rsid w:val="00B6515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B6515F"/>
    <w:rPr>
      <w:rFonts w:ascii="Cambria" w:eastAsia="Times New Roman" w:hAnsi="Cambria"/>
      <w:sz w:val="20"/>
      <w:szCs w:val="20"/>
    </w:rPr>
  </w:style>
  <w:style w:type="character" w:styleId="FollowedHyperlink">
    <w:name w:val="FollowedHyperlink"/>
    <w:uiPriority w:val="9"/>
    <w:unhideWhenUsed/>
    <w:rsid w:val="00B6515F"/>
    <w:rPr>
      <w:color w:val="800080"/>
      <w:u w:val="single"/>
      <w:lang w:val="es-ES"/>
    </w:rPr>
  </w:style>
  <w:style w:type="character" w:styleId="HTMLAcronym">
    <w:name w:val="HTML Acronym"/>
    <w:uiPriority w:val="99"/>
    <w:semiHidden/>
    <w:unhideWhenUsed/>
    <w:rsid w:val="00B6515F"/>
    <w:rPr>
      <w:lang w:val="es-ES"/>
    </w:rPr>
  </w:style>
  <w:style w:type="paragraph" w:styleId="HTMLAddress">
    <w:name w:val="HTML Address"/>
    <w:basedOn w:val="Normal"/>
    <w:link w:val="HTMLAddressChar"/>
    <w:uiPriority w:val="99"/>
    <w:semiHidden/>
    <w:unhideWhenUsed/>
    <w:rsid w:val="00B6515F"/>
    <w:rPr>
      <w:i/>
      <w:iCs/>
    </w:rPr>
  </w:style>
  <w:style w:type="character" w:customStyle="1" w:styleId="HTMLAddressChar">
    <w:name w:val="HTML Address Char"/>
    <w:link w:val="HTMLAddress"/>
    <w:uiPriority w:val="99"/>
    <w:semiHidden/>
    <w:rsid w:val="00B6515F"/>
    <w:rPr>
      <w:rFonts w:ascii="Verdana" w:hAnsi="Verdana"/>
      <w:i/>
      <w:iCs/>
      <w:sz w:val="18"/>
      <w:szCs w:val="22"/>
      <w:lang w:val="es-ES"/>
    </w:rPr>
  </w:style>
  <w:style w:type="character" w:styleId="HTMLCite">
    <w:name w:val="HTML Cite"/>
    <w:uiPriority w:val="99"/>
    <w:semiHidden/>
    <w:unhideWhenUsed/>
    <w:rsid w:val="00B6515F"/>
    <w:rPr>
      <w:i/>
      <w:iCs/>
      <w:lang w:val="es-ES"/>
    </w:rPr>
  </w:style>
  <w:style w:type="character" w:styleId="HTMLCode">
    <w:name w:val="HTML Code"/>
    <w:uiPriority w:val="99"/>
    <w:semiHidden/>
    <w:unhideWhenUsed/>
    <w:rsid w:val="00B6515F"/>
    <w:rPr>
      <w:rFonts w:ascii="Consolas" w:hAnsi="Consolas" w:cs="Consolas"/>
      <w:sz w:val="20"/>
      <w:szCs w:val="20"/>
      <w:lang w:val="es-ES"/>
    </w:rPr>
  </w:style>
  <w:style w:type="character" w:styleId="HTMLDefinition">
    <w:name w:val="HTML Definition"/>
    <w:uiPriority w:val="99"/>
    <w:semiHidden/>
    <w:unhideWhenUsed/>
    <w:rsid w:val="00B6515F"/>
    <w:rPr>
      <w:i/>
      <w:iCs/>
      <w:lang w:val="es-ES"/>
    </w:rPr>
  </w:style>
  <w:style w:type="character" w:styleId="HTMLKeyboard">
    <w:name w:val="HTML Keyboard"/>
    <w:uiPriority w:val="99"/>
    <w:semiHidden/>
    <w:unhideWhenUsed/>
    <w:rsid w:val="00B6515F"/>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B6515F"/>
    <w:rPr>
      <w:rFonts w:ascii="Consolas" w:hAnsi="Consolas" w:cs="Consolas"/>
      <w:sz w:val="20"/>
      <w:szCs w:val="20"/>
    </w:rPr>
  </w:style>
  <w:style w:type="character" w:customStyle="1" w:styleId="HTMLPreformattedChar">
    <w:name w:val="HTML Preformatted Char"/>
    <w:link w:val="HTMLPreformatted"/>
    <w:uiPriority w:val="99"/>
    <w:semiHidden/>
    <w:rsid w:val="00B6515F"/>
    <w:rPr>
      <w:rFonts w:ascii="Consolas" w:hAnsi="Consolas" w:cs="Consolas"/>
      <w:lang w:val="es-ES"/>
    </w:rPr>
  </w:style>
  <w:style w:type="character" w:styleId="HTMLSample">
    <w:name w:val="HTML Sample"/>
    <w:uiPriority w:val="99"/>
    <w:semiHidden/>
    <w:unhideWhenUsed/>
    <w:rsid w:val="00B6515F"/>
    <w:rPr>
      <w:rFonts w:ascii="Consolas" w:hAnsi="Consolas" w:cs="Consolas"/>
      <w:sz w:val="24"/>
      <w:szCs w:val="24"/>
      <w:lang w:val="es-ES"/>
    </w:rPr>
  </w:style>
  <w:style w:type="character" w:styleId="HTMLTypewriter">
    <w:name w:val="HTML Typewriter"/>
    <w:uiPriority w:val="99"/>
    <w:semiHidden/>
    <w:unhideWhenUsed/>
    <w:rsid w:val="00B6515F"/>
    <w:rPr>
      <w:rFonts w:ascii="Consolas" w:hAnsi="Consolas" w:cs="Consolas"/>
      <w:sz w:val="20"/>
      <w:szCs w:val="20"/>
      <w:lang w:val="es-ES"/>
    </w:rPr>
  </w:style>
  <w:style w:type="character" w:styleId="HTMLVariable">
    <w:name w:val="HTML Variable"/>
    <w:uiPriority w:val="99"/>
    <w:semiHidden/>
    <w:unhideWhenUsed/>
    <w:rsid w:val="00B6515F"/>
    <w:rPr>
      <w:i/>
      <w:iCs/>
      <w:lang w:val="es-ES"/>
    </w:rPr>
  </w:style>
  <w:style w:type="paragraph" w:styleId="Index1">
    <w:name w:val="index 1"/>
    <w:basedOn w:val="Normal"/>
    <w:next w:val="Normal"/>
    <w:uiPriority w:val="99"/>
    <w:semiHidden/>
    <w:unhideWhenUsed/>
    <w:rsid w:val="00B6515F"/>
    <w:pPr>
      <w:ind w:left="180" w:hanging="180"/>
    </w:pPr>
  </w:style>
  <w:style w:type="paragraph" w:styleId="Index2">
    <w:name w:val="index 2"/>
    <w:basedOn w:val="Normal"/>
    <w:next w:val="Normal"/>
    <w:uiPriority w:val="99"/>
    <w:semiHidden/>
    <w:unhideWhenUsed/>
    <w:rsid w:val="00B6515F"/>
    <w:pPr>
      <w:ind w:left="360" w:hanging="180"/>
    </w:pPr>
  </w:style>
  <w:style w:type="paragraph" w:styleId="Index3">
    <w:name w:val="index 3"/>
    <w:basedOn w:val="Normal"/>
    <w:next w:val="Normal"/>
    <w:uiPriority w:val="99"/>
    <w:semiHidden/>
    <w:unhideWhenUsed/>
    <w:rsid w:val="00B6515F"/>
    <w:pPr>
      <w:ind w:left="540" w:hanging="180"/>
    </w:pPr>
  </w:style>
  <w:style w:type="paragraph" w:styleId="Index4">
    <w:name w:val="index 4"/>
    <w:basedOn w:val="Normal"/>
    <w:next w:val="Normal"/>
    <w:uiPriority w:val="99"/>
    <w:semiHidden/>
    <w:unhideWhenUsed/>
    <w:rsid w:val="00B6515F"/>
    <w:pPr>
      <w:ind w:left="720" w:hanging="180"/>
    </w:pPr>
  </w:style>
  <w:style w:type="paragraph" w:styleId="Index5">
    <w:name w:val="index 5"/>
    <w:basedOn w:val="Normal"/>
    <w:next w:val="Normal"/>
    <w:uiPriority w:val="99"/>
    <w:semiHidden/>
    <w:unhideWhenUsed/>
    <w:rsid w:val="00B6515F"/>
    <w:pPr>
      <w:ind w:left="900" w:hanging="180"/>
    </w:pPr>
  </w:style>
  <w:style w:type="paragraph" w:styleId="Index6">
    <w:name w:val="index 6"/>
    <w:basedOn w:val="Normal"/>
    <w:next w:val="Normal"/>
    <w:uiPriority w:val="99"/>
    <w:semiHidden/>
    <w:unhideWhenUsed/>
    <w:rsid w:val="00B6515F"/>
    <w:pPr>
      <w:ind w:left="1080" w:hanging="180"/>
    </w:pPr>
  </w:style>
  <w:style w:type="paragraph" w:styleId="Index7">
    <w:name w:val="index 7"/>
    <w:basedOn w:val="Normal"/>
    <w:next w:val="Normal"/>
    <w:uiPriority w:val="99"/>
    <w:semiHidden/>
    <w:unhideWhenUsed/>
    <w:rsid w:val="00B6515F"/>
    <w:pPr>
      <w:ind w:left="1260" w:hanging="180"/>
    </w:pPr>
  </w:style>
  <w:style w:type="paragraph" w:styleId="Index8">
    <w:name w:val="index 8"/>
    <w:basedOn w:val="Normal"/>
    <w:next w:val="Normal"/>
    <w:uiPriority w:val="99"/>
    <w:semiHidden/>
    <w:unhideWhenUsed/>
    <w:rsid w:val="00B6515F"/>
    <w:pPr>
      <w:ind w:left="1440" w:hanging="180"/>
    </w:pPr>
  </w:style>
  <w:style w:type="paragraph" w:styleId="Index9">
    <w:name w:val="index 9"/>
    <w:basedOn w:val="Normal"/>
    <w:next w:val="Normal"/>
    <w:uiPriority w:val="99"/>
    <w:semiHidden/>
    <w:unhideWhenUsed/>
    <w:rsid w:val="00B6515F"/>
    <w:pPr>
      <w:ind w:left="1620" w:hanging="180"/>
    </w:pPr>
  </w:style>
  <w:style w:type="paragraph" w:styleId="IndexHeading">
    <w:name w:val="index heading"/>
    <w:basedOn w:val="Normal"/>
    <w:next w:val="Index1"/>
    <w:uiPriority w:val="99"/>
    <w:semiHidden/>
    <w:unhideWhenUsed/>
    <w:rsid w:val="00B6515F"/>
    <w:rPr>
      <w:rFonts w:ascii="Cambria" w:eastAsia="Times New Roman" w:hAnsi="Cambria"/>
      <w:b/>
      <w:bCs/>
    </w:rPr>
  </w:style>
  <w:style w:type="character" w:styleId="IntenseEmphasis">
    <w:name w:val="Intense Emphasis"/>
    <w:uiPriority w:val="99"/>
    <w:semiHidden/>
    <w:qFormat/>
    <w:rsid w:val="00B6515F"/>
    <w:rPr>
      <w:b/>
      <w:bCs/>
      <w:i/>
      <w:iCs/>
      <w:color w:val="4F81BD"/>
      <w:lang w:val="es-ES"/>
    </w:rPr>
  </w:style>
  <w:style w:type="paragraph" w:styleId="IntenseQuote">
    <w:name w:val="Intense Quote"/>
    <w:basedOn w:val="Normal"/>
    <w:next w:val="Normal"/>
    <w:link w:val="IntenseQuoteChar"/>
    <w:uiPriority w:val="59"/>
    <w:semiHidden/>
    <w:qFormat/>
    <w:rsid w:val="00B6515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B6515F"/>
    <w:rPr>
      <w:rFonts w:ascii="Verdana" w:hAnsi="Verdana"/>
      <w:b/>
      <w:bCs/>
      <w:i/>
      <w:iCs/>
      <w:color w:val="4F81BD"/>
      <w:sz w:val="18"/>
      <w:szCs w:val="22"/>
      <w:lang w:val="es-ES"/>
    </w:rPr>
  </w:style>
  <w:style w:type="character" w:styleId="IntenseReference">
    <w:name w:val="Intense Reference"/>
    <w:uiPriority w:val="99"/>
    <w:semiHidden/>
    <w:qFormat/>
    <w:rsid w:val="00B6515F"/>
    <w:rPr>
      <w:b/>
      <w:bCs/>
      <w:smallCaps/>
      <w:color w:val="C0504D"/>
      <w:spacing w:val="5"/>
      <w:u w:val="single"/>
      <w:lang w:val="es-ES"/>
    </w:rPr>
  </w:style>
  <w:style w:type="character" w:styleId="LineNumber">
    <w:name w:val="line number"/>
    <w:uiPriority w:val="99"/>
    <w:semiHidden/>
    <w:unhideWhenUsed/>
    <w:rsid w:val="00B6515F"/>
    <w:rPr>
      <w:lang w:val="es-ES"/>
    </w:rPr>
  </w:style>
  <w:style w:type="paragraph" w:styleId="List">
    <w:name w:val="List"/>
    <w:basedOn w:val="Normal"/>
    <w:uiPriority w:val="99"/>
    <w:semiHidden/>
    <w:unhideWhenUsed/>
    <w:rsid w:val="00B6515F"/>
    <w:pPr>
      <w:ind w:left="283" w:hanging="283"/>
      <w:contextualSpacing/>
    </w:pPr>
  </w:style>
  <w:style w:type="paragraph" w:styleId="List2">
    <w:name w:val="List 2"/>
    <w:basedOn w:val="Normal"/>
    <w:uiPriority w:val="99"/>
    <w:semiHidden/>
    <w:unhideWhenUsed/>
    <w:rsid w:val="00B6515F"/>
    <w:pPr>
      <w:ind w:left="566" w:hanging="283"/>
      <w:contextualSpacing/>
    </w:pPr>
  </w:style>
  <w:style w:type="paragraph" w:styleId="List3">
    <w:name w:val="List 3"/>
    <w:basedOn w:val="Normal"/>
    <w:uiPriority w:val="99"/>
    <w:semiHidden/>
    <w:unhideWhenUsed/>
    <w:rsid w:val="00B6515F"/>
    <w:pPr>
      <w:ind w:left="849" w:hanging="283"/>
      <w:contextualSpacing/>
    </w:pPr>
  </w:style>
  <w:style w:type="paragraph" w:styleId="List4">
    <w:name w:val="List 4"/>
    <w:basedOn w:val="Normal"/>
    <w:uiPriority w:val="99"/>
    <w:semiHidden/>
    <w:unhideWhenUsed/>
    <w:rsid w:val="00B6515F"/>
    <w:pPr>
      <w:ind w:left="1132" w:hanging="283"/>
      <w:contextualSpacing/>
    </w:pPr>
  </w:style>
  <w:style w:type="paragraph" w:styleId="List5">
    <w:name w:val="List 5"/>
    <w:basedOn w:val="Normal"/>
    <w:uiPriority w:val="99"/>
    <w:semiHidden/>
    <w:unhideWhenUsed/>
    <w:rsid w:val="00B6515F"/>
    <w:pPr>
      <w:ind w:left="1415" w:hanging="283"/>
      <w:contextualSpacing/>
    </w:pPr>
  </w:style>
  <w:style w:type="paragraph" w:styleId="ListContinue">
    <w:name w:val="List Continue"/>
    <w:basedOn w:val="Normal"/>
    <w:uiPriority w:val="99"/>
    <w:semiHidden/>
    <w:unhideWhenUsed/>
    <w:rsid w:val="00B6515F"/>
    <w:pPr>
      <w:spacing w:after="120"/>
      <w:ind w:left="283"/>
      <w:contextualSpacing/>
    </w:pPr>
  </w:style>
  <w:style w:type="paragraph" w:styleId="ListContinue2">
    <w:name w:val="List Continue 2"/>
    <w:basedOn w:val="Normal"/>
    <w:uiPriority w:val="99"/>
    <w:semiHidden/>
    <w:unhideWhenUsed/>
    <w:rsid w:val="00B6515F"/>
    <w:pPr>
      <w:spacing w:after="120"/>
      <w:ind w:left="566"/>
      <w:contextualSpacing/>
    </w:pPr>
  </w:style>
  <w:style w:type="paragraph" w:styleId="ListContinue3">
    <w:name w:val="List Continue 3"/>
    <w:basedOn w:val="Normal"/>
    <w:uiPriority w:val="99"/>
    <w:semiHidden/>
    <w:unhideWhenUsed/>
    <w:rsid w:val="00B6515F"/>
    <w:pPr>
      <w:spacing w:after="120"/>
      <w:ind w:left="849"/>
      <w:contextualSpacing/>
    </w:pPr>
  </w:style>
  <w:style w:type="paragraph" w:styleId="ListContinue4">
    <w:name w:val="List Continue 4"/>
    <w:basedOn w:val="Normal"/>
    <w:uiPriority w:val="99"/>
    <w:semiHidden/>
    <w:unhideWhenUsed/>
    <w:rsid w:val="00B6515F"/>
    <w:pPr>
      <w:spacing w:after="120"/>
      <w:ind w:left="1132"/>
      <w:contextualSpacing/>
    </w:pPr>
  </w:style>
  <w:style w:type="paragraph" w:styleId="ListContinue5">
    <w:name w:val="List Continue 5"/>
    <w:basedOn w:val="Normal"/>
    <w:uiPriority w:val="99"/>
    <w:semiHidden/>
    <w:unhideWhenUsed/>
    <w:rsid w:val="00B6515F"/>
    <w:pPr>
      <w:spacing w:after="120"/>
      <w:ind w:left="1415"/>
      <w:contextualSpacing/>
    </w:pPr>
  </w:style>
  <w:style w:type="paragraph" w:styleId="ListNumber">
    <w:name w:val="List Number"/>
    <w:basedOn w:val="Normal"/>
    <w:uiPriority w:val="49"/>
    <w:semiHidden/>
    <w:unhideWhenUsed/>
    <w:rsid w:val="00B6515F"/>
    <w:pPr>
      <w:numPr>
        <w:numId w:val="1"/>
      </w:numPr>
      <w:contextualSpacing/>
    </w:pPr>
  </w:style>
  <w:style w:type="paragraph" w:styleId="ListNumber2">
    <w:name w:val="List Number 2"/>
    <w:basedOn w:val="Normal"/>
    <w:uiPriority w:val="49"/>
    <w:semiHidden/>
    <w:unhideWhenUsed/>
    <w:rsid w:val="00B6515F"/>
    <w:pPr>
      <w:numPr>
        <w:numId w:val="2"/>
      </w:numPr>
      <w:contextualSpacing/>
    </w:pPr>
  </w:style>
  <w:style w:type="paragraph" w:styleId="ListNumber3">
    <w:name w:val="List Number 3"/>
    <w:basedOn w:val="Normal"/>
    <w:uiPriority w:val="49"/>
    <w:semiHidden/>
    <w:unhideWhenUsed/>
    <w:rsid w:val="00B6515F"/>
    <w:pPr>
      <w:contextualSpacing/>
    </w:pPr>
  </w:style>
  <w:style w:type="paragraph" w:styleId="ListNumber4">
    <w:name w:val="List Number 4"/>
    <w:basedOn w:val="Normal"/>
    <w:uiPriority w:val="49"/>
    <w:semiHidden/>
    <w:unhideWhenUsed/>
    <w:rsid w:val="00B6515F"/>
    <w:pPr>
      <w:numPr>
        <w:numId w:val="4"/>
      </w:numPr>
      <w:contextualSpacing/>
    </w:pPr>
  </w:style>
  <w:style w:type="paragraph" w:styleId="ListNumber5">
    <w:name w:val="List Number 5"/>
    <w:basedOn w:val="Normal"/>
    <w:uiPriority w:val="49"/>
    <w:semiHidden/>
    <w:unhideWhenUsed/>
    <w:rsid w:val="00B6515F"/>
    <w:pPr>
      <w:contextualSpacing/>
    </w:pPr>
  </w:style>
  <w:style w:type="paragraph" w:styleId="Macro">
    <w:name w:val="macro"/>
    <w:link w:val="MacroTextChar"/>
    <w:uiPriority w:val="99"/>
    <w:semiHidden/>
    <w:unhideWhenUsed/>
    <w:rsid w:val="00B6515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B6515F"/>
    <w:rPr>
      <w:rFonts w:ascii="Consolas" w:hAnsi="Consolas" w:cs="Consolas"/>
      <w:lang w:val="es-ES"/>
    </w:rPr>
  </w:style>
  <w:style w:type="paragraph" w:styleId="MessageHeader">
    <w:name w:val="Message Header"/>
    <w:basedOn w:val="Normal"/>
    <w:link w:val="MessageHeaderChar"/>
    <w:uiPriority w:val="99"/>
    <w:semiHidden/>
    <w:unhideWhenUsed/>
    <w:rsid w:val="00B6515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B6515F"/>
    <w:rPr>
      <w:rFonts w:ascii="Cambria" w:eastAsia="Times New Roman" w:hAnsi="Cambria"/>
      <w:sz w:val="24"/>
      <w:szCs w:val="24"/>
      <w:shd w:val="pct20" w:color="auto" w:fill="auto"/>
      <w:lang w:val="es-ES"/>
    </w:rPr>
  </w:style>
  <w:style w:type="paragraph" w:styleId="NoSpacing">
    <w:name w:val="No Spacing"/>
    <w:uiPriority w:val="1"/>
    <w:semiHidden/>
    <w:qFormat/>
    <w:rsid w:val="00B6515F"/>
    <w:pPr>
      <w:jc w:val="both"/>
    </w:pPr>
    <w:rPr>
      <w:rFonts w:ascii="Verdana" w:hAnsi="Verdana"/>
      <w:sz w:val="18"/>
      <w:szCs w:val="22"/>
      <w:lang w:val="es-ES" w:eastAsia="en-US"/>
    </w:rPr>
  </w:style>
  <w:style w:type="paragraph" w:styleId="NormalWeb">
    <w:name w:val="Normal (Web)"/>
    <w:basedOn w:val="Normal"/>
    <w:uiPriority w:val="99"/>
    <w:semiHidden/>
    <w:unhideWhenUsed/>
    <w:rsid w:val="00B6515F"/>
    <w:rPr>
      <w:rFonts w:ascii="Times New Roman" w:hAnsi="Times New Roman"/>
      <w:sz w:val="24"/>
      <w:szCs w:val="24"/>
    </w:rPr>
  </w:style>
  <w:style w:type="paragraph" w:styleId="NormalIndent">
    <w:name w:val="Normal Indent"/>
    <w:basedOn w:val="Normal"/>
    <w:uiPriority w:val="99"/>
    <w:semiHidden/>
    <w:unhideWhenUsed/>
    <w:rsid w:val="00B6515F"/>
    <w:pPr>
      <w:ind w:left="567"/>
    </w:pPr>
  </w:style>
  <w:style w:type="paragraph" w:styleId="NoteHeading">
    <w:name w:val="Note Heading"/>
    <w:basedOn w:val="Normal"/>
    <w:next w:val="Normal"/>
    <w:link w:val="NoteHeadingChar"/>
    <w:uiPriority w:val="99"/>
    <w:semiHidden/>
    <w:unhideWhenUsed/>
    <w:rsid w:val="00B6515F"/>
  </w:style>
  <w:style w:type="character" w:customStyle="1" w:styleId="NoteHeadingChar">
    <w:name w:val="Note Heading Char"/>
    <w:link w:val="NoteHeading"/>
    <w:uiPriority w:val="99"/>
    <w:semiHidden/>
    <w:rsid w:val="00B6515F"/>
    <w:rPr>
      <w:rFonts w:ascii="Verdana" w:hAnsi="Verdana"/>
      <w:sz w:val="18"/>
      <w:szCs w:val="22"/>
      <w:lang w:val="es-ES"/>
    </w:rPr>
  </w:style>
  <w:style w:type="character" w:styleId="PageNumber">
    <w:name w:val="page number"/>
    <w:uiPriority w:val="99"/>
    <w:semiHidden/>
    <w:unhideWhenUsed/>
    <w:rsid w:val="00B6515F"/>
    <w:rPr>
      <w:lang w:val="es-ES"/>
    </w:rPr>
  </w:style>
  <w:style w:type="character" w:styleId="PlaceholderText">
    <w:name w:val="Placeholder Text"/>
    <w:uiPriority w:val="99"/>
    <w:semiHidden/>
    <w:rsid w:val="00B6515F"/>
    <w:rPr>
      <w:color w:val="808080"/>
      <w:lang w:val="es-ES"/>
    </w:rPr>
  </w:style>
  <w:style w:type="paragraph" w:styleId="PlainText">
    <w:name w:val="Plain Text"/>
    <w:basedOn w:val="Normal"/>
    <w:link w:val="PlainTextChar"/>
    <w:uiPriority w:val="99"/>
    <w:unhideWhenUsed/>
    <w:rsid w:val="00B6515F"/>
    <w:rPr>
      <w:rFonts w:ascii="Consolas" w:hAnsi="Consolas" w:cs="Consolas"/>
      <w:sz w:val="21"/>
      <w:szCs w:val="21"/>
    </w:rPr>
  </w:style>
  <w:style w:type="character" w:customStyle="1" w:styleId="PlainTextChar">
    <w:name w:val="Plain Text Char"/>
    <w:link w:val="PlainText"/>
    <w:uiPriority w:val="99"/>
    <w:rsid w:val="00B6515F"/>
    <w:rPr>
      <w:rFonts w:ascii="Consolas" w:hAnsi="Consolas" w:cs="Consolas"/>
      <w:sz w:val="21"/>
      <w:szCs w:val="21"/>
      <w:lang w:val="es-ES"/>
    </w:rPr>
  </w:style>
  <w:style w:type="paragraph" w:styleId="Quote">
    <w:name w:val="Quote"/>
    <w:basedOn w:val="Normal"/>
    <w:next w:val="Normal"/>
    <w:link w:val="QuoteChar"/>
    <w:uiPriority w:val="59"/>
    <w:qFormat/>
    <w:rsid w:val="00B6515F"/>
    <w:rPr>
      <w:i/>
      <w:iCs/>
      <w:color w:val="000000"/>
    </w:rPr>
  </w:style>
  <w:style w:type="character" w:customStyle="1" w:styleId="QuoteChar">
    <w:name w:val="Quote Char"/>
    <w:link w:val="Quote"/>
    <w:uiPriority w:val="59"/>
    <w:rsid w:val="00B6515F"/>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B6515F"/>
  </w:style>
  <w:style w:type="character" w:customStyle="1" w:styleId="SalutationChar">
    <w:name w:val="Salutation Char"/>
    <w:link w:val="Salutation"/>
    <w:uiPriority w:val="99"/>
    <w:semiHidden/>
    <w:rsid w:val="00B6515F"/>
    <w:rPr>
      <w:rFonts w:ascii="Verdana" w:hAnsi="Verdana"/>
      <w:sz w:val="18"/>
      <w:szCs w:val="22"/>
      <w:lang w:val="es-ES"/>
    </w:rPr>
  </w:style>
  <w:style w:type="paragraph" w:styleId="Signature">
    <w:name w:val="Signature"/>
    <w:basedOn w:val="Normal"/>
    <w:link w:val="SignatureChar"/>
    <w:uiPriority w:val="99"/>
    <w:semiHidden/>
    <w:unhideWhenUsed/>
    <w:rsid w:val="00B6515F"/>
    <w:pPr>
      <w:ind w:left="4252"/>
    </w:pPr>
  </w:style>
  <w:style w:type="character" w:customStyle="1" w:styleId="SignatureChar">
    <w:name w:val="Signature Char"/>
    <w:link w:val="Signature"/>
    <w:uiPriority w:val="99"/>
    <w:semiHidden/>
    <w:rsid w:val="00B6515F"/>
    <w:rPr>
      <w:rFonts w:ascii="Verdana" w:hAnsi="Verdana"/>
      <w:sz w:val="18"/>
      <w:szCs w:val="22"/>
      <w:lang w:val="es-ES"/>
    </w:rPr>
  </w:style>
  <w:style w:type="character" w:styleId="Strong">
    <w:name w:val="Strong"/>
    <w:uiPriority w:val="99"/>
    <w:semiHidden/>
    <w:qFormat/>
    <w:rsid w:val="00B6515F"/>
    <w:rPr>
      <w:b/>
      <w:bCs/>
      <w:lang w:val="es-ES"/>
    </w:rPr>
  </w:style>
  <w:style w:type="character" w:styleId="SubtleEmphasis">
    <w:name w:val="Subtle Emphasis"/>
    <w:uiPriority w:val="99"/>
    <w:semiHidden/>
    <w:qFormat/>
    <w:rsid w:val="00B6515F"/>
    <w:rPr>
      <w:i/>
      <w:iCs/>
      <w:color w:val="808080"/>
      <w:lang w:val="es-ES"/>
    </w:rPr>
  </w:style>
  <w:style w:type="character" w:styleId="SubtleReference">
    <w:name w:val="Subtle Reference"/>
    <w:uiPriority w:val="99"/>
    <w:semiHidden/>
    <w:qFormat/>
    <w:rsid w:val="00B6515F"/>
    <w:rPr>
      <w:smallCaps/>
      <w:color w:val="C0504D"/>
      <w:u w:val="single"/>
      <w:lang w:val="es-ES"/>
    </w:rPr>
  </w:style>
  <w:style w:type="paragraph" w:customStyle="1" w:styleId="Ttulodocumento2">
    <w:name w:val="Título documento 2"/>
    <w:basedOn w:val="Normal"/>
    <w:uiPriority w:val="99"/>
    <w:semiHidden/>
    <w:rsid w:val="00691F3B"/>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B6515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B6515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B6515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B6515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B6515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B6515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B6515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B6515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B6515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B6515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B6515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B6515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B6515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B6515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B6515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B6515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6515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6515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B6515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6515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6515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B6515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B6515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B6515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B6515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B6515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B6515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B6515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B6515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B6515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B6515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B6515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B6515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B6515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B6515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B6515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6515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B6515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B6515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B6515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B6515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B6515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B6515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B6515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6515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B6515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B6515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B6515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B6515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B6515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B6515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B651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B651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B6515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B6515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B6515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B6515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B6515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B6515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B6515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B6515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B6515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B6515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B6515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B6515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B6515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B6515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B6515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B6515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B6515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B6515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B6515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B6515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B6515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B6515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B6515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B6515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B6515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6515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651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651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6515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6515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6515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B6515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6515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6515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6515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6515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6515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6515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6515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6515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6515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6515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6515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6515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6515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6515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6515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6515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6515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6515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6515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6515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6515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6515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6515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6515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6515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6515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6515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6515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6515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6515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6515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6515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6515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6515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6515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B6515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7b0dc02f-4ec7-4f50-a74b-d09ea6c9e840/2026R00020296.aspx" TargetMode="External" /><Relationship Id="rId6" Type="http://schemas.openxmlformats.org/officeDocument/2006/relationships/hyperlink" Target="https://members.wto.org/crnattachments/2026/SPS/COL/26_05465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bf962c1b-a0e7-4098-8685-206e278ef1f4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3EDD699-8F28-4065-9C6B-F0E250EE1EE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Carandang, Edward</dc:creator>
  <dc:description>LDIMD - DTU</dc:description>
  <cp:lastModifiedBy>Rivera, Marcela</cp:lastModifiedBy>
  <cp:revision>4</cp:revision>
  <dcterms:created xsi:type="dcterms:W3CDTF">2026-10-21T08:13:00Z</dcterms:created>
  <dcterms:modified xsi:type="dcterms:W3CDTF">2026-10-21T13:05:00Z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G/SPS/N/COL/396/Add.1</vt:lpwstr>
  </property>
  <property fmtid="{D5CDD505-2E9C-101B-9397-08002B2CF9AE}" pid="3" name="TitusGUID">
    <vt:lpwstr>bf962c1b-a0e7-4098-8685-206e278ef1f4</vt:lpwstr>
  </property>
  <property fmtid="{D5CDD505-2E9C-101B-9397-08002B2CF9AE}" pid="4" name="WTOCLASSIFICATION">
    <vt:lpwstr>WTO OFFICIAL</vt:lpwstr>
  </property>
</Properties>
</file>