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40ABAB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9BDD93E" w14:textId="77777777" w:rsidTr="00F3021D">
        <w:tblPrEx>
          <w:tblW w:w="5000" w:type="pct"/>
          <w:tblLayout w:type="fixed"/>
          <w:tblLook w:val="0000"/>
        </w:tblPrEx>
        <w:tc>
          <w:tcPr>
            <w:tcW w:w="707" w:type="dxa"/>
            <w:tcBorders>
              <w:bottom w:val="single" w:sz="6" w:space="0" w:color="auto"/>
            </w:tcBorders>
          </w:tcPr>
          <w:p w:rsidR="00EA4725" w:rsidRPr="00441372" w:rsidP="00441372" w14:paraId="5AAA970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D702A53" w14:textId="77777777">
            <w:pPr>
              <w:spacing w:before="120" w:after="120"/>
            </w:pPr>
            <w:r w:rsidRPr="00441372">
              <w:rPr>
                <w:b/>
              </w:rPr>
              <w:t>Notifying Member:</w:t>
            </w:r>
            <w:r w:rsidRPr="0065690F">
              <w:t xml:space="preserve"> </w:t>
            </w:r>
            <w:r w:rsidRPr="0065690F">
              <w:rPr>
                <w:u w:val="single"/>
              </w:rPr>
              <w:t>VIET NAM</w:t>
            </w:r>
          </w:p>
          <w:p w:rsidR="00EA4725" w:rsidRPr="00441372" w:rsidP="00441372" w14:paraId="3314A2FF" w14:textId="77777777">
            <w:pPr>
              <w:spacing w:after="120"/>
            </w:pPr>
            <w:r w:rsidRPr="00441372">
              <w:rPr>
                <w:b/>
                <w:bCs/>
              </w:rPr>
              <w:t>If applicable, name of local government involved:</w:t>
            </w:r>
            <w:r w:rsidRPr="0065690F">
              <w:rPr>
                <w:bCs/>
              </w:rPr>
              <w:t xml:space="preserve"> </w:t>
            </w:r>
          </w:p>
        </w:tc>
      </w:tr>
      <w:tr w14:paraId="5A10115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43F9B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1D095D0" w14:textId="77777777">
            <w:pPr>
              <w:spacing w:before="120" w:after="120"/>
            </w:pPr>
            <w:r w:rsidRPr="00441372">
              <w:rPr>
                <w:b/>
              </w:rPr>
              <w:t>Agency responsible:</w:t>
            </w:r>
            <w:r w:rsidRPr="0065690F">
              <w:t xml:space="preserve"> Department of Fisheries And Surveillance, Ministry of Agriculture and Environment</w:t>
            </w:r>
          </w:p>
        </w:tc>
      </w:tr>
      <w:tr w14:paraId="129F6A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76536E"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76B837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Designated VietGAP Certification bodies (for Good Aquaculture Practice only).</w:t>
            </w:r>
          </w:p>
        </w:tc>
      </w:tr>
      <w:tr w14:paraId="477096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CAB31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345B5A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4568CE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7684D7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20BC93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37CB6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8821D5C" w14:textId="77777777">
            <w:pPr>
              <w:spacing w:before="120" w:after="120"/>
            </w:pPr>
            <w:r w:rsidRPr="00441372">
              <w:rPr>
                <w:b/>
              </w:rPr>
              <w:t>Title of the notified document:</w:t>
            </w:r>
            <w:r w:rsidRPr="0065690F">
              <w:t xml:space="preserve"> </w:t>
            </w:r>
            <w:r w:rsidRPr="0065690F">
              <w:t>Amending, supplementing, and repealing a number of articles of Circular No. 48/2012/TT-BNNPTNT dated 26 September 2012 of the Minister of Agriculture and Rural Development providing on the certification of aquaculture, crop, and livestock products produced in accordance with application of Good Agricultural Practices, as amended and supplemented by Circular No. 06/2018/TT-BNNPTNT</w:t>
            </w:r>
            <w:r w:rsidRPr="00441372" w:rsidR="007E510C">
              <w:t>.</w:t>
            </w:r>
            <w:r w:rsidRPr="00441372">
              <w:rPr>
                <w:b/>
              </w:rPr>
              <w:t xml:space="preserve"> Language(s):</w:t>
            </w:r>
            <w:r w:rsidRPr="0065690F">
              <w:t xml:space="preserve"> Vietnamese and English</w:t>
            </w:r>
            <w:r w:rsidRPr="00441372" w:rsidR="007E510C">
              <w:rPr>
                <w:bCs/>
              </w:rPr>
              <w:t>.</w:t>
            </w:r>
            <w:r w:rsidRPr="00441372">
              <w:t xml:space="preserve"> </w:t>
            </w:r>
            <w:r w:rsidRPr="00441372">
              <w:rPr>
                <w:b/>
              </w:rPr>
              <w:t>Number of pages:</w:t>
            </w:r>
            <w:r w:rsidRPr="0065690F">
              <w:t xml:space="preserve"> 2 and 3</w:t>
            </w:r>
          </w:p>
          <w:p w:rsidR="00EA4725" w:rsidRPr="00441372" w:rsidP="005F094C" w14:paraId="02AD1317" w14:textId="77777777">
            <w:hyperlink r:id="rId5" w:tgtFrame="_blank" w:history="1">
              <w:r w:rsidRPr="00441372">
                <w:rPr>
                  <w:color w:val="0000FF"/>
                  <w:u w:val="single"/>
                </w:rPr>
                <w:t>https://members.wto.org/crnattachments/2026/SPS/VNM/26_05454_00_x.pdf</w:t>
              </w:r>
            </w:hyperlink>
          </w:p>
          <w:p w:rsidR="00EA4725" w:rsidRPr="00441372" w:rsidP="00441372" w14:paraId="44C20377" w14:textId="77777777">
            <w:pPr>
              <w:spacing w:after="120"/>
            </w:pPr>
            <w:hyperlink r:id="rId6" w:tgtFrame="_blank" w:history="1">
              <w:r w:rsidRPr="00441372">
                <w:rPr>
                  <w:color w:val="0000FF"/>
                  <w:u w:val="single"/>
                </w:rPr>
                <w:t>https://members.wto.org/crnattachments/2026/SPS/VNM/26_05454_00_e.pdf</w:t>
              </w:r>
            </w:hyperlink>
          </w:p>
        </w:tc>
      </w:tr>
      <w:tr w14:paraId="278C15D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3343C7"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EBC32B6" w14:textId="77777777">
            <w:pPr>
              <w:spacing w:before="120" w:after="120"/>
            </w:pPr>
            <w:r w:rsidRPr="00441372">
              <w:rPr>
                <w:b/>
              </w:rPr>
              <w:t>Description of content:</w:t>
            </w:r>
            <w:r w:rsidRPr="0065690F">
              <w:t xml:space="preserve"> </w:t>
            </w:r>
            <w:r w:rsidRPr="0065690F">
              <w:t>The draft circular removes aquaculture products from the scope of Circular 48/2012/TT-BNNPTNT (as amended by Circular 06/2018/TT-BNNPTNT), which governs certification of products made in line with Good Agricultural Practices (VietGAP). After the change, the circular will cover livestock products only.</w:t>
            </w:r>
          </w:p>
          <w:p w:rsidR="000D1703" w:rsidRPr="0065690F" w:rsidP="00441372" w14:paraId="54F24F0D" w14:textId="77777777">
            <w:pPr>
              <w:spacing w:before="120" w:after="120"/>
            </w:pPr>
            <w:r w:rsidRPr="0065690F">
              <w:rPr>
                <w:b/>
                <w:bCs/>
              </w:rPr>
              <w:t>Key points</w:t>
            </w:r>
            <w:r w:rsidRPr="0065690F">
              <w:t>:</w:t>
            </w:r>
          </w:p>
          <w:p w:rsidR="000D1703" w:rsidRPr="0065690F" w:rsidP="00441372" w14:paraId="6ECF84E1" w14:textId="77777777">
            <w:pPr>
              <w:spacing w:before="120" w:after="120"/>
            </w:pPr>
            <w:r w:rsidRPr="0065690F">
              <w:t>Article 1. Amendment and supplementation of the title of the Circular</w:t>
            </w:r>
          </w:p>
          <w:p w:rsidR="000D1703" w:rsidRPr="0065690F" w:rsidP="00441372" w14:paraId="2A299FCE" w14:textId="77777777">
            <w:pPr>
              <w:spacing w:before="120" w:after="120"/>
            </w:pPr>
            <w:r w:rsidRPr="0065690F">
              <w:t>"Circular providing for the certification of livestock products produced in accordance with Good Agricultural Practices".</w:t>
            </w:r>
          </w:p>
          <w:p w:rsidR="000D1703" w:rsidRPr="0065690F" w:rsidP="00441372" w14:paraId="19E46340" w14:textId="77777777">
            <w:pPr>
              <w:spacing w:before="120" w:after="120"/>
            </w:pPr>
            <w:r w:rsidRPr="0065690F">
              <w:t>Article 2. Repeal of phrases</w:t>
            </w:r>
          </w:p>
          <w:p w:rsidR="000D1703" w:rsidRPr="0065690F" w:rsidP="005F094C" w14:paraId="69C057AD" w14:textId="51AB68CF">
            <w:pPr>
              <w:pStyle w:val="ListParagraph"/>
              <w:numPr>
                <w:ilvl w:val="0"/>
                <w:numId w:val="16"/>
              </w:numPr>
              <w:spacing w:before="120" w:after="120"/>
              <w:ind w:left="302"/>
            </w:pPr>
            <w:r w:rsidRPr="0065690F">
              <w:t>Repeal the phrase "aquaculture," in the legal basis for promulgation of the Circular.</w:t>
            </w:r>
          </w:p>
          <w:p w:rsidR="000D1703" w:rsidRPr="0065690F" w:rsidP="005F094C" w14:paraId="12F0885A" w14:textId="088A1B38">
            <w:pPr>
              <w:pStyle w:val="ListParagraph"/>
              <w:numPr>
                <w:ilvl w:val="0"/>
                <w:numId w:val="16"/>
              </w:numPr>
              <w:spacing w:before="120" w:after="120"/>
              <w:ind w:left="302"/>
            </w:pPr>
            <w:r w:rsidRPr="0065690F">
              <w:t>Repeal the phrase "aquaculture," in Article 1; in clauses 2, 3, and 5 of Article 2; and in Appendix II.</w:t>
            </w:r>
          </w:p>
          <w:p w:rsidR="000D1703" w:rsidRPr="0065690F" w:rsidP="005F094C" w14:paraId="30ABABE1" w14:textId="65E619AF">
            <w:pPr>
              <w:pStyle w:val="ListParagraph"/>
              <w:numPr>
                <w:ilvl w:val="0"/>
                <w:numId w:val="16"/>
              </w:numPr>
              <w:spacing w:before="120" w:after="120"/>
              <w:ind w:left="302"/>
            </w:pPr>
            <w:r w:rsidRPr="0065690F">
              <w:t>Repeal the Clause 1 of Article 4.</w:t>
            </w:r>
          </w:p>
          <w:p w:rsidR="000D1703" w:rsidRPr="0065690F" w:rsidP="005F094C" w14:paraId="44ED9FA5" w14:textId="1F07AA4B">
            <w:pPr>
              <w:pStyle w:val="ListParagraph"/>
              <w:numPr>
                <w:ilvl w:val="0"/>
                <w:numId w:val="16"/>
              </w:numPr>
              <w:spacing w:before="120" w:after="120"/>
              <w:ind w:left="302"/>
            </w:pPr>
            <w:r w:rsidRPr="0065690F">
              <w:t>Repeal the phrase "aquaculture, aquatic animal health, and biology for the aquaculture sector;" in point a, clause 1, Article 6.</w:t>
            </w:r>
          </w:p>
          <w:p w:rsidR="000D1703" w:rsidRPr="0065690F" w:rsidP="005F094C" w14:paraId="6B124CAA" w14:textId="09E7C15A">
            <w:pPr>
              <w:pStyle w:val="ListParagraph"/>
              <w:numPr>
                <w:ilvl w:val="0"/>
                <w:numId w:val="16"/>
              </w:numPr>
              <w:spacing w:before="120" w:after="120"/>
              <w:ind w:left="302"/>
            </w:pPr>
            <w:r w:rsidRPr="0065690F">
              <w:t>Repeal the phrase "products in the aquaculture sector;" in clause 1, Article 16.</w:t>
            </w:r>
          </w:p>
          <w:p w:rsidR="000D1703" w:rsidRPr="0065690F" w:rsidP="005F094C" w14:paraId="3813F9CA" w14:textId="538D1375">
            <w:pPr>
              <w:pStyle w:val="ListParagraph"/>
              <w:numPr>
                <w:ilvl w:val="0"/>
                <w:numId w:val="16"/>
              </w:numPr>
              <w:spacing w:before="120" w:after="120"/>
              <w:ind w:left="302"/>
            </w:pPr>
            <w:r w:rsidRPr="0065690F">
              <w:t>Repeal the phrase "Appendix IXA," in clause 1, Article 16.</w:t>
            </w:r>
          </w:p>
          <w:p w:rsidR="000D1703" w:rsidRPr="0065690F" w:rsidP="005F094C" w14:paraId="716280BD" w14:textId="57D3C728">
            <w:pPr>
              <w:pStyle w:val="ListParagraph"/>
              <w:numPr>
                <w:ilvl w:val="0"/>
                <w:numId w:val="16"/>
              </w:numPr>
              <w:spacing w:before="120" w:after="120"/>
              <w:ind w:left="302"/>
            </w:pPr>
            <w:r w:rsidRPr="0065690F">
              <w:t>Repeal the phrase "Directorate of Fisheries," in point b, clause 4, Article 17.</w:t>
            </w:r>
          </w:p>
          <w:p w:rsidR="000D1703" w:rsidRPr="0065690F" w:rsidP="005F094C" w14:paraId="6AF1C200" w14:textId="2C1E1A82">
            <w:pPr>
              <w:pStyle w:val="ListParagraph"/>
              <w:numPr>
                <w:ilvl w:val="0"/>
                <w:numId w:val="16"/>
              </w:numPr>
              <w:spacing w:before="120" w:after="120"/>
              <w:ind w:left="302"/>
            </w:pPr>
            <w:r w:rsidRPr="0065690F">
              <w:t>Repeal the code "CGDG-</w:t>
            </w:r>
            <w:r w:rsidRPr="0065690F">
              <w:t>VietGAP</w:t>
            </w:r>
            <w:r w:rsidRPr="0065690F">
              <w:t>-TS 01/" in Appendix I.</w:t>
            </w:r>
          </w:p>
          <w:p w:rsidR="000D1703" w:rsidRPr="0065690F" w:rsidP="005F094C" w14:paraId="57AC7734" w14:textId="31DDF156">
            <w:pPr>
              <w:pStyle w:val="ListParagraph"/>
              <w:numPr>
                <w:ilvl w:val="0"/>
                <w:numId w:val="16"/>
              </w:numPr>
              <w:spacing w:before="120" w:after="120"/>
              <w:ind w:left="302"/>
            </w:pPr>
            <w:r w:rsidRPr="0065690F">
              <w:t>Repeal the phrase "Aquaculture (TS)" and the phr</w:t>
            </w:r>
            <w:r w:rsidRPr="0065690F">
              <w:t xml:space="preserve">ase "The code of the first </w:t>
            </w:r>
            <w:r w:rsidRPr="0065690F">
              <w:t>VietGAP</w:t>
            </w:r>
            <w:r w:rsidR="005F094C">
              <w:t> </w:t>
            </w:r>
            <w:r w:rsidRPr="0065690F">
              <w:t>certification body designated in 2012 by the Directorate of Fisheries is VietGAP-TS-12-01" in Appendix VII.</w:t>
            </w:r>
          </w:p>
          <w:p w:rsidR="000D1703" w:rsidRPr="0065690F" w:rsidP="005F094C" w14:paraId="0E65F3D0" w14:textId="66EE97BA">
            <w:pPr>
              <w:pStyle w:val="ListParagraph"/>
              <w:numPr>
                <w:ilvl w:val="0"/>
                <w:numId w:val="16"/>
              </w:numPr>
              <w:spacing w:before="120" w:after="120"/>
              <w:ind w:left="302"/>
            </w:pPr>
            <w:r w:rsidRPr="0065690F">
              <w:t>Repeal the Appendix IXA.</w:t>
            </w:r>
          </w:p>
          <w:p w:rsidR="000D1703" w:rsidRPr="0065690F" w:rsidP="005F094C" w14:paraId="784737F1" w14:textId="77777777">
            <w:pPr>
              <w:spacing w:before="120" w:after="120"/>
              <w:ind w:left="302"/>
            </w:pPr>
            <w:r w:rsidRPr="0065690F">
              <w:t>A</w:t>
            </w:r>
            <w:r w:rsidRPr="0065690F">
              <w:t>rticle 3. Implementation provisions</w:t>
            </w:r>
          </w:p>
          <w:p w:rsidR="000D1703" w:rsidRPr="0065690F" w:rsidP="005F094C" w14:paraId="5F3A2065" w14:textId="77777777">
            <w:pPr>
              <w:spacing w:before="120" w:after="120"/>
              <w:ind w:left="302"/>
            </w:pPr>
            <w:r w:rsidRPr="0065690F">
              <w:t>This Circular takes effect from ______ 2026.</w:t>
            </w:r>
          </w:p>
          <w:p w:rsidR="000D1703" w:rsidRPr="0065690F" w:rsidP="005F094C" w14:paraId="53F9A8AB" w14:textId="77777777">
            <w:pPr>
              <w:spacing w:before="120" w:after="120"/>
              <w:ind w:left="302"/>
            </w:pPr>
            <w:r w:rsidRPr="0065690F">
              <w:t>Article 4. Transitional provisions</w:t>
            </w:r>
          </w:p>
          <w:p w:rsidR="000D1703" w:rsidRPr="0065690F" w:rsidP="005F094C" w14:paraId="2BC88A21" w14:textId="1CE125DB">
            <w:pPr>
              <w:pStyle w:val="ListParagraph"/>
              <w:numPr>
                <w:ilvl w:val="0"/>
                <w:numId w:val="18"/>
              </w:numPr>
              <w:spacing w:before="120" w:after="120"/>
            </w:pPr>
            <w:r w:rsidRPr="0065690F">
              <w:t xml:space="preserve">Decisions on designating </w:t>
            </w:r>
            <w:r w:rsidRPr="0065690F">
              <w:t>VietGAP</w:t>
            </w:r>
            <w:r w:rsidRPr="0065690F">
              <w:t xml:space="preserve"> certification bodies which issued by the Directorate of Fisheries (now the Department of Fisheries and Fisheries</w:t>
            </w:r>
            <w:r w:rsidR="005F094C">
              <w:t> </w:t>
            </w:r>
            <w:r w:rsidRPr="0065690F">
              <w:t>Surveillance) under Circular No. 48/2012/TT-BNNPTNT shall ceasee to be effective when this Circular takes effect.</w:t>
            </w:r>
          </w:p>
          <w:p w:rsidR="000D1703" w:rsidRPr="0065690F" w:rsidP="005F094C" w14:paraId="4767DDF1" w14:textId="5DDD8487">
            <w:pPr>
              <w:pStyle w:val="ListParagraph"/>
              <w:numPr>
                <w:ilvl w:val="0"/>
                <w:numId w:val="18"/>
              </w:numPr>
              <w:spacing w:before="120" w:after="120"/>
            </w:pPr>
            <w:r w:rsidRPr="0065690F">
              <w:t>VietGAP</w:t>
            </w:r>
            <w:r w:rsidRPr="0065690F">
              <w:t xml:space="preserve"> certificated for aquaculture products which issued under Circular</w:t>
            </w:r>
            <w:r w:rsidR="005F094C">
              <w:t> </w:t>
            </w:r>
            <w:r w:rsidRPr="0065690F">
              <w:t>No.</w:t>
            </w:r>
            <w:r w:rsidR="005F094C">
              <w:t> </w:t>
            </w:r>
            <w:r w:rsidRPr="0065690F">
              <w:t>48/2012/TT-BNNPTNT before this Circular takes effect may continue to be used until the expiry date stated on the VietGAP certificate.</w:t>
            </w:r>
          </w:p>
          <w:p w:rsidR="000D1703" w:rsidRPr="0065690F" w:rsidP="00441372" w14:paraId="76BA4B1A" w14:textId="77777777">
            <w:pPr>
              <w:spacing w:before="120" w:after="120"/>
            </w:pPr>
            <w:r w:rsidRPr="0065690F">
              <w:t>T</w:t>
            </w:r>
            <w:r w:rsidRPr="0065690F">
              <w:t>his Circular now covers only the livestock sector</w:t>
            </w:r>
          </w:p>
          <w:p w:rsidR="000D1703" w:rsidRPr="0065690F" w:rsidP="00441372" w14:paraId="63E01B81" w14:textId="75075437">
            <w:pPr>
              <w:spacing w:before="120" w:after="120"/>
            </w:pPr>
            <w:r w:rsidRPr="0065690F">
              <w:t xml:space="preserve">VietGAP certification bodies in aquaculture will operate in accordance with the regulations set forth in Decree No. 22/2026/ND-CP, issued by the Government on </w:t>
            </w:r>
            <w:r w:rsidR="005F094C">
              <w:t xml:space="preserve">16 </w:t>
            </w:r>
            <w:r w:rsidRPr="0065690F">
              <w:t xml:space="preserve">January </w:t>
            </w:r>
            <w:r w:rsidRPr="0065690F">
              <w:t>2026.</w:t>
            </w:r>
          </w:p>
        </w:tc>
      </w:tr>
      <w:tr w14:paraId="2B76B16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2E4A6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EE9D3FF"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1AC2F0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80BF7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D3E2C84" w14:textId="77777777">
            <w:pPr>
              <w:spacing w:before="120" w:after="120"/>
            </w:pPr>
            <w:r w:rsidRPr="00441372">
              <w:rPr>
                <w:b/>
              </w:rPr>
              <w:t>Is there a relevant international standard? If so, identify the standard:</w:t>
            </w:r>
          </w:p>
          <w:p w:rsidR="00EA4725" w:rsidRPr="00441372" w:rsidP="00441372" w14:paraId="553EC08F" w14:textId="77777777">
            <w:pPr>
              <w:spacing w:after="120"/>
              <w:ind w:left="720" w:hanging="720"/>
            </w:pPr>
            <w:r w:rsidRPr="00441372">
              <w:rPr>
                <w:b/>
              </w:rPr>
              <w:t>[ ]</w:t>
            </w:r>
            <w:r w:rsidRPr="00441372">
              <w:rPr>
                <w:b/>
              </w:rPr>
              <w:tab/>
            </w:r>
            <w:r w:rsidRPr="00441372">
              <w:rPr>
                <w:b/>
              </w:rPr>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36E0A7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F951D6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695B08A" w14:textId="77777777">
            <w:pPr>
              <w:spacing w:after="120"/>
              <w:ind w:left="720" w:hanging="720"/>
              <w:rPr>
                <w:b/>
              </w:rPr>
            </w:pPr>
            <w:r w:rsidRPr="00441372">
              <w:rPr>
                <w:b/>
              </w:rPr>
              <w:t>[X]</w:t>
            </w:r>
            <w:r w:rsidRPr="00441372">
              <w:rPr>
                <w:b/>
              </w:rPr>
              <w:tab/>
              <w:t>None</w:t>
            </w:r>
          </w:p>
          <w:p w:rsidR="00EA4725" w:rsidRPr="00441372" w:rsidP="00441372" w14:paraId="17A279D9" w14:textId="77777777">
            <w:pPr>
              <w:spacing w:after="120"/>
              <w:rPr>
                <w:b/>
              </w:rPr>
            </w:pPr>
            <w:r w:rsidRPr="00441372">
              <w:rPr>
                <w:b/>
              </w:rPr>
              <w:t xml:space="preserve">Does this proposed regulation conform to the relevant international standard? </w:t>
            </w:r>
          </w:p>
          <w:p w:rsidR="00EA4725" w:rsidRPr="00441372" w:rsidP="00441372" w14:paraId="4F2939E5" w14:textId="77777777">
            <w:pPr>
              <w:spacing w:after="120"/>
              <w:rPr>
                <w:b/>
              </w:rPr>
            </w:pPr>
            <w:r w:rsidRPr="00441372">
              <w:rPr>
                <w:b/>
              </w:rPr>
              <w:t>[ ] Yes   [ ] No</w:t>
            </w:r>
          </w:p>
          <w:p w:rsidR="00EA4725" w:rsidRPr="00441372" w:rsidP="00441372" w14:paraId="7B9EEBA4" w14:textId="77777777">
            <w:pPr>
              <w:spacing w:after="120"/>
            </w:pPr>
            <w:r w:rsidRPr="00441372">
              <w:rPr>
                <w:b/>
              </w:rPr>
              <w:t>If no, describe, whenever possible, how and why it deviates from the international standard:</w:t>
            </w:r>
            <w:r w:rsidRPr="0065690F">
              <w:t xml:space="preserve"> </w:t>
            </w:r>
          </w:p>
        </w:tc>
      </w:tr>
      <w:tr w14:paraId="229E0F1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927848" w14:textId="77777777">
            <w:pPr>
              <w:spacing w:before="120" w:after="120"/>
              <w:jc w:val="left"/>
            </w:pPr>
            <w:r w:rsidRPr="00441372">
              <w:rPr>
                <w:b/>
              </w:rPr>
              <w:t>9.</w:t>
            </w:r>
          </w:p>
        </w:tc>
        <w:tc>
          <w:tcPr>
            <w:tcW w:w="8320" w:type="dxa"/>
            <w:tcBorders>
              <w:top w:val="single" w:sz="6" w:space="0" w:color="auto"/>
              <w:bottom w:val="single" w:sz="6" w:space="0" w:color="auto"/>
            </w:tcBorders>
          </w:tcPr>
          <w:p w:rsidR="005F094C" w:rsidP="00441372" w14:paraId="0D29A06A" w14:textId="77777777">
            <w:pPr>
              <w:spacing w:before="120"/>
            </w:pPr>
            <w:r w:rsidRPr="00441372">
              <w:rPr>
                <w:b/>
              </w:rPr>
              <w:t>Other relevant documents and language(s) in which these are available:</w:t>
            </w:r>
            <w:r w:rsidRPr="0065690F">
              <w:t xml:space="preserve"> </w:t>
            </w:r>
          </w:p>
          <w:p w:rsidR="000D1703" w:rsidRPr="0065690F" w:rsidP="005F094C" w14:paraId="2FD53D51" w14:textId="12E2F4CD">
            <w:pPr>
              <w:spacing w:before="120" w:after="120"/>
            </w:pPr>
            <w:r w:rsidRPr="0065690F">
              <w:t xml:space="preserve">Decree No. 22/2026/ND-CP was issued by the Government on </w:t>
            </w:r>
            <w:r w:rsidR="005F094C">
              <w:t xml:space="preserve">16 </w:t>
            </w:r>
            <w:r w:rsidRPr="0065690F">
              <w:t xml:space="preserve">January </w:t>
            </w:r>
            <w:r w:rsidRPr="0065690F">
              <w:t>2026 (available</w:t>
            </w:r>
            <w:r w:rsidR="005F094C">
              <w:t> </w:t>
            </w:r>
            <w:r w:rsidRPr="0065690F">
              <w:t>in Vietnamese).</w:t>
            </w:r>
          </w:p>
        </w:tc>
      </w:tr>
      <w:tr w14:paraId="4F32F3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B6985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BFEFC0E"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50184C4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454CD5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A88FD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DA4152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15 November 2026</w:t>
            </w:r>
          </w:p>
          <w:p w:rsidR="00EA4725" w:rsidRPr="00441372" w:rsidP="00441372" w14:paraId="6ACC93BE" w14:textId="77777777">
            <w:pPr>
              <w:spacing w:after="120"/>
              <w:ind w:left="607" w:hanging="607"/>
              <w:rPr>
                <w:b/>
              </w:rPr>
            </w:pPr>
            <w:r w:rsidRPr="00441372">
              <w:rPr>
                <w:b/>
              </w:rPr>
              <w:t>[X]</w:t>
            </w:r>
            <w:r w:rsidRPr="00441372">
              <w:rPr>
                <w:b/>
              </w:rPr>
              <w:tab/>
              <w:t>Trade facilitating measure</w:t>
            </w:r>
            <w:r w:rsidRPr="0065690F">
              <w:t xml:space="preserve"> </w:t>
            </w:r>
          </w:p>
        </w:tc>
      </w:tr>
      <w:tr w14:paraId="4352A7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5F094C" w14:paraId="2FAD9521" w14:textId="77777777">
            <w:pPr>
              <w:keepNext/>
              <w:keepLines/>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5F094C" w14:paraId="313ED992" w14:textId="77777777">
            <w:pPr>
              <w:keepNext/>
              <w:keepLines/>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Not Applicable.</w:t>
            </w:r>
          </w:p>
          <w:p w:rsidR="00EA4725" w:rsidRPr="00441372" w:rsidP="005F094C" w14:paraId="532D93EC" w14:textId="77777777">
            <w:pPr>
              <w:keepNext/>
              <w:keepLines/>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D1703" w:rsidRPr="0065690F" w:rsidP="005F094C" w14:paraId="1690B56E" w14:textId="77777777">
            <w:pPr>
              <w:keepNext/>
              <w:keepLines/>
            </w:pPr>
            <w:r w:rsidRPr="0065690F">
              <w:t>Viet Nam Sanitary and Phytosaniary Notification Authority and Enquiry Point</w:t>
            </w:r>
          </w:p>
          <w:p w:rsidR="000D1703" w:rsidRPr="0065690F" w:rsidP="005F094C" w14:paraId="488CF7A1" w14:textId="77777777">
            <w:pPr>
              <w:keepNext/>
              <w:keepLines/>
            </w:pPr>
            <w:r w:rsidRPr="0065690F">
              <w:t>No 10 Nguyen Cong Hoan Street, Giang Vo ward, Hanoi, Viet Nam</w:t>
            </w:r>
          </w:p>
          <w:p w:rsidR="000D1703" w:rsidRPr="0065690F" w:rsidP="005F094C" w14:paraId="6304BDF1" w14:textId="77777777">
            <w:pPr>
              <w:keepNext/>
              <w:keepLines/>
            </w:pPr>
            <w:r w:rsidRPr="0065690F">
              <w:t>Tel: +(84 4) 3734 4764</w:t>
            </w:r>
          </w:p>
          <w:p w:rsidR="000D1703" w:rsidRPr="0065690F" w:rsidP="005F094C" w14:paraId="47F7BA51" w14:textId="77777777">
            <w:pPr>
              <w:keepNext/>
              <w:keepLines/>
            </w:pPr>
            <w:r w:rsidRPr="0065690F">
              <w:t xml:space="preserve">E-mail: </w:t>
            </w:r>
            <w:hyperlink r:id="rId7" w:history="1">
              <w:r w:rsidRPr="0065690F">
                <w:rPr>
                  <w:color w:val="0000FF"/>
                  <w:u w:val="single"/>
                </w:rPr>
                <w:t>spsvietnam@mae.gov.vn</w:t>
              </w:r>
            </w:hyperlink>
          </w:p>
          <w:p w:rsidR="000D1703" w:rsidP="005F094C" w14:paraId="05B38142" w14:textId="77777777">
            <w:pPr>
              <w:keepNext/>
              <w:keepLines/>
            </w:pPr>
            <w:r w:rsidRPr="0065690F">
              <w:t xml:space="preserve">Website: </w:t>
            </w:r>
            <w:hyperlink r:id="rId8" w:history="1">
              <w:r w:rsidRPr="0065690F">
                <w:rPr>
                  <w:color w:val="0000FF"/>
                  <w:u w:val="single"/>
                </w:rPr>
                <w:t>http://www.spsvietnam.gov.vn</w:t>
              </w:r>
            </w:hyperlink>
          </w:p>
          <w:p w:rsidR="005F094C" w:rsidRPr="0065690F" w:rsidP="005F094C" w14:paraId="2C1A956B" w14:textId="77777777">
            <w:pPr>
              <w:keepNext/>
              <w:keepLines/>
            </w:pPr>
          </w:p>
          <w:p w:rsidR="000D1703" w:rsidRPr="0065690F" w:rsidP="005F094C" w14:paraId="52726D8F" w14:textId="77777777">
            <w:pPr>
              <w:keepNext/>
              <w:keepLines/>
            </w:pPr>
            <w:r w:rsidRPr="0065690F">
              <w:t>Department of Fisheries And Surveillance</w:t>
            </w:r>
          </w:p>
          <w:p w:rsidR="000D1703" w:rsidRPr="0065690F" w:rsidP="005F094C" w14:paraId="0AE1E3B7" w14:textId="77777777">
            <w:pPr>
              <w:keepNext/>
              <w:keepLines/>
            </w:pPr>
            <w:r w:rsidRPr="0065690F">
              <w:t>10 Nguyen Cong Hoan Street, Giang Vo ward, Ha Noi, Viet Nam</w:t>
            </w:r>
          </w:p>
          <w:p w:rsidR="000D1703" w:rsidRPr="0065690F" w:rsidP="005F094C" w14:paraId="16E99204" w14:textId="77777777">
            <w:pPr>
              <w:keepNext/>
              <w:keepLines/>
            </w:pPr>
            <w:r w:rsidRPr="0065690F">
              <w:t>Tel: +(84 4) 37246782</w:t>
            </w:r>
          </w:p>
          <w:p w:rsidR="000D1703" w:rsidRPr="0065690F" w:rsidP="005F094C" w14:paraId="19934F37" w14:textId="77777777">
            <w:pPr>
              <w:keepNext/>
              <w:keepLines/>
              <w:spacing w:after="120"/>
            </w:pPr>
            <w:r w:rsidRPr="0065690F">
              <w:t xml:space="preserve">E-mail: </w:t>
            </w:r>
            <w:hyperlink r:id="rId9" w:history="1">
              <w:r w:rsidRPr="0065690F">
                <w:rPr>
                  <w:color w:val="0000FF"/>
                  <w:u w:val="single"/>
                </w:rPr>
                <w:t>ntanh.gov@gmail.com</w:t>
              </w:r>
            </w:hyperlink>
          </w:p>
        </w:tc>
      </w:tr>
      <w:tr w14:paraId="21394BFB" w14:textId="77777777" w:rsidTr="00F3021D">
        <w:tblPrEx>
          <w:tblW w:w="5000" w:type="pct"/>
          <w:tblLayout w:type="fixed"/>
          <w:tblLook w:val="0000"/>
        </w:tblPrEx>
        <w:tc>
          <w:tcPr>
            <w:tcW w:w="707" w:type="dxa"/>
            <w:tcBorders>
              <w:top w:val="single" w:sz="6" w:space="0" w:color="auto"/>
            </w:tcBorders>
          </w:tcPr>
          <w:p w:rsidR="00EA4725" w:rsidRPr="00441372" w:rsidP="00F3021D" w14:paraId="54EEE90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C6D995C"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43A161FF" w14:textId="77777777">
            <w:pPr>
              <w:keepNext/>
              <w:keepLines/>
              <w:spacing w:after="120"/>
              <w:rPr>
                <w:bCs/>
              </w:rPr>
            </w:pPr>
            <w:hyperlink r:id="rId10" w:history="1">
              <w:r w:rsidRPr="0065690F">
                <w:rPr>
                  <w:bCs/>
                  <w:color w:val="0000FF"/>
                  <w:u w:val="single"/>
                </w:rPr>
                <w:t>http://www.spsvietnam.gov.vn/thong-bao-viet-nam</w:t>
              </w:r>
            </w:hyperlink>
          </w:p>
        </w:tc>
      </w:tr>
    </w:tbl>
    <w:p w:rsidR="007141CF" w:rsidRPr="00441372" w:rsidP="00441372" w14:paraId="2E249595" w14:textId="77777777"/>
    <w:sectPr w:rsidSect="00CA1A99">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A1A99" w:rsidP="00CA1A99" w14:paraId="1EA96FCC" w14:textId="5116064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A1A99" w:rsidP="00CA1A99" w14:paraId="622877BF" w14:textId="574C79B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B25C77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A99" w:rsidRPr="00CA1A99" w:rsidP="00CA1A99" w14:paraId="59C6EB8F" w14:textId="77777777">
    <w:pPr>
      <w:pStyle w:val="Header"/>
      <w:pBdr>
        <w:bottom w:val="single" w:sz="4" w:space="1" w:color="auto"/>
      </w:pBdr>
      <w:tabs>
        <w:tab w:val="clear" w:pos="4513"/>
        <w:tab w:val="clear" w:pos="9027"/>
      </w:tabs>
      <w:jc w:val="center"/>
    </w:pPr>
    <w:r w:rsidRPr="00CA1A99">
      <w:t>G/SPS/N/VNM/198</w:t>
    </w:r>
  </w:p>
  <w:p w:rsidR="00CA1A99" w:rsidRPr="00CA1A99" w:rsidP="00CA1A99" w14:paraId="3B188215" w14:textId="77777777">
    <w:pPr>
      <w:pStyle w:val="Header"/>
      <w:pBdr>
        <w:bottom w:val="single" w:sz="4" w:space="1" w:color="auto"/>
      </w:pBdr>
      <w:tabs>
        <w:tab w:val="clear" w:pos="4513"/>
        <w:tab w:val="clear" w:pos="9027"/>
      </w:tabs>
      <w:jc w:val="center"/>
    </w:pPr>
  </w:p>
  <w:p w:rsidR="00CA1A99" w:rsidRPr="00CA1A99" w:rsidP="00CA1A99" w14:paraId="429D0BF2" w14:textId="3F47A883">
    <w:pPr>
      <w:pStyle w:val="Header"/>
      <w:pBdr>
        <w:bottom w:val="single" w:sz="4" w:space="1" w:color="auto"/>
      </w:pBdr>
      <w:tabs>
        <w:tab w:val="clear" w:pos="4513"/>
        <w:tab w:val="clear" w:pos="9027"/>
      </w:tabs>
      <w:jc w:val="center"/>
    </w:pPr>
    <w:r w:rsidRPr="00CA1A99">
      <w:t xml:space="preserve">- </w:t>
    </w:r>
    <w:r w:rsidRPr="00CA1A99">
      <w:fldChar w:fldCharType="begin"/>
    </w:r>
    <w:r w:rsidRPr="00CA1A99">
      <w:instrText xml:space="preserve"> PAGE </w:instrText>
    </w:r>
    <w:r w:rsidRPr="00CA1A99">
      <w:fldChar w:fldCharType="separate"/>
    </w:r>
    <w:r w:rsidRPr="00CA1A99">
      <w:t>2</w:t>
    </w:r>
    <w:r w:rsidRPr="00CA1A99">
      <w:fldChar w:fldCharType="end"/>
    </w:r>
    <w:r w:rsidRPr="00CA1A99">
      <w:t xml:space="preserve"> -</w:t>
    </w:r>
  </w:p>
  <w:p w:rsidR="00EA4725" w:rsidRPr="00CA1A99" w:rsidP="00CA1A99" w14:paraId="18EE2300" w14:textId="1BD113A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A99" w:rsidRPr="00CA1A99" w:rsidP="00CA1A99" w14:paraId="222E1DD2" w14:textId="77777777">
    <w:pPr>
      <w:pStyle w:val="Header"/>
      <w:pBdr>
        <w:bottom w:val="single" w:sz="4" w:space="1" w:color="auto"/>
      </w:pBdr>
      <w:tabs>
        <w:tab w:val="clear" w:pos="4513"/>
        <w:tab w:val="clear" w:pos="9027"/>
      </w:tabs>
      <w:jc w:val="center"/>
    </w:pPr>
    <w:r w:rsidRPr="00CA1A99">
      <w:t>G/SPS/N/VNM/198</w:t>
    </w:r>
  </w:p>
  <w:p w:rsidR="00CA1A99" w:rsidRPr="00CA1A99" w:rsidP="00CA1A99" w14:paraId="0DAE4F72" w14:textId="77777777">
    <w:pPr>
      <w:pStyle w:val="Header"/>
      <w:pBdr>
        <w:bottom w:val="single" w:sz="4" w:space="1" w:color="auto"/>
      </w:pBdr>
      <w:tabs>
        <w:tab w:val="clear" w:pos="4513"/>
        <w:tab w:val="clear" w:pos="9027"/>
      </w:tabs>
      <w:jc w:val="center"/>
    </w:pPr>
  </w:p>
  <w:p w:rsidR="00CA1A99" w:rsidRPr="00CA1A99" w:rsidP="00CA1A99" w14:paraId="3860CC2B" w14:textId="5E3AB7E9">
    <w:pPr>
      <w:pStyle w:val="Header"/>
      <w:pBdr>
        <w:bottom w:val="single" w:sz="4" w:space="1" w:color="auto"/>
      </w:pBdr>
      <w:tabs>
        <w:tab w:val="clear" w:pos="4513"/>
        <w:tab w:val="clear" w:pos="9027"/>
      </w:tabs>
      <w:jc w:val="center"/>
    </w:pPr>
    <w:r w:rsidRPr="00CA1A99">
      <w:t xml:space="preserve">- </w:t>
    </w:r>
    <w:r w:rsidRPr="00CA1A99">
      <w:fldChar w:fldCharType="begin"/>
    </w:r>
    <w:r w:rsidRPr="00CA1A99">
      <w:instrText xml:space="preserve"> PAGE </w:instrText>
    </w:r>
    <w:r w:rsidRPr="00CA1A99">
      <w:fldChar w:fldCharType="separate"/>
    </w:r>
    <w:r w:rsidRPr="00CA1A99">
      <w:t>3</w:t>
    </w:r>
    <w:r w:rsidRPr="00CA1A99">
      <w:fldChar w:fldCharType="end"/>
    </w:r>
    <w:r w:rsidRPr="00CA1A99">
      <w:t xml:space="preserve"> -</w:t>
    </w:r>
  </w:p>
  <w:p w:rsidR="00EA4725" w:rsidRPr="00CA1A99" w:rsidP="00CA1A99" w14:paraId="1F827D14" w14:textId="2EDC7C3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8E76E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F9F79F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417FE96" w14:textId="428C0AE9">
          <w:pPr>
            <w:jc w:val="right"/>
            <w:rPr>
              <w:b/>
              <w:color w:val="FF0000"/>
              <w:szCs w:val="16"/>
            </w:rPr>
          </w:pPr>
          <w:r>
            <w:rPr>
              <w:b/>
              <w:color w:val="FF0000"/>
              <w:szCs w:val="16"/>
            </w:rPr>
            <w:t xml:space="preserve"> </w:t>
          </w:r>
        </w:p>
      </w:tc>
    </w:tr>
    <w:bookmarkEnd w:id="0"/>
    <w:tr w14:paraId="1C97775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F73DDB9" w14:textId="3F25B586">
          <w:pPr>
            <w:jc w:val="left"/>
          </w:pPr>
          <w:r>
            <w:rPr>
              <w:noProof/>
              <w:lang w:eastAsia="en-GB"/>
            </w:rPr>
            <w:drawing>
              <wp:inline distT="0" distB="0" distL="0" distR="0">
                <wp:extent cx="2400935"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935"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B0DD454" w14:textId="77777777">
          <w:pPr>
            <w:jc w:val="right"/>
            <w:rPr>
              <w:b/>
              <w:szCs w:val="16"/>
            </w:rPr>
          </w:pPr>
        </w:p>
      </w:tc>
    </w:tr>
    <w:tr w14:paraId="31CF70B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9CA938E" w14:textId="77777777">
          <w:pPr>
            <w:jc w:val="left"/>
            <w:rPr>
              <w:noProof/>
              <w:lang w:eastAsia="en-GB"/>
            </w:rPr>
          </w:pPr>
        </w:p>
      </w:tc>
      <w:tc>
        <w:tcPr>
          <w:tcW w:w="5448" w:type="dxa"/>
          <w:gridSpan w:val="2"/>
          <w:shd w:val="clear" w:color="auto" w:fill="FFFFFF"/>
          <w:tcMar>
            <w:left w:w="108" w:type="dxa"/>
            <w:right w:w="108" w:type="dxa"/>
          </w:tcMar>
        </w:tcPr>
        <w:p w:rsidR="00CA1A99" w:rsidP="00656ABC" w14:paraId="2E6C5C87" w14:textId="77777777">
          <w:pPr>
            <w:jc w:val="right"/>
            <w:rPr>
              <w:b/>
              <w:szCs w:val="16"/>
            </w:rPr>
          </w:pPr>
          <w:bookmarkStart w:id="1" w:name="bmkSymbols"/>
          <w:r>
            <w:rPr>
              <w:b/>
              <w:szCs w:val="16"/>
            </w:rPr>
            <w:t>G/SPS/N/VNM/198</w:t>
          </w:r>
        </w:p>
        <w:bookmarkEnd w:id="1"/>
        <w:p w:rsidR="00656ABC" w:rsidRPr="00EA4725" w:rsidP="00656ABC" w14:paraId="66F72190" w14:textId="574C8A8E">
          <w:pPr>
            <w:jc w:val="right"/>
            <w:rPr>
              <w:b/>
              <w:szCs w:val="16"/>
            </w:rPr>
          </w:pPr>
        </w:p>
      </w:tc>
    </w:tr>
    <w:tr w14:paraId="7424FA7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E233F44" w14:textId="77777777"/>
      </w:tc>
      <w:tc>
        <w:tcPr>
          <w:tcW w:w="5448" w:type="dxa"/>
          <w:gridSpan w:val="2"/>
          <w:shd w:val="clear" w:color="auto" w:fill="FFFFFF"/>
          <w:tcMar>
            <w:left w:w="108" w:type="dxa"/>
            <w:right w:w="108" w:type="dxa"/>
          </w:tcMar>
          <w:vAlign w:val="center"/>
        </w:tcPr>
        <w:p w:rsidR="00ED54E0" w:rsidRPr="00EA4725" w:rsidP="00422B6F" w14:paraId="293F1568" w14:textId="77777777">
          <w:pPr>
            <w:jc w:val="right"/>
            <w:rPr>
              <w:szCs w:val="16"/>
            </w:rPr>
          </w:pPr>
          <w:bookmarkStart w:id="2" w:name="spsDateDistribution"/>
          <w:bookmarkStart w:id="3" w:name="bmkDate"/>
          <w:bookmarkEnd w:id="2"/>
          <w:r w:rsidRPr="00EA4725">
            <w:rPr>
              <w:szCs w:val="16"/>
            </w:rPr>
            <w:t>20 October 2026</w:t>
          </w:r>
          <w:bookmarkEnd w:id="3"/>
        </w:p>
      </w:tc>
    </w:tr>
    <w:tr w14:paraId="66B8CA6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9A89BB7" w14:textId="77777777">
          <w:pPr>
            <w:jc w:val="left"/>
            <w:rPr>
              <w:b/>
            </w:rPr>
          </w:pPr>
          <w:bookmarkStart w:id="4" w:name="bmkSerial"/>
          <w:r>
            <w:rPr>
              <w:rFonts w:ascii="Verdana" w:eastAsia="Verdana" w:hAnsi="Verdana" w:cs="Verdana"/>
              <w:b w:val="0"/>
              <w:color w:val="FF0000"/>
              <w:sz w:val="18"/>
            </w:rPr>
            <w:t>(26-7323)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46A8D3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34D158C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A3AA810" w14:textId="4DF1EAA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74E604E" w14:textId="599EC60E">
          <w:pPr>
            <w:jc w:val="right"/>
            <w:rPr>
              <w:bCs/>
              <w:szCs w:val="18"/>
            </w:rPr>
          </w:pPr>
          <w:bookmarkStart w:id="7" w:name="bmkLanguage"/>
          <w:r>
            <w:rPr>
              <w:bCs/>
              <w:szCs w:val="18"/>
            </w:rPr>
            <w:t>Original: English</w:t>
          </w:r>
          <w:bookmarkEnd w:id="7"/>
        </w:p>
      </w:tc>
    </w:tr>
  </w:tbl>
  <w:p w:rsidR="00ED54E0" w:rsidRPr="00441372" w14:paraId="5E483006" w14:textId="713308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5EE95783"/>
    <w:multiLevelType w:val="hybridMultilevel"/>
    <w:tmpl w:val="BFE2C2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0AE4CAF"/>
    <w:multiLevelType w:val="hybridMultilevel"/>
    <w:tmpl w:val="31D8A6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1F41597"/>
    <w:multiLevelType w:val="hybridMultilevel"/>
    <w:tmpl w:val="DE7AB0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659C58B9"/>
    <w:multiLevelType w:val="hybridMultilevel"/>
    <w:tmpl w:val="1B642F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05778323">
    <w:abstractNumId w:val="9"/>
  </w:num>
  <w:num w:numId="2" w16cid:durableId="1037436447">
    <w:abstractNumId w:val="7"/>
  </w:num>
  <w:num w:numId="3" w16cid:durableId="649820831">
    <w:abstractNumId w:val="6"/>
  </w:num>
  <w:num w:numId="4" w16cid:durableId="1535265726">
    <w:abstractNumId w:val="5"/>
  </w:num>
  <w:num w:numId="5" w16cid:durableId="578490759">
    <w:abstractNumId w:val="4"/>
  </w:num>
  <w:num w:numId="6" w16cid:durableId="739060799">
    <w:abstractNumId w:val="12"/>
  </w:num>
  <w:num w:numId="7" w16cid:durableId="456065808">
    <w:abstractNumId w:val="11"/>
  </w:num>
  <w:num w:numId="8" w16cid:durableId="1655910558">
    <w:abstractNumId w:val="10"/>
  </w:num>
  <w:num w:numId="9" w16cid:durableId="4591499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0968479">
    <w:abstractNumId w:val="16"/>
  </w:num>
  <w:num w:numId="11" w16cid:durableId="423842193">
    <w:abstractNumId w:val="8"/>
  </w:num>
  <w:num w:numId="12" w16cid:durableId="573201564">
    <w:abstractNumId w:val="3"/>
  </w:num>
  <w:num w:numId="13" w16cid:durableId="997080533">
    <w:abstractNumId w:val="2"/>
  </w:num>
  <w:num w:numId="14" w16cid:durableId="1529835217">
    <w:abstractNumId w:val="1"/>
  </w:num>
  <w:num w:numId="15" w16cid:durableId="1640845549">
    <w:abstractNumId w:val="0"/>
  </w:num>
  <w:num w:numId="16" w16cid:durableId="1574121470">
    <w:abstractNumId w:val="14"/>
  </w:num>
  <w:num w:numId="17" w16cid:durableId="1433042818">
    <w:abstractNumId w:val="13"/>
  </w:num>
  <w:num w:numId="18" w16cid:durableId="1611205037">
    <w:abstractNumId w:val="15"/>
  </w:num>
  <w:num w:numId="19" w16cid:durableId="7104931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D1703"/>
    <w:rsid w:val="000F4960"/>
    <w:rsid w:val="001062CE"/>
    <w:rsid w:val="0011356B"/>
    <w:rsid w:val="001277F1"/>
    <w:rsid w:val="00127BB0"/>
    <w:rsid w:val="0013337F"/>
    <w:rsid w:val="00157B94"/>
    <w:rsid w:val="00182B84"/>
    <w:rsid w:val="001A77EC"/>
    <w:rsid w:val="001E291F"/>
    <w:rsid w:val="001E596A"/>
    <w:rsid w:val="001F0374"/>
    <w:rsid w:val="00233408"/>
    <w:rsid w:val="0024685A"/>
    <w:rsid w:val="0027067B"/>
    <w:rsid w:val="00272C98"/>
    <w:rsid w:val="002A67C2"/>
    <w:rsid w:val="002B3F04"/>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094C"/>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37E99"/>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A1A99"/>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7FE4DE"/>
  <w15:docId w15:val="{6973EE99-7E7B-45F3-9697-8901AA955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spsvietnam.gov.vn/thong-bao-viet-nam"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VNM/26_05454_00_x.pdf" TargetMode="External" /><Relationship Id="rId6" Type="http://schemas.openxmlformats.org/officeDocument/2006/relationships/hyperlink" Target="https://members.wto.org/crnattachments/2026/SPS/VNM/26_05454_00_e.pdf" TargetMode="External" /><Relationship Id="rId7" Type="http://schemas.openxmlformats.org/officeDocument/2006/relationships/hyperlink" Target="mailto:spsvietnam@mae.gov.vn" TargetMode="External" /><Relationship Id="rId8" Type="http://schemas.openxmlformats.org/officeDocument/2006/relationships/hyperlink" Target="http://www.spsvietnam.gov.vn" TargetMode="External" /><Relationship Id="rId9" Type="http://schemas.openxmlformats.org/officeDocument/2006/relationships/hyperlink" Target="mailto:ntanh.gov@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6dd68f75-13ef-4f63-bfa7-a8c6f0c8ac27</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A056A1CF-9A88-40EB-9718-500DDC0803D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859</Words>
  <Characters>5080</Characters>
  <Application>Microsoft Office Word</Application>
  <DocSecurity>0</DocSecurity>
  <Lines>118</Lines>
  <Paragraphs>91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4</cp:revision>
  <dcterms:created xsi:type="dcterms:W3CDTF">2026-10-20T13:26:00Z</dcterms:created>
  <dcterms:modified xsi:type="dcterms:W3CDTF">2026-10-20T13:31:00Z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G/SPS/N/VNM/198</vt:lpwstr>
  </property>
  <property fmtid="{D5CDD505-2E9C-101B-9397-08002B2CF9AE}" pid="3" name="TitusGUID">
    <vt:lpwstr>6dd68f75-13ef-4f63-bfa7-a8c6f0c8ac27</vt:lpwstr>
  </property>
  <property fmtid="{D5CDD505-2E9C-101B-9397-08002B2CF9AE}" pid="4" name="WTOCLASSIFICATION">
    <vt:lpwstr>PUBLIC</vt:lpwstr>
  </property>
</Properties>
</file>