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5E3A9BD" w14:textId="77777777">
      <w:pPr>
        <w:pStyle w:val="Title"/>
        <w:rPr>
          <w:caps w:val="0"/>
          <w:kern w:val="0"/>
        </w:rPr>
      </w:pPr>
      <w:r w:rsidRPr="00934B4C">
        <w:rPr>
          <w:caps w:val="0"/>
          <w:kern w:val="0"/>
        </w:rPr>
        <w:t>NOTIFICATION</w:t>
      </w:r>
    </w:p>
    <w:p w:rsidR="00AD0FDA" w:rsidRPr="00934B4C" w:rsidP="00934B4C" w14:paraId="09F35AA8" w14:textId="77777777">
      <w:pPr>
        <w:pStyle w:val="Title3"/>
      </w:pPr>
      <w:r w:rsidRPr="00934B4C">
        <w:t>Addendum</w:t>
      </w:r>
    </w:p>
    <w:p w:rsidR="007141CF" w:rsidRPr="00934B4C" w:rsidP="00934B4C" w14:paraId="57E98BD6" w14:textId="35B94557">
      <w:r w:rsidRPr="00934B4C">
        <w:t>The following communication, received on 19 October 2026, is being circulated at the request of the Delegation of</w:t>
      </w:r>
      <w:r w:rsidR="0042629D">
        <w:t xml:space="preserve"> the</w:t>
      </w:r>
      <w:r w:rsidRPr="00934B4C">
        <w:t xml:space="preserve"> </w:t>
      </w:r>
      <w:r w:rsidRPr="00934B4C">
        <w:rPr>
          <w:u w:val="single"/>
        </w:rPr>
        <w:t>United States of America</w:t>
      </w:r>
      <w:r w:rsidRPr="00934B4C">
        <w:t>.</w:t>
      </w:r>
    </w:p>
    <w:p w:rsidR="00AD0FDA" w:rsidRPr="00934B4C" w:rsidP="00934B4C" w14:paraId="35A68269" w14:textId="77777777"/>
    <w:p w:rsidR="00AD0FDA" w:rsidRPr="00934B4C" w:rsidP="00934B4C" w14:paraId="4FE5BEAD" w14:textId="77777777">
      <w:pPr>
        <w:jc w:val="center"/>
        <w:rPr>
          <w:b/>
        </w:rPr>
      </w:pPr>
      <w:r w:rsidRPr="00934B4C">
        <w:rPr>
          <w:b/>
        </w:rPr>
        <w:t>_______________</w:t>
      </w:r>
    </w:p>
    <w:p w:rsidR="00AD0FDA" w:rsidRPr="00934B4C" w:rsidP="00934B4C" w14:paraId="3BD0C618" w14:textId="77777777"/>
    <w:p w:rsidR="00AD0FDA" w:rsidRPr="00934B4C" w:rsidP="00934B4C" w14:paraId="534C58FD" w14:textId="77777777"/>
    <w:tbl>
      <w:tblPr>
        <w:tblW w:w="0" w:type="auto"/>
        <w:tblLayout w:type="fixed"/>
        <w:tblCellMar>
          <w:left w:w="0" w:type="dxa"/>
          <w:right w:w="115" w:type="dxa"/>
        </w:tblCellMar>
        <w:tblLook w:val="01E0"/>
      </w:tblPr>
      <w:tblGrid>
        <w:gridCol w:w="9242"/>
      </w:tblGrid>
      <w:tr w14:paraId="73FF2931" w14:textId="77777777" w:rsidTr="00D0271D">
        <w:tblPrEx>
          <w:tblW w:w="0" w:type="auto"/>
          <w:tblLayout w:type="fixed"/>
          <w:tblLook w:val="01E0"/>
        </w:tblPrEx>
        <w:tc>
          <w:tcPr>
            <w:tcW w:w="9242" w:type="dxa"/>
          </w:tcPr>
          <w:p w:rsidR="00AD0FDA" w:rsidRPr="00934B4C" w:rsidP="00934B4C" w14:paraId="32FECCAF" w14:textId="77777777">
            <w:pPr>
              <w:spacing w:after="240"/>
              <w:rPr>
                <w:u w:val="single"/>
              </w:rPr>
            </w:pPr>
            <w:r w:rsidRPr="00934B4C">
              <w:rPr>
                <w:u w:val="single"/>
              </w:rPr>
              <w:t>Food Additives Permitted in Feed and Drinking Water of Animals; Chromium Propionate; Final Amendment; Order</w:t>
            </w:r>
          </w:p>
        </w:tc>
      </w:tr>
      <w:tr w14:paraId="559D5CB8" w14:textId="77777777" w:rsidTr="00D0271D">
        <w:tblPrEx>
          <w:tblW w:w="0" w:type="auto"/>
          <w:tblLayout w:type="fixed"/>
          <w:tblLook w:val="01E0"/>
        </w:tblPrEx>
        <w:tc>
          <w:tcPr>
            <w:tcW w:w="9242" w:type="dxa"/>
          </w:tcPr>
          <w:p w:rsidR="00AD0FDA" w:rsidRPr="00934B4C" w:rsidP="00934B4C" w14:paraId="1EDC31EB" w14:textId="77777777">
            <w:pPr>
              <w:spacing w:after="240"/>
              <w:rPr>
                <w:u w:val="single"/>
              </w:rPr>
            </w:pPr>
            <w:r>
              <w:t xml:space="preserve">The Food and Drug Administration (FDA, we, or the Agency) is amending the regulations for food additives permitted in feed and drinking water of animals to provide for the safe use of chromium propionate as a source of chromium in food for laying hens and breeder chickens. This action is in response to a food additive petition filed by Kemin Industries, Inc. </w:t>
            </w:r>
          </w:p>
          <w:p w:rsidR="00765725" w:rsidP="00934B4C" w14:paraId="0073B441" w14:textId="77777777">
            <w:pPr>
              <w:spacing w:before="240" w:after="240"/>
            </w:pPr>
            <w:r>
              <w:t>This amendment is effective 14 October 2026.</w:t>
            </w:r>
          </w:p>
          <w:p w:rsidR="00765725" w:rsidP="00934B4C" w14:paraId="71D6D7B5" w14:textId="77777777">
            <w:pPr>
              <w:spacing w:before="240"/>
            </w:pPr>
            <w:hyperlink r:id="rId5" w:tgtFrame="_blank" w:history="1">
              <w:r>
                <w:rPr>
                  <w:color w:val="0000FF"/>
                  <w:u w:val="single"/>
                </w:rPr>
                <w:t>https://www.federalregister.gov/d/2026-20979</w:t>
              </w:r>
            </w:hyperlink>
          </w:p>
          <w:p w:rsidR="00765725" w:rsidP="00934B4C" w14:paraId="5A1E4080" w14:textId="77777777">
            <w:pPr>
              <w:spacing w:after="240"/>
            </w:pPr>
            <w:hyperlink r:id="rId6" w:tgtFrame="_blank" w:history="1">
              <w:r>
                <w:rPr>
                  <w:color w:val="0000FF"/>
                  <w:u w:val="single"/>
                </w:rPr>
                <w:t>https://members.wto.org/crnattachments/2026/SPS/USA/26_05446_00_e.pdf</w:t>
              </w:r>
            </w:hyperlink>
          </w:p>
        </w:tc>
      </w:tr>
      <w:tr w14:paraId="03741672" w14:textId="77777777" w:rsidTr="00D0271D">
        <w:tblPrEx>
          <w:tblW w:w="0" w:type="auto"/>
          <w:tblLayout w:type="fixed"/>
          <w:tblLook w:val="01E0"/>
        </w:tblPrEx>
        <w:tc>
          <w:tcPr>
            <w:tcW w:w="9242" w:type="dxa"/>
          </w:tcPr>
          <w:p w:rsidR="00AD0FDA" w:rsidRPr="00934B4C" w:rsidP="00934B4C" w14:paraId="10FAE01B" w14:textId="77777777">
            <w:pPr>
              <w:spacing w:after="240"/>
              <w:rPr>
                <w:b/>
              </w:rPr>
            </w:pPr>
            <w:r w:rsidRPr="00934B4C">
              <w:rPr>
                <w:b/>
              </w:rPr>
              <w:t>This addendum concerns a:</w:t>
            </w:r>
          </w:p>
        </w:tc>
      </w:tr>
      <w:tr w14:paraId="371C3318" w14:textId="77777777" w:rsidTr="00D0271D">
        <w:tblPrEx>
          <w:tblW w:w="0" w:type="auto"/>
          <w:tblLayout w:type="fixed"/>
          <w:tblLook w:val="01E0"/>
        </w:tblPrEx>
        <w:tc>
          <w:tcPr>
            <w:tcW w:w="9242" w:type="dxa"/>
          </w:tcPr>
          <w:p w:rsidR="00AD0FDA" w:rsidRPr="00934B4C" w:rsidP="00934B4C" w14:paraId="178DD47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234F2C2" w14:textId="77777777" w:rsidTr="00D0271D">
        <w:tblPrEx>
          <w:tblW w:w="0" w:type="auto"/>
          <w:tblLayout w:type="fixed"/>
          <w:tblLook w:val="01E0"/>
        </w:tblPrEx>
        <w:tc>
          <w:tcPr>
            <w:tcW w:w="9242" w:type="dxa"/>
          </w:tcPr>
          <w:p w:rsidR="00AD0FDA" w:rsidRPr="00934B4C" w:rsidP="00934B4C" w14:paraId="4FE0E81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CF1D428" w14:textId="77777777" w:rsidTr="00D0271D">
        <w:tblPrEx>
          <w:tblW w:w="0" w:type="auto"/>
          <w:tblLayout w:type="fixed"/>
          <w:tblLook w:val="01E0"/>
        </w:tblPrEx>
        <w:tc>
          <w:tcPr>
            <w:tcW w:w="9242" w:type="dxa"/>
          </w:tcPr>
          <w:p w:rsidR="00AD0FDA" w:rsidRPr="00934B4C" w:rsidP="00934B4C" w14:paraId="4451B0A0" w14:textId="77777777">
            <w:pPr>
              <w:ind w:left="1440" w:hanging="873"/>
            </w:pPr>
            <w:r w:rsidRPr="00934B4C">
              <w:t>[ ]</w:t>
            </w:r>
            <w:r w:rsidRPr="00934B4C">
              <w:tab/>
              <w:t>Modification of content and/or scope of previously notified draft regulation</w:t>
            </w:r>
          </w:p>
        </w:tc>
      </w:tr>
      <w:tr w14:paraId="1479957E" w14:textId="77777777" w:rsidTr="00D0271D">
        <w:tblPrEx>
          <w:tblW w:w="0" w:type="auto"/>
          <w:tblLayout w:type="fixed"/>
          <w:tblLook w:val="01E0"/>
        </w:tblPrEx>
        <w:tc>
          <w:tcPr>
            <w:tcW w:w="9242" w:type="dxa"/>
          </w:tcPr>
          <w:p w:rsidR="00AD0FDA" w:rsidRPr="00934B4C" w:rsidP="00934B4C" w14:paraId="3464A779" w14:textId="77777777">
            <w:pPr>
              <w:ind w:left="1440" w:hanging="873"/>
            </w:pPr>
            <w:r w:rsidRPr="00934B4C">
              <w:t>[ ]</w:t>
            </w:r>
            <w:r w:rsidRPr="00934B4C">
              <w:tab/>
              <w:t>Withdrawal of proposed regulation</w:t>
            </w:r>
          </w:p>
        </w:tc>
      </w:tr>
      <w:tr w14:paraId="2627924E" w14:textId="77777777" w:rsidTr="00D0271D">
        <w:tblPrEx>
          <w:tblW w:w="0" w:type="auto"/>
          <w:tblLayout w:type="fixed"/>
          <w:tblLook w:val="01E0"/>
        </w:tblPrEx>
        <w:tc>
          <w:tcPr>
            <w:tcW w:w="9242" w:type="dxa"/>
          </w:tcPr>
          <w:p w:rsidR="00AD0FDA" w:rsidRPr="00934B4C" w:rsidP="00934B4C" w14:paraId="1768AFA9" w14:textId="77777777">
            <w:pPr>
              <w:ind w:left="1440" w:hanging="873"/>
            </w:pPr>
            <w:r w:rsidRPr="00934B4C">
              <w:t>[ ]</w:t>
            </w:r>
            <w:r w:rsidRPr="00934B4C">
              <w:tab/>
              <w:t>Change in proposed date of adoption, publication or date of entry into force</w:t>
            </w:r>
          </w:p>
        </w:tc>
      </w:tr>
      <w:tr w14:paraId="2E1F3902" w14:textId="77777777" w:rsidTr="00D0271D">
        <w:tblPrEx>
          <w:tblW w:w="0" w:type="auto"/>
          <w:tblLayout w:type="fixed"/>
          <w:tblLook w:val="01E0"/>
        </w:tblPrEx>
        <w:tc>
          <w:tcPr>
            <w:tcW w:w="9242" w:type="dxa"/>
          </w:tcPr>
          <w:p w:rsidR="00AD0FDA" w:rsidRPr="00934B4C" w:rsidP="00934B4C" w14:paraId="57247EBF" w14:textId="77777777">
            <w:pPr>
              <w:spacing w:after="240"/>
              <w:ind w:left="1440" w:hanging="873"/>
            </w:pPr>
            <w:r w:rsidRPr="00934B4C">
              <w:t>[ ]</w:t>
            </w:r>
            <w:r w:rsidRPr="00934B4C">
              <w:tab/>
              <w:t xml:space="preserve">Other: </w:t>
            </w:r>
          </w:p>
        </w:tc>
      </w:tr>
      <w:tr w14:paraId="2B7CAE7D" w14:textId="77777777" w:rsidTr="00D0271D">
        <w:tblPrEx>
          <w:tblW w:w="0" w:type="auto"/>
          <w:tblLayout w:type="fixed"/>
          <w:tblLook w:val="01E0"/>
        </w:tblPrEx>
        <w:tc>
          <w:tcPr>
            <w:tcW w:w="9242" w:type="dxa"/>
          </w:tcPr>
          <w:p w:rsidR="00AD0FDA" w:rsidRPr="00934B4C" w:rsidP="00934B4C" w14:paraId="7EDAD07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8672F2A" w14:textId="77777777" w:rsidTr="00D0271D">
        <w:tblPrEx>
          <w:tblW w:w="0" w:type="auto"/>
          <w:tblLayout w:type="fixed"/>
          <w:tblLook w:val="01E0"/>
        </w:tblPrEx>
        <w:tc>
          <w:tcPr>
            <w:tcW w:w="9242" w:type="dxa"/>
          </w:tcPr>
          <w:p w:rsidR="00AD0FDA" w:rsidRPr="00934B4C" w:rsidP="00934B4C" w14:paraId="693EC70D" w14:textId="38557C7D">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13 November 2026</w:t>
            </w:r>
            <w:r w:rsidR="0042629D">
              <w:t xml:space="preserve"> -</w:t>
            </w:r>
            <w:r w:rsidRPr="00934B4C">
              <w:t xml:space="preserve"> Either electronic or written objections and requests for a hearing on the final amendment must be submitted by 13 November 2026.</w:t>
            </w:r>
          </w:p>
        </w:tc>
      </w:tr>
      <w:tr w14:paraId="403FA87F" w14:textId="77777777" w:rsidTr="00D0271D">
        <w:tblPrEx>
          <w:tblW w:w="0" w:type="auto"/>
          <w:tblLayout w:type="fixed"/>
          <w:tblLook w:val="01E0"/>
        </w:tblPrEx>
        <w:tc>
          <w:tcPr>
            <w:tcW w:w="9242" w:type="dxa"/>
          </w:tcPr>
          <w:p w:rsidR="00AD0FDA" w:rsidRPr="00934B4C" w:rsidP="00934B4C" w14:paraId="19893840" w14:textId="413DE07E">
            <w:pPr>
              <w:spacing w:after="240"/>
              <w:rPr>
                <w:b/>
              </w:rPr>
            </w:pPr>
            <w:r w:rsidRPr="00934B4C">
              <w:rPr>
                <w:b/>
              </w:rPr>
              <w:t xml:space="preserve">Agency or authority designated to handle comments: </w:t>
            </w:r>
            <w:r w:rsidRPr="00934B4C">
              <w:rPr>
                <w:b/>
              </w:rPr>
              <w:t>[ ]</w:t>
            </w:r>
            <w:r w:rsidRPr="00934B4C">
              <w:rPr>
                <w:b/>
              </w:rPr>
              <w:t xml:space="preserve"> National Notification Authority, </w:t>
            </w:r>
            <w:r w:rsidRPr="00934B4C">
              <w:rPr>
                <w:b/>
              </w:rPr>
              <w:t>[</w:t>
            </w:r>
            <w:r w:rsidR="0042629D">
              <w:rPr>
                <w:b/>
              </w:rPr>
              <w:t> </w:t>
            </w:r>
            <w:r w:rsidRPr="00934B4C">
              <w:rPr>
                <w:b/>
              </w:rPr>
              <w:t>]</w:t>
            </w:r>
            <w:r w:rsidRPr="00934B4C">
              <w:rPr>
                <w:b/>
              </w:rPr>
              <w:t xml:space="preserve"> National Enquiry Point. Address, fax number and e-mail address (if available) of other body:</w:t>
            </w:r>
          </w:p>
        </w:tc>
      </w:tr>
      <w:tr w14:paraId="04C5CFC2" w14:textId="77777777" w:rsidTr="00D0271D">
        <w:tblPrEx>
          <w:tblW w:w="0" w:type="auto"/>
          <w:tblLayout w:type="fixed"/>
          <w:tblLook w:val="01E0"/>
        </w:tblPrEx>
        <w:tc>
          <w:tcPr>
            <w:tcW w:w="9242" w:type="dxa"/>
          </w:tcPr>
          <w:p w:rsidR="00AD0FDA" w:rsidRPr="00934B4C" w:rsidP="00934B4C" w14:paraId="652FE148" w14:textId="32C2129F">
            <w:r w:rsidRPr="00934B4C">
              <w:t xml:space="preserve">You may submit objections and requests for a hearing as follows. Please note that late, untimely filed objections will not be considered. The </w:t>
            </w:r>
            <w:hyperlink r:id="rId7" w:tgtFrame="_blank" w:history="1">
              <w:r w:rsidRPr="00934B4C">
                <w:rPr>
                  <w:color w:val="0000FF"/>
                  <w:u w:val="single"/>
                </w:rPr>
                <w:t>https://www.regulations.gov</w:t>
              </w:r>
            </w:hyperlink>
            <w:r w:rsidRPr="00934B4C">
              <w:t xml:space="preserve"> electronic filing system will accept comments until 11:59 p.m. Eastern Time at the end of </w:t>
            </w:r>
            <w:r w:rsidR="0042629D">
              <w:t xml:space="preserve">13 </w:t>
            </w:r>
            <w:r w:rsidRPr="00934B4C">
              <w:t>November 2026. Objections received by mail/hand delivery/courier (for written/paper submissions) will be considered timely if they are received on or before that date.</w:t>
            </w:r>
          </w:p>
          <w:p w:rsidR="00AD0FDA" w:rsidP="00934B4C" w14:paraId="78E27C7E" w14:textId="77777777">
            <w:r w:rsidRPr="0042629D">
              <w:t>Electronic Submissions</w:t>
            </w:r>
          </w:p>
          <w:p w:rsidR="0042629D" w:rsidRPr="0042629D" w:rsidP="00934B4C" w14:paraId="5E74D2C6" w14:textId="77777777"/>
          <w:p w:rsidR="00AD0FDA" w:rsidRPr="00934B4C" w:rsidP="00934B4C" w14:paraId="23CED8D9" w14:textId="77777777">
            <w:r w:rsidRPr="00934B4C">
              <w:t>Submit electronic objections in the following way:</w:t>
            </w:r>
          </w:p>
          <w:p w:rsidR="00AD0FDA" w:rsidRPr="00934B4C" w:rsidP="0042629D" w14:paraId="5161C609" w14:textId="77777777">
            <w:pPr>
              <w:pStyle w:val="ListParagraph"/>
              <w:numPr>
                <w:ilvl w:val="0"/>
                <w:numId w:val="16"/>
              </w:numPr>
            </w:pPr>
            <w:r w:rsidRPr="00934B4C">
              <w:t xml:space="preserve">Federal </w:t>
            </w:r>
            <w:r w:rsidRPr="00934B4C">
              <w:t>eRulemaking</w:t>
            </w:r>
            <w:r w:rsidRPr="00934B4C">
              <w:t xml:space="preserve"> Portal: </w:t>
            </w:r>
            <w:hyperlink r:id="rId7" w:tgtFrame="_blank" w:history="1">
              <w:r w:rsidRPr="0042629D">
                <w:rPr>
                  <w:color w:val="0000FF"/>
                  <w:u w:val="single"/>
                </w:rPr>
                <w:t>https://www.regulations.gov</w:t>
              </w:r>
            </w:hyperlink>
            <w:r w:rsidRPr="00934B4C">
              <w:t xml:space="preserve">. Follow the instructions for submitting objections. Objections submitted electronically, including attachments, to </w:t>
            </w:r>
            <w:hyperlink r:id="rId7" w:tgtFrame="_blank" w:history="1">
              <w:r w:rsidRPr="0042629D">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tgtFrame="_blank" w:history="1">
              <w:r w:rsidRPr="0042629D">
                <w:rPr>
                  <w:color w:val="0000FF"/>
                  <w:u w:val="single"/>
                </w:rPr>
                <w:t>https://www.regulations.gov</w:t>
              </w:r>
            </w:hyperlink>
            <w:r w:rsidRPr="00934B4C">
              <w:t>.</w:t>
            </w:r>
          </w:p>
          <w:p w:rsidR="00AD0FDA" w:rsidRPr="00934B4C" w:rsidP="0042629D" w14:paraId="2EF732DE" w14:textId="13AA3861">
            <w:pPr>
              <w:pStyle w:val="ListParagraph"/>
              <w:numPr>
                <w:ilvl w:val="0"/>
                <w:numId w:val="16"/>
              </w:numPr>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42629D" w:rsidP="00934B4C" w14:paraId="62BEFBDD" w14:textId="77777777"/>
          <w:p w:rsidR="00AD0FDA" w:rsidP="00934B4C" w14:paraId="5C674231" w14:textId="62188BFB">
            <w:r w:rsidRPr="0042629D">
              <w:t>Written/Paper Submissions</w:t>
            </w:r>
          </w:p>
          <w:p w:rsidR="0042629D" w:rsidRPr="0042629D" w:rsidP="00934B4C" w14:paraId="502C5E6E" w14:textId="77777777"/>
          <w:p w:rsidR="00AD0FDA" w:rsidRPr="00934B4C" w:rsidP="00934B4C" w14:paraId="00633FF3" w14:textId="77777777">
            <w:r w:rsidRPr="00934B4C">
              <w:t>Submit written/paper submissions as follows:</w:t>
            </w:r>
          </w:p>
          <w:p w:rsidR="00AD0FDA" w:rsidRPr="00934B4C" w:rsidP="0042629D" w14:paraId="7A990133" w14:textId="77777777">
            <w:pPr>
              <w:pStyle w:val="ListParagraph"/>
              <w:numPr>
                <w:ilvl w:val="0"/>
                <w:numId w:val="17"/>
              </w:numPr>
            </w:pPr>
            <w:r w:rsidRPr="00934B4C">
              <w:t>Mail/Hand Delivery/Courier (for written/paper submissions): Dockets Management Staff (HFA–305), Food and Drug Administration, 5630 Fishers Lane, Rm. 1061, Rockville, MD 20852.</w:t>
            </w:r>
          </w:p>
          <w:p w:rsidR="00AD0FDA" w:rsidRPr="00934B4C" w:rsidP="0042629D" w14:paraId="5ACFFD02" w14:textId="53D14BC3">
            <w:pPr>
              <w:pStyle w:val="ListParagraph"/>
              <w:numPr>
                <w:ilvl w:val="0"/>
                <w:numId w:val="17"/>
              </w:numPr>
              <w:spacing w:after="240"/>
            </w:pPr>
            <w:r w:rsidRPr="00934B4C">
              <w:t>For written/paper objections submitted to the Dockets Management Staff, FDA will post your objection, as well as any attachments, except for information submitted, marked and identified, as confidential, if submitted as detailed in ''Instructions.''</w:t>
            </w:r>
          </w:p>
          <w:p w:rsidR="00AD0FDA" w:rsidRPr="00934B4C" w:rsidP="00934B4C" w14:paraId="782A2B23" w14:textId="547F74A5">
            <w:pPr>
              <w:spacing w:after="240"/>
            </w:pPr>
            <w:r w:rsidRPr="0042629D">
              <w:t>Instructions</w:t>
            </w:r>
            <w:r w:rsidRPr="00934B4C">
              <w:t xml:space="preserve">: All submissions received must include the Docket No. FDA– 2026–F–2048 for ''Food Additives Permitted in Feed and Drinking Water of Animals; Chromium propionate.'' Received objections, those filed in a timely manner (see ADDRESSES), will be placed in the docket and, except for those submitted as ''Confidential Submissions,'' publicly viewable at </w:t>
            </w:r>
            <w:hyperlink r:id="rId7" w:tgtFrame="_blank" w:history="1">
              <w:r w:rsidRPr="00934B4C">
                <w:rPr>
                  <w:color w:val="0000FF"/>
                  <w:u w:val="single"/>
                </w:rPr>
                <w:t>https://www.regulations.gov</w:t>
              </w:r>
            </w:hyperlink>
            <w:r w:rsidRPr="00934B4C">
              <w:t xml:space="preserve"> or at the Dockets Management Staff between 9 a.m. and 4 p.m., Monday through Friday, 240</w:t>
            </w:r>
            <w:r w:rsidR="0042629D">
              <w:t xml:space="preserve"> </w:t>
            </w:r>
            <w:r w:rsidRPr="00934B4C">
              <w:t>402</w:t>
            </w:r>
            <w:r w:rsidR="0042629D">
              <w:t xml:space="preserve"> </w:t>
            </w:r>
            <w:r w:rsidRPr="00934B4C">
              <w:t>7500.</w:t>
            </w:r>
          </w:p>
        </w:tc>
      </w:tr>
      <w:tr w14:paraId="6964DBCA" w14:textId="77777777" w:rsidTr="00D0271D">
        <w:tblPrEx>
          <w:tblW w:w="0" w:type="auto"/>
          <w:tblLayout w:type="fixed"/>
          <w:tblLook w:val="01E0"/>
        </w:tblPrEx>
        <w:tc>
          <w:tcPr>
            <w:tcW w:w="9242" w:type="dxa"/>
          </w:tcPr>
          <w:p w:rsidR="00AD0FDA" w:rsidRPr="00934B4C" w:rsidP="00934B4C" w14:paraId="33C00AA3" w14:textId="77777777">
            <w:pPr>
              <w:spacing w:after="240"/>
              <w:rPr>
                <w:b/>
              </w:rPr>
            </w:pPr>
            <w:r w:rsidRPr="00934B4C">
              <w:rPr>
                <w:b/>
              </w:rPr>
              <w:t>Text</w:t>
            </w:r>
            <w:r w:rsidRPr="00934B4C" w:rsidR="00D06EF3">
              <w:rPr>
                <w:b/>
              </w:rPr>
              <w:t>(s)</w:t>
            </w:r>
            <w:r w:rsidRPr="00934B4C">
              <w:rPr>
                <w:b/>
              </w:rPr>
              <w:t xml:space="preserve"> available from: [] National Notification Authority, </w:t>
            </w:r>
            <w:r w:rsidRPr="00934B4C">
              <w:rPr>
                <w:b/>
              </w:rPr>
              <w:t>[ ]</w:t>
            </w:r>
            <w:r w:rsidRPr="00934B4C">
              <w:rPr>
                <w:b/>
              </w:rPr>
              <w:t xml:space="preserve"> National Enquiry Point. Address, fax number and e-mail address (if available) of other body:</w:t>
            </w:r>
          </w:p>
        </w:tc>
      </w:tr>
      <w:tr w14:paraId="7EE1A837" w14:textId="77777777" w:rsidTr="00D0271D">
        <w:tblPrEx>
          <w:tblW w:w="0" w:type="auto"/>
          <w:tblLayout w:type="fixed"/>
          <w:tblLook w:val="01E0"/>
        </w:tblPrEx>
        <w:tc>
          <w:tcPr>
            <w:tcW w:w="9242" w:type="dxa"/>
          </w:tcPr>
          <w:p w:rsidR="00AD0FDA" w:rsidRPr="00934B4C" w:rsidP="00934B4C" w14:paraId="5D50C6A6" w14:textId="77777777">
            <w:r w:rsidRPr="00934B4C">
              <w:t xml:space="preserve">Text can be found in the Federal Register, Vol. 91, No. 197, Page 65109 or on the Internet at: </w:t>
            </w:r>
            <w:hyperlink r:id="rId5" w:tgtFrame="_blank" w:history="1">
              <w:r w:rsidRPr="00934B4C">
                <w:rPr>
                  <w:color w:val="0000FF"/>
                  <w:u w:val="single"/>
                </w:rPr>
                <w:t>https://www.federalregister.gov/d/2026-20979</w:t>
              </w:r>
            </w:hyperlink>
          </w:p>
        </w:tc>
      </w:tr>
    </w:tbl>
    <w:p w:rsidR="00AD0FDA" w:rsidRPr="00934B4C" w:rsidP="00934B4C" w14:paraId="31FF44FC" w14:textId="77777777"/>
    <w:p w:rsidR="00AD0FDA" w:rsidRPr="00934B4C" w:rsidP="00934B4C" w14:paraId="29064CE4" w14:textId="77777777">
      <w:pPr>
        <w:jc w:val="center"/>
        <w:rPr>
          <w:b/>
        </w:rPr>
      </w:pPr>
      <w:r w:rsidRPr="00934B4C">
        <w:rPr>
          <w:b/>
        </w:rPr>
        <w:t>__________</w:t>
      </w:r>
    </w:p>
    <w:sectPr w:rsidSect="00A365C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365CB" w:rsidP="00A365CB" w14:paraId="50E796E3" w14:textId="3082FE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365CB" w:rsidP="00A365CB" w14:paraId="5C942C41" w14:textId="2AD1C9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6B7155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5CB" w:rsidRPr="00A365CB" w:rsidP="00A365CB" w14:paraId="017C16C3" w14:textId="77777777">
    <w:pPr>
      <w:pStyle w:val="Header"/>
      <w:pBdr>
        <w:bottom w:val="single" w:sz="4" w:space="1" w:color="auto"/>
      </w:pBdr>
      <w:tabs>
        <w:tab w:val="clear" w:pos="4513"/>
        <w:tab w:val="clear" w:pos="9027"/>
      </w:tabs>
      <w:jc w:val="center"/>
      <w:rPr>
        <w:lang w:val="es-ES_tradnl"/>
      </w:rPr>
    </w:pPr>
    <w:r w:rsidRPr="00A365CB">
      <w:rPr>
        <w:lang w:val="es-ES_tradnl"/>
      </w:rPr>
      <w:t>G/SPS/N/USA/3561/Add.1</w:t>
    </w:r>
  </w:p>
  <w:p w:rsidR="00A365CB" w:rsidRPr="00A365CB" w:rsidP="00A365CB" w14:paraId="6235208A" w14:textId="77777777">
    <w:pPr>
      <w:pStyle w:val="Header"/>
      <w:pBdr>
        <w:bottom w:val="single" w:sz="4" w:space="1" w:color="auto"/>
      </w:pBdr>
      <w:tabs>
        <w:tab w:val="clear" w:pos="4513"/>
        <w:tab w:val="clear" w:pos="9027"/>
      </w:tabs>
      <w:jc w:val="center"/>
      <w:rPr>
        <w:lang w:val="es-ES_tradnl"/>
      </w:rPr>
    </w:pPr>
  </w:p>
  <w:p w:rsidR="00A365CB" w:rsidRPr="00A365CB" w:rsidP="00A365CB" w14:paraId="2DC94826" w14:textId="1081E4D9">
    <w:pPr>
      <w:pStyle w:val="Header"/>
      <w:pBdr>
        <w:bottom w:val="single" w:sz="4" w:space="1" w:color="auto"/>
      </w:pBdr>
      <w:tabs>
        <w:tab w:val="clear" w:pos="4513"/>
        <w:tab w:val="clear" w:pos="9027"/>
      </w:tabs>
      <w:jc w:val="center"/>
    </w:pPr>
    <w:r w:rsidRPr="00A365CB">
      <w:t xml:space="preserve">- </w:t>
    </w:r>
    <w:r w:rsidRPr="00A365CB">
      <w:fldChar w:fldCharType="begin"/>
    </w:r>
    <w:r w:rsidRPr="00A365CB">
      <w:instrText xml:space="preserve"> PAGE </w:instrText>
    </w:r>
    <w:r w:rsidRPr="00A365CB">
      <w:fldChar w:fldCharType="separate"/>
    </w:r>
    <w:r w:rsidRPr="00A365CB">
      <w:t>2</w:t>
    </w:r>
    <w:r w:rsidRPr="00A365CB">
      <w:fldChar w:fldCharType="end"/>
    </w:r>
    <w:r w:rsidRPr="00A365CB">
      <w:t xml:space="preserve"> -</w:t>
    </w:r>
  </w:p>
  <w:p w:rsidR="00AD0FDA" w:rsidRPr="00A365CB" w:rsidP="00A365CB" w14:paraId="3D23105E" w14:textId="732000B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65CB" w:rsidRPr="00A365CB" w:rsidP="00A365CB" w14:paraId="2E5735A0" w14:textId="77777777">
    <w:pPr>
      <w:pStyle w:val="Header"/>
      <w:pBdr>
        <w:bottom w:val="single" w:sz="4" w:space="1" w:color="auto"/>
      </w:pBdr>
      <w:tabs>
        <w:tab w:val="clear" w:pos="4513"/>
        <w:tab w:val="clear" w:pos="9027"/>
      </w:tabs>
      <w:jc w:val="center"/>
      <w:rPr>
        <w:lang w:val="es-ES_tradnl"/>
      </w:rPr>
    </w:pPr>
    <w:r w:rsidRPr="00A365CB">
      <w:rPr>
        <w:lang w:val="es-ES_tradnl"/>
      </w:rPr>
      <w:t>G/SPS/N/USA/3561/Add.1</w:t>
    </w:r>
  </w:p>
  <w:p w:rsidR="00A365CB" w:rsidRPr="00A365CB" w:rsidP="00A365CB" w14:paraId="3D5EA656" w14:textId="77777777">
    <w:pPr>
      <w:pStyle w:val="Header"/>
      <w:pBdr>
        <w:bottom w:val="single" w:sz="4" w:space="1" w:color="auto"/>
      </w:pBdr>
      <w:tabs>
        <w:tab w:val="clear" w:pos="4513"/>
        <w:tab w:val="clear" w:pos="9027"/>
      </w:tabs>
      <w:jc w:val="center"/>
      <w:rPr>
        <w:lang w:val="es-ES_tradnl"/>
      </w:rPr>
    </w:pPr>
  </w:p>
  <w:p w:rsidR="00A365CB" w:rsidRPr="00A365CB" w:rsidP="00A365CB" w14:paraId="165D6CB4" w14:textId="62B10D78">
    <w:pPr>
      <w:pStyle w:val="Header"/>
      <w:pBdr>
        <w:bottom w:val="single" w:sz="4" w:space="1" w:color="auto"/>
      </w:pBdr>
      <w:tabs>
        <w:tab w:val="clear" w:pos="4513"/>
        <w:tab w:val="clear" w:pos="9027"/>
      </w:tabs>
      <w:jc w:val="center"/>
    </w:pPr>
    <w:r w:rsidRPr="00A365CB">
      <w:t xml:space="preserve">- </w:t>
    </w:r>
    <w:r w:rsidRPr="00A365CB">
      <w:fldChar w:fldCharType="begin"/>
    </w:r>
    <w:r w:rsidRPr="00A365CB">
      <w:instrText xml:space="preserve"> PAGE </w:instrText>
    </w:r>
    <w:r w:rsidRPr="00A365CB">
      <w:fldChar w:fldCharType="separate"/>
    </w:r>
    <w:r w:rsidRPr="00A365CB">
      <w:rPr>
        <w:noProof/>
      </w:rPr>
      <w:t>2</w:t>
    </w:r>
    <w:r w:rsidRPr="00A365CB">
      <w:fldChar w:fldCharType="end"/>
    </w:r>
    <w:r w:rsidRPr="00A365CB">
      <w:t xml:space="preserve"> -</w:t>
    </w:r>
  </w:p>
  <w:p w:rsidR="00AD0FDA" w:rsidRPr="00A365CB" w:rsidP="00A365CB" w14:paraId="344E5F8D" w14:textId="2C6AC0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C4E7C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547BE0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529FB0" w14:textId="18E82309">
          <w:pPr>
            <w:jc w:val="right"/>
            <w:rPr>
              <w:b/>
              <w:color w:val="FF0000"/>
              <w:szCs w:val="16"/>
            </w:rPr>
          </w:pPr>
          <w:r>
            <w:rPr>
              <w:b/>
              <w:color w:val="FF0000"/>
              <w:szCs w:val="16"/>
            </w:rPr>
            <w:t xml:space="preserve"> </w:t>
          </w:r>
        </w:p>
      </w:tc>
    </w:tr>
    <w:bookmarkEnd w:id="0"/>
    <w:tr w14:paraId="180EEAB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4FD542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5931EBC" w14:textId="77777777">
          <w:pPr>
            <w:jc w:val="right"/>
            <w:rPr>
              <w:b/>
              <w:szCs w:val="16"/>
            </w:rPr>
          </w:pPr>
        </w:p>
      </w:tc>
    </w:tr>
    <w:tr w14:paraId="7D223C6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F4F2ED9" w14:textId="77777777">
          <w:pPr>
            <w:jc w:val="left"/>
            <w:rPr>
              <w:noProof/>
              <w:lang w:eastAsia="en-GB"/>
            </w:rPr>
          </w:pPr>
        </w:p>
      </w:tc>
      <w:tc>
        <w:tcPr>
          <w:tcW w:w="5448" w:type="dxa"/>
          <w:gridSpan w:val="2"/>
          <w:shd w:val="clear" w:color="auto" w:fill="FFFFFF"/>
          <w:tcMar>
            <w:left w:w="108" w:type="dxa"/>
            <w:right w:w="108" w:type="dxa"/>
          </w:tcMar>
        </w:tcPr>
        <w:p w:rsidR="00A365CB" w:rsidRPr="00A365CB" w:rsidP="0081481D" w14:paraId="6ABAEE40" w14:textId="77777777">
          <w:pPr>
            <w:jc w:val="right"/>
            <w:rPr>
              <w:b/>
              <w:szCs w:val="16"/>
              <w:lang w:val="es-ES_tradnl"/>
            </w:rPr>
          </w:pPr>
          <w:bookmarkStart w:id="1" w:name="bmkSymbols"/>
          <w:r w:rsidRPr="00A365CB">
            <w:rPr>
              <w:b/>
              <w:szCs w:val="16"/>
              <w:lang w:val="es-ES_tradnl"/>
            </w:rPr>
            <w:t>G/SPS/N/USA/3561/Add.1</w:t>
          </w:r>
        </w:p>
        <w:bookmarkEnd w:id="1"/>
        <w:p w:rsidR="00AD0FDA" w:rsidRPr="00A365CB" w:rsidP="0081481D" w14:paraId="6BC4EF6E" w14:textId="06D9C082">
          <w:pPr>
            <w:jc w:val="right"/>
            <w:rPr>
              <w:b/>
              <w:szCs w:val="16"/>
              <w:lang w:val="es-ES_tradnl"/>
            </w:rPr>
          </w:pPr>
        </w:p>
      </w:tc>
    </w:tr>
    <w:tr w14:paraId="03128E7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365CB" w:rsidP="0081481D" w14:paraId="25753057"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1BCC2E22" w14:textId="77777777">
          <w:pPr>
            <w:jc w:val="right"/>
            <w:rPr>
              <w:szCs w:val="16"/>
            </w:rPr>
          </w:pPr>
          <w:bookmarkStart w:id="2" w:name="bmkDate"/>
          <w:bookmarkStart w:id="3" w:name="spsDateDistribution"/>
          <w:r w:rsidRPr="00AD0FDA">
            <w:rPr>
              <w:szCs w:val="16"/>
            </w:rPr>
            <w:t>20 October 2026</w:t>
          </w:r>
          <w:bookmarkEnd w:id="2"/>
          <w:bookmarkEnd w:id="3"/>
        </w:p>
      </w:tc>
    </w:tr>
    <w:tr w14:paraId="7A146E1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9F13DD4" w14:textId="77777777">
          <w:pPr>
            <w:jc w:val="left"/>
            <w:rPr>
              <w:b/>
            </w:rPr>
          </w:pPr>
          <w:bookmarkStart w:id="4" w:name="bmkSerial"/>
          <w:r>
            <w:rPr>
              <w:rFonts w:ascii="Verdana" w:eastAsia="Verdana" w:hAnsi="Verdana" w:cs="Verdana"/>
              <w:b w:val="0"/>
              <w:color w:val="FF0000"/>
              <w:sz w:val="18"/>
            </w:rPr>
            <w:t>(26-7297)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6DDE7D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DC54E9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CD01E4D" w14:textId="1225886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72767C8" w14:textId="1801A4A0">
          <w:pPr>
            <w:jc w:val="right"/>
            <w:rPr>
              <w:bCs/>
              <w:szCs w:val="18"/>
            </w:rPr>
          </w:pPr>
          <w:bookmarkStart w:id="7" w:name="bmkLanguage"/>
          <w:r>
            <w:rPr>
              <w:bCs/>
              <w:szCs w:val="18"/>
            </w:rPr>
            <w:t>Original: English</w:t>
          </w:r>
          <w:bookmarkEnd w:id="7"/>
        </w:p>
      </w:tc>
    </w:tr>
  </w:tbl>
  <w:p w:rsidR="00ED54E0" w:rsidRPr="00934B4C" w14:paraId="356465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4107BE4"/>
    <w:multiLevelType w:val="hybridMultilevel"/>
    <w:tmpl w:val="6380C5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6AEC540E"/>
    <w:numStyleLink w:val="LegalHeadings"/>
  </w:abstractNum>
  <w:abstractNum w:abstractNumId="13">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66542F1"/>
    <w:multiLevelType w:val="hybridMultilevel"/>
    <w:tmpl w:val="B308E3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04191672">
    <w:abstractNumId w:val="9"/>
  </w:num>
  <w:num w:numId="2" w16cid:durableId="838617903">
    <w:abstractNumId w:val="7"/>
  </w:num>
  <w:num w:numId="3" w16cid:durableId="576860404">
    <w:abstractNumId w:val="6"/>
  </w:num>
  <w:num w:numId="4" w16cid:durableId="2083985956">
    <w:abstractNumId w:val="5"/>
  </w:num>
  <w:num w:numId="5" w16cid:durableId="833954307">
    <w:abstractNumId w:val="4"/>
  </w:num>
  <w:num w:numId="6" w16cid:durableId="1304509422">
    <w:abstractNumId w:val="13"/>
  </w:num>
  <w:num w:numId="7" w16cid:durableId="809595360">
    <w:abstractNumId w:val="12"/>
  </w:num>
  <w:num w:numId="8" w16cid:durableId="912474666">
    <w:abstractNumId w:val="11"/>
  </w:num>
  <w:num w:numId="9" w16cid:durableId="3628989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0736866">
    <w:abstractNumId w:val="14"/>
  </w:num>
  <w:num w:numId="11" w16cid:durableId="802114618">
    <w:abstractNumId w:val="8"/>
  </w:num>
  <w:num w:numId="12" w16cid:durableId="1447114426">
    <w:abstractNumId w:val="3"/>
  </w:num>
  <w:num w:numId="13" w16cid:durableId="678044477">
    <w:abstractNumId w:val="2"/>
  </w:num>
  <w:num w:numId="14" w16cid:durableId="1486625676">
    <w:abstractNumId w:val="1"/>
  </w:num>
  <w:num w:numId="15" w16cid:durableId="680818344">
    <w:abstractNumId w:val="0"/>
  </w:num>
  <w:num w:numId="16" w16cid:durableId="1120421096">
    <w:abstractNumId w:val="10"/>
  </w:num>
  <w:num w:numId="17" w16cid:durableId="11238395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2629D"/>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2FC1"/>
    <w:rsid w:val="006C34E8"/>
    <w:rsid w:val="006F5826"/>
    <w:rsid w:val="00700181"/>
    <w:rsid w:val="007141CF"/>
    <w:rsid w:val="00745146"/>
    <w:rsid w:val="0075149B"/>
    <w:rsid w:val="007577E3"/>
    <w:rsid w:val="00760831"/>
    <w:rsid w:val="00760DB3"/>
    <w:rsid w:val="00765725"/>
    <w:rsid w:val="007B23B5"/>
    <w:rsid w:val="007E6507"/>
    <w:rsid w:val="007F2B8E"/>
    <w:rsid w:val="00807247"/>
    <w:rsid w:val="0081481D"/>
    <w:rsid w:val="00821A52"/>
    <w:rsid w:val="00840C2B"/>
    <w:rsid w:val="008739FD"/>
    <w:rsid w:val="00876C3A"/>
    <w:rsid w:val="00893E85"/>
    <w:rsid w:val="008E372C"/>
    <w:rsid w:val="00934B4C"/>
    <w:rsid w:val="0099458A"/>
    <w:rsid w:val="009A1BA8"/>
    <w:rsid w:val="009A6F54"/>
    <w:rsid w:val="00A02A99"/>
    <w:rsid w:val="00A365CB"/>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00B53"/>
    <w:rsid w:val="00F32397"/>
    <w:rsid w:val="00F342EB"/>
    <w:rsid w:val="00F40595"/>
    <w:rsid w:val="00FA5EBC"/>
    <w:rsid w:val="00FB0257"/>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E58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6-20979" TargetMode="External" /><Relationship Id="rId6" Type="http://schemas.openxmlformats.org/officeDocument/2006/relationships/hyperlink" Target="https://members.wto.org/crnattachments/2026/SPS/USA/26_05446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87d2dc70-b5ae-436b-b03e-231f5fb92151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E2D3FFE-7777-40DF-8EC8-529681DF204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698</Words>
  <Characters>4144</Characters>
  <Application>Microsoft Office Word</Application>
  <DocSecurity>0</DocSecurity>
  <Lines>77</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2026-10-20T08:11:00Z</dcterms:created>
  <dcterms:modified xsi:type="dcterms:W3CDTF">2026-10-20T08:51:00Z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G/SPS/N/USA/3561/Add.1</vt:lpwstr>
  </property>
  <property fmtid="{D5CDD505-2E9C-101B-9397-08002B2CF9AE}" pid="3" name="TitusGUID">
    <vt:lpwstr>87d2dc70-b5ae-436b-b03e-231f5fb92151</vt:lpwstr>
  </property>
  <property fmtid="{D5CDD505-2E9C-101B-9397-08002B2CF9AE}" pid="4" name="WTOCLASSIFICATION">
    <vt:lpwstr>WTO OFFICIAL</vt:lpwstr>
  </property>
</Properties>
</file>